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343A9B86" w14:textId="77777777" w:rsidR="0070384A" w:rsidRPr="00A83715" w:rsidRDefault="0070384A" w:rsidP="0070384A">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476D42C3" w14:textId="77777777" w:rsidR="00A111DC" w:rsidRPr="00A83715" w:rsidRDefault="00A111DC" w:rsidP="00A111DC">
      <w:pPr>
        <w:rPr>
          <w:rFonts w:ascii="Times New Roman" w:hAnsi="Times New Roman" w:cs="Times New Roman"/>
          <w:sz w:val="22"/>
          <w:szCs w:val="22"/>
        </w:rPr>
      </w:pPr>
    </w:p>
    <w:p w14:paraId="6DC92A6B" w14:textId="6E52C1BA" w:rsidR="006510A9" w:rsidRPr="006510A9" w:rsidRDefault="00B2211A" w:rsidP="006510A9">
      <w:pPr>
        <w:rPr>
          <w:rFonts w:ascii="Times New Roman" w:hAnsi="Times New Roman" w:cs="Times New Roman"/>
          <w:sz w:val="22"/>
          <w:szCs w:val="22"/>
        </w:rPr>
      </w:pPr>
      <w:r>
        <w:rPr>
          <w:rFonts w:ascii="Times New Roman" w:hAnsi="Times New Roman" w:cs="Times New Roman"/>
          <w:sz w:val="22"/>
          <w:szCs w:val="22"/>
        </w:rPr>
        <w:t xml:space="preserve">The </w:t>
      </w:r>
      <w:r w:rsidR="006510A9" w:rsidRPr="006510A9">
        <w:rPr>
          <w:rFonts w:ascii="Times New Roman" w:hAnsi="Times New Roman" w:cs="Times New Roman"/>
          <w:sz w:val="22"/>
          <w:szCs w:val="22"/>
        </w:rPr>
        <w:t xml:space="preserve">Honorable Kevin Mullin </w:t>
      </w:r>
    </w:p>
    <w:p w14:paraId="596D4BF9" w14:textId="77777777" w:rsidR="006510A9" w:rsidRPr="006510A9" w:rsidRDefault="006510A9" w:rsidP="006510A9">
      <w:pPr>
        <w:rPr>
          <w:rFonts w:ascii="Times New Roman" w:hAnsi="Times New Roman" w:cs="Times New Roman"/>
          <w:sz w:val="22"/>
          <w:szCs w:val="22"/>
        </w:rPr>
      </w:pPr>
      <w:r w:rsidRPr="006510A9">
        <w:rPr>
          <w:rFonts w:ascii="Times New Roman" w:hAnsi="Times New Roman" w:cs="Times New Roman"/>
          <w:sz w:val="22"/>
          <w:szCs w:val="22"/>
        </w:rPr>
        <w:t xml:space="preserve">State Capitol </w:t>
      </w:r>
    </w:p>
    <w:p w14:paraId="510873A3" w14:textId="77777777" w:rsidR="006510A9" w:rsidRPr="006510A9" w:rsidRDefault="006510A9" w:rsidP="006510A9">
      <w:pPr>
        <w:rPr>
          <w:rFonts w:ascii="Times New Roman" w:hAnsi="Times New Roman" w:cs="Times New Roman"/>
          <w:sz w:val="22"/>
          <w:szCs w:val="22"/>
        </w:rPr>
      </w:pPr>
      <w:r w:rsidRPr="006510A9">
        <w:rPr>
          <w:rFonts w:ascii="Times New Roman" w:hAnsi="Times New Roman" w:cs="Times New Roman"/>
          <w:sz w:val="22"/>
          <w:szCs w:val="22"/>
        </w:rPr>
        <w:t xml:space="preserve">P.O. Box 942849 </w:t>
      </w:r>
    </w:p>
    <w:p w14:paraId="4C49086F" w14:textId="77777777" w:rsidR="006510A9" w:rsidRPr="006510A9" w:rsidRDefault="006510A9" w:rsidP="006510A9">
      <w:pPr>
        <w:rPr>
          <w:rFonts w:ascii="Times New Roman" w:hAnsi="Times New Roman" w:cs="Times New Roman"/>
          <w:sz w:val="22"/>
          <w:szCs w:val="22"/>
        </w:rPr>
      </w:pPr>
      <w:r w:rsidRPr="006510A9">
        <w:rPr>
          <w:rFonts w:ascii="Times New Roman" w:hAnsi="Times New Roman" w:cs="Times New Roman"/>
          <w:sz w:val="22"/>
          <w:szCs w:val="22"/>
        </w:rPr>
        <w:t>Sacramento, CA 94249</w:t>
      </w:r>
    </w:p>
    <w:p w14:paraId="1807E0A9" w14:textId="77777777" w:rsidR="00A111DC" w:rsidRPr="00A83715" w:rsidRDefault="00A111DC" w:rsidP="00A111DC">
      <w:pPr>
        <w:rPr>
          <w:rFonts w:ascii="Times New Roman" w:hAnsi="Times New Roman" w:cs="Times New Roman"/>
          <w:sz w:val="22"/>
          <w:szCs w:val="22"/>
        </w:rPr>
      </w:pPr>
    </w:p>
    <w:p w14:paraId="3EC4FB50" w14:textId="2635343A"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C4276F">
        <w:rPr>
          <w:rFonts w:ascii="Times New Roman" w:hAnsi="Times New Roman" w:cs="Times New Roman"/>
          <w:b/>
          <w:sz w:val="22"/>
          <w:szCs w:val="22"/>
        </w:rPr>
        <w:t>AB 15</w:t>
      </w:r>
      <w:r w:rsidR="006510A9">
        <w:rPr>
          <w:rFonts w:ascii="Times New Roman" w:hAnsi="Times New Roman" w:cs="Times New Roman"/>
          <w:b/>
          <w:sz w:val="22"/>
          <w:szCs w:val="22"/>
        </w:rPr>
        <w:t>98</w:t>
      </w:r>
    </w:p>
    <w:p w14:paraId="25E9F605" w14:textId="77777777" w:rsidR="00F02577" w:rsidRPr="00F02577" w:rsidRDefault="00F02577" w:rsidP="00F02577">
      <w:pPr>
        <w:rPr>
          <w:rFonts w:ascii="Times New Roman" w:hAnsi="Times New Roman" w:cs="Times New Roman"/>
          <w:sz w:val="22"/>
          <w:szCs w:val="22"/>
        </w:rPr>
      </w:pPr>
    </w:p>
    <w:p w14:paraId="2FF4CCAC" w14:textId="7B2EEEBE" w:rsidR="00345ED3" w:rsidRPr="00345ED3" w:rsidRDefault="006510A9" w:rsidP="00345ED3">
      <w:pPr>
        <w:rPr>
          <w:rFonts w:ascii="Times New Roman" w:hAnsi="Times New Roman" w:cs="Times New Roman"/>
          <w:sz w:val="22"/>
          <w:szCs w:val="22"/>
        </w:rPr>
      </w:pPr>
      <w:r w:rsidRPr="006510A9">
        <w:rPr>
          <w:rFonts w:ascii="Times New Roman" w:hAnsi="Times New Roman" w:cs="Times New Roman"/>
          <w:sz w:val="22"/>
          <w:szCs w:val="22"/>
        </w:rPr>
        <w:t xml:space="preserve">Dear Speaker </w:t>
      </w:r>
      <w:r w:rsidR="00B2211A">
        <w:rPr>
          <w:rFonts w:ascii="Times New Roman" w:hAnsi="Times New Roman" w:cs="Times New Roman"/>
          <w:sz w:val="22"/>
          <w:szCs w:val="22"/>
        </w:rPr>
        <w:t>p</w:t>
      </w:r>
      <w:r w:rsidRPr="006510A9">
        <w:rPr>
          <w:rFonts w:ascii="Times New Roman" w:hAnsi="Times New Roman" w:cs="Times New Roman"/>
          <w:sz w:val="22"/>
          <w:szCs w:val="22"/>
        </w:rPr>
        <w:t>ro Tem</w:t>
      </w:r>
      <w:bookmarkStart w:id="1" w:name="_GoBack"/>
      <w:bookmarkEnd w:id="1"/>
      <w:r w:rsidRPr="006510A9">
        <w:rPr>
          <w:rFonts w:ascii="Times New Roman" w:hAnsi="Times New Roman" w:cs="Times New Roman"/>
          <w:sz w:val="22"/>
          <w:szCs w:val="22"/>
        </w:rPr>
        <w:t xml:space="preserve"> Mullin</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19F97D7A" w14:textId="706807E0" w:rsidR="00E13DA1" w:rsidRPr="00E13DA1"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is writing to voice our</w:t>
      </w:r>
      <w:r w:rsidR="004221D6" w:rsidRPr="00A83715">
        <w:rPr>
          <w:rFonts w:ascii="Times New Roman" w:hAnsi="Times New Roman" w:cs="Times New Roman"/>
          <w:sz w:val="22"/>
          <w:szCs w:val="22"/>
        </w:rPr>
        <w:t xml:space="preserve"> support</w:t>
      </w:r>
      <w:r w:rsidR="00A44671" w:rsidRPr="00A83715">
        <w:rPr>
          <w:rFonts w:ascii="Times New Roman" w:hAnsi="Times New Roman" w:cs="Times New Roman"/>
          <w:sz w:val="22"/>
          <w:szCs w:val="22"/>
        </w:rPr>
        <w:t xml:space="preserve"> of</w:t>
      </w:r>
      <w:r w:rsidR="00CF56AF" w:rsidRPr="00A83715">
        <w:rPr>
          <w:rFonts w:ascii="Times New Roman" w:hAnsi="Times New Roman" w:cs="Times New Roman"/>
          <w:sz w:val="22"/>
          <w:szCs w:val="22"/>
        </w:rPr>
        <w:t xml:space="preserve"> </w:t>
      </w:r>
      <w:r w:rsidR="00C4276F">
        <w:rPr>
          <w:rFonts w:ascii="Times New Roman" w:hAnsi="Times New Roman" w:cs="Times New Roman"/>
          <w:sz w:val="22"/>
          <w:szCs w:val="22"/>
        </w:rPr>
        <w:t>AB 15</w:t>
      </w:r>
      <w:r w:rsidR="006510A9">
        <w:rPr>
          <w:rFonts w:ascii="Times New Roman" w:hAnsi="Times New Roman" w:cs="Times New Roman"/>
          <w:sz w:val="22"/>
          <w:szCs w:val="22"/>
        </w:rPr>
        <w:t>98</w:t>
      </w:r>
      <w:r w:rsidR="00C4276F">
        <w:rPr>
          <w:rFonts w:ascii="Times New Roman" w:hAnsi="Times New Roman" w:cs="Times New Roman"/>
          <w:sz w:val="22"/>
          <w:szCs w:val="22"/>
        </w:rPr>
        <w:t xml:space="preserve">, </w:t>
      </w:r>
      <w:r w:rsidR="006510A9" w:rsidRPr="006510A9">
        <w:rPr>
          <w:rFonts w:ascii="Times New Roman" w:hAnsi="Times New Roman" w:cs="Times New Roman"/>
          <w:sz w:val="22"/>
          <w:szCs w:val="22"/>
        </w:rPr>
        <w:t xml:space="preserve">which will provide local governments with a critical tool of address the housing affordability crisis without raising taxes.  </w:t>
      </w:r>
    </w:p>
    <w:p w14:paraId="252E22CE" w14:textId="77777777" w:rsidR="00A44671" w:rsidRPr="00A83715" w:rsidRDefault="00A44671" w:rsidP="00A44671">
      <w:pPr>
        <w:rPr>
          <w:rFonts w:ascii="Times New Roman" w:hAnsi="Times New Roman" w:cs="Times New Roman"/>
          <w:sz w:val="22"/>
          <w:szCs w:val="22"/>
        </w:rPr>
      </w:pPr>
    </w:p>
    <w:p w14:paraId="6069F997" w14:textId="74B2EDE4"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Pr>
          <w:rFonts w:ascii="Times New Roman" w:hAnsi="Times New Roman" w:cs="Times New Roman"/>
          <w:sz w:val="22"/>
          <w:szCs w:val="22"/>
          <w:highlight w:val="yellow"/>
        </w:rPr>
        <w:t>.</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F02577">
        <w:rPr>
          <w:rFonts w:ascii="Times New Roman" w:hAnsi="Times New Roman" w:cs="Times New Roman"/>
          <w:sz w:val="22"/>
          <w:szCs w:val="22"/>
        </w:rPr>
        <w:t xml:space="preserve">As a member of the Non-Profit Housing Association of Northern California (NPH), </w:t>
      </w:r>
      <w:r w:rsidRPr="00F02577">
        <w:rPr>
          <w:rFonts w:ascii="Times New Roman" w:hAnsi="Times New Roman" w:cs="Times New Roman"/>
          <w:sz w:val="22"/>
          <w:szCs w:val="22"/>
          <w:highlight w:val="yellow"/>
        </w:rPr>
        <w:t>[your organization]</w:t>
      </w:r>
      <w:r w:rsidRPr="00F02577">
        <w:rPr>
          <w:rFonts w:ascii="Times New Roman" w:hAnsi="Times New Roman" w:cs="Times New Roman"/>
          <w:sz w:val="22"/>
          <w:szCs w:val="22"/>
        </w:rPr>
        <w:t xml:space="preserve"> joins with 750 affordable housing developers, advocates, community leaders and businesses, working to secure resources, promote good policy, educate the public, and support affordable homes as the foundation for thriving individuals, families and neighborhoods.</w:t>
      </w:r>
    </w:p>
    <w:p w14:paraId="147D761A" w14:textId="77777777" w:rsidR="00CD76F0" w:rsidRDefault="00CD76F0" w:rsidP="00A44671">
      <w:pPr>
        <w:rPr>
          <w:rFonts w:ascii="Times New Roman" w:hAnsi="Times New Roman" w:cs="Times New Roman"/>
          <w:sz w:val="22"/>
          <w:szCs w:val="22"/>
        </w:rPr>
      </w:pPr>
    </w:p>
    <w:p w14:paraId="2541D080" w14:textId="663BDDE8" w:rsidR="00E13DA1" w:rsidRDefault="00E13DA1" w:rsidP="00345ED3">
      <w:pPr>
        <w:rPr>
          <w:rFonts w:ascii="Times New Roman" w:hAnsi="Times New Roman" w:cs="Times New Roman"/>
          <w:b/>
          <w:sz w:val="22"/>
          <w:szCs w:val="22"/>
        </w:rPr>
      </w:pPr>
      <w:r w:rsidRPr="00E13DA1">
        <w:rPr>
          <w:rFonts w:ascii="Times New Roman" w:hAnsi="Times New Roman" w:cs="Times New Roman"/>
          <w:b/>
          <w:sz w:val="22"/>
          <w:szCs w:val="22"/>
        </w:rPr>
        <w:t xml:space="preserve">California is </w:t>
      </w:r>
      <w:r w:rsidR="004F551F">
        <w:rPr>
          <w:rFonts w:ascii="Times New Roman" w:hAnsi="Times New Roman" w:cs="Times New Roman"/>
          <w:b/>
          <w:sz w:val="22"/>
          <w:szCs w:val="22"/>
        </w:rPr>
        <w:t>f</w:t>
      </w:r>
      <w:r w:rsidRPr="00E13DA1">
        <w:rPr>
          <w:rFonts w:ascii="Times New Roman" w:hAnsi="Times New Roman" w:cs="Times New Roman"/>
          <w:b/>
          <w:sz w:val="22"/>
          <w:szCs w:val="22"/>
        </w:rPr>
        <w:t xml:space="preserve">acing a </w:t>
      </w:r>
      <w:r w:rsidR="004F551F">
        <w:rPr>
          <w:rFonts w:ascii="Times New Roman" w:hAnsi="Times New Roman" w:cs="Times New Roman"/>
          <w:b/>
          <w:sz w:val="22"/>
          <w:szCs w:val="22"/>
        </w:rPr>
        <w:t>h</w:t>
      </w:r>
      <w:r w:rsidRPr="00E13DA1">
        <w:rPr>
          <w:rFonts w:ascii="Times New Roman" w:hAnsi="Times New Roman" w:cs="Times New Roman"/>
          <w:b/>
          <w:sz w:val="22"/>
          <w:szCs w:val="22"/>
        </w:rPr>
        <w:t xml:space="preserve">ousing </w:t>
      </w:r>
      <w:r w:rsidR="004F551F">
        <w:rPr>
          <w:rFonts w:ascii="Times New Roman" w:hAnsi="Times New Roman" w:cs="Times New Roman"/>
          <w:b/>
          <w:sz w:val="22"/>
          <w:szCs w:val="22"/>
        </w:rPr>
        <w:t>a</w:t>
      </w:r>
      <w:r w:rsidRPr="00E13DA1">
        <w:rPr>
          <w:rFonts w:ascii="Times New Roman" w:hAnsi="Times New Roman" w:cs="Times New Roman"/>
          <w:b/>
          <w:sz w:val="22"/>
          <w:szCs w:val="22"/>
        </w:rPr>
        <w:t xml:space="preserve">ffordability </w:t>
      </w:r>
      <w:r w:rsidR="004F551F">
        <w:rPr>
          <w:rFonts w:ascii="Times New Roman" w:hAnsi="Times New Roman" w:cs="Times New Roman"/>
          <w:b/>
          <w:sz w:val="22"/>
          <w:szCs w:val="22"/>
        </w:rPr>
        <w:t>c</w:t>
      </w:r>
      <w:r w:rsidRPr="00E13DA1">
        <w:rPr>
          <w:rFonts w:ascii="Times New Roman" w:hAnsi="Times New Roman" w:cs="Times New Roman"/>
          <w:b/>
          <w:sz w:val="22"/>
          <w:szCs w:val="22"/>
        </w:rPr>
        <w:t xml:space="preserve">risis. </w:t>
      </w:r>
    </w:p>
    <w:p w14:paraId="39F8E384" w14:textId="77777777" w:rsidR="00E13DA1" w:rsidRDefault="00E13DA1" w:rsidP="00345ED3">
      <w:pPr>
        <w:rPr>
          <w:rFonts w:ascii="Times New Roman" w:hAnsi="Times New Roman" w:cs="Times New Roman"/>
          <w:sz w:val="22"/>
          <w:szCs w:val="22"/>
        </w:rPr>
      </w:pPr>
    </w:p>
    <w:p w14:paraId="4B1D46D2" w14:textId="68E87C63" w:rsidR="00345ED3" w:rsidRPr="00E13DA1"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While we believe that everyone should have access to a safe and affordable home, our state has fallen behind on creating these opportunities: Most of our families struggle to afford the cost of living in their local communities, including 50% of our moderate-income families. The most vulnerable of them risk joining the 134,000+ Californians who are already homeless on any given night.</w:t>
      </w:r>
    </w:p>
    <w:p w14:paraId="0F5337A1" w14:textId="77777777" w:rsidR="00E13DA1" w:rsidRDefault="00E13DA1" w:rsidP="00E13DA1">
      <w:pPr>
        <w:rPr>
          <w:rFonts w:ascii="Times New Roman" w:hAnsi="Times New Roman" w:cs="Times New Roman"/>
          <w:sz w:val="22"/>
          <w:szCs w:val="22"/>
        </w:rPr>
      </w:pPr>
    </w:p>
    <w:p w14:paraId="565825CF" w14:textId="77777777" w:rsidR="006510A9" w:rsidRDefault="006510A9" w:rsidP="00E13DA1">
      <w:pPr>
        <w:rPr>
          <w:rFonts w:ascii="Times New Roman" w:hAnsi="Times New Roman" w:cs="Times New Roman"/>
          <w:b/>
          <w:sz w:val="22"/>
          <w:szCs w:val="22"/>
        </w:rPr>
      </w:pPr>
      <w:r w:rsidRPr="006510A9">
        <w:rPr>
          <w:rFonts w:ascii="Times New Roman" w:hAnsi="Times New Roman" w:cs="Times New Roman"/>
          <w:b/>
          <w:sz w:val="22"/>
          <w:szCs w:val="22"/>
        </w:rPr>
        <w:t xml:space="preserve">Cities and Counties have been starved of affordable housing funds just as they need them the most. </w:t>
      </w:r>
      <w:r>
        <w:rPr>
          <w:rFonts w:ascii="Times New Roman" w:hAnsi="Times New Roman" w:cs="Times New Roman"/>
          <w:b/>
          <w:sz w:val="22"/>
          <w:szCs w:val="22"/>
        </w:rPr>
        <w:br/>
      </w:r>
    </w:p>
    <w:p w14:paraId="288B2304" w14:textId="5BC1BDA9" w:rsidR="006510A9" w:rsidRDefault="006510A9" w:rsidP="00E13DA1">
      <w:pPr>
        <w:rPr>
          <w:rFonts w:ascii="Times New Roman" w:hAnsi="Times New Roman" w:cs="Times New Roman"/>
          <w:sz w:val="22"/>
          <w:szCs w:val="22"/>
        </w:rPr>
      </w:pPr>
      <w:r w:rsidRPr="006510A9">
        <w:rPr>
          <w:rFonts w:ascii="Times New Roman" w:hAnsi="Times New Roman" w:cs="Times New Roman"/>
          <w:sz w:val="22"/>
          <w:szCs w:val="22"/>
        </w:rPr>
        <w:t xml:space="preserve">Over the past six years, the number of low-income jobs in the Bay Area has far outpaced the creation of new affordable homes. At the same time, California lost nearly 70% of all state and federal funding formerly available for affordable housing with even deeper cuts anticipated to the US Department of </w:t>
      </w:r>
      <w:r>
        <w:rPr>
          <w:rFonts w:ascii="Times New Roman" w:hAnsi="Times New Roman" w:cs="Times New Roman"/>
          <w:sz w:val="22"/>
          <w:szCs w:val="22"/>
        </w:rPr>
        <w:t xml:space="preserve">Housing and Urban Development. </w:t>
      </w:r>
      <w:r w:rsidRPr="006510A9">
        <w:rPr>
          <w:rFonts w:ascii="Times New Roman" w:hAnsi="Times New Roman" w:cs="Times New Roman"/>
          <w:sz w:val="22"/>
          <w:szCs w:val="22"/>
        </w:rPr>
        <w:t xml:space="preserve">AB 1598 improves the ability of cities and counties to address their yawning affordable housing funding through expanding how they create Community Revitalization and Investment Authorities (CRIAs).  </w:t>
      </w:r>
    </w:p>
    <w:p w14:paraId="1493456D" w14:textId="77777777" w:rsidR="006510A9" w:rsidRDefault="006510A9" w:rsidP="00E13DA1">
      <w:pPr>
        <w:rPr>
          <w:rFonts w:ascii="Times New Roman" w:hAnsi="Times New Roman" w:cs="Times New Roman"/>
          <w:sz w:val="22"/>
          <w:szCs w:val="22"/>
        </w:rPr>
      </w:pPr>
    </w:p>
    <w:p w14:paraId="354676E4" w14:textId="6BCAA897" w:rsidR="006510A9" w:rsidRDefault="006510A9" w:rsidP="00E13DA1">
      <w:pPr>
        <w:rPr>
          <w:rFonts w:ascii="Times New Roman" w:hAnsi="Times New Roman" w:cs="Times New Roman"/>
          <w:sz w:val="22"/>
          <w:szCs w:val="22"/>
        </w:rPr>
      </w:pPr>
      <w:r w:rsidRPr="006510A9">
        <w:rPr>
          <w:rFonts w:ascii="Times New Roman" w:hAnsi="Times New Roman" w:cs="Times New Roman"/>
          <w:b/>
          <w:sz w:val="22"/>
          <w:szCs w:val="22"/>
        </w:rPr>
        <w:t>Expanding CRIAs will provide localities with a much-needed tool to address the housing affordability crisis.</w:t>
      </w:r>
      <w:r w:rsidRPr="006510A9">
        <w:rPr>
          <w:rFonts w:ascii="Times New Roman" w:hAnsi="Times New Roman" w:cs="Times New Roman"/>
          <w:sz w:val="22"/>
          <w:szCs w:val="22"/>
        </w:rPr>
        <w:t xml:space="preserve"> As you know, current state law limits CRIAs to areas of </w:t>
      </w:r>
      <w:r>
        <w:rPr>
          <w:rFonts w:ascii="Times New Roman" w:hAnsi="Times New Roman" w:cs="Times New Roman"/>
          <w:sz w:val="22"/>
          <w:szCs w:val="22"/>
        </w:rPr>
        <w:t>“blight”</w:t>
      </w:r>
      <w:r w:rsidRPr="006510A9">
        <w:rPr>
          <w:rFonts w:ascii="Times New Roman" w:hAnsi="Times New Roman" w:cs="Times New Roman"/>
          <w:sz w:val="22"/>
          <w:szCs w:val="22"/>
        </w:rPr>
        <w:t xml:space="preserve"> and characterized by crime and high unemployment. Many Bay Area communities, however, are not lacking in priva</w:t>
      </w:r>
      <w:r>
        <w:rPr>
          <w:rFonts w:ascii="Times New Roman" w:hAnsi="Times New Roman" w:cs="Times New Roman"/>
          <w:sz w:val="22"/>
          <w:szCs w:val="22"/>
        </w:rPr>
        <w:t>te i</w:t>
      </w:r>
      <w:r w:rsidRPr="006510A9">
        <w:rPr>
          <w:rFonts w:ascii="Times New Roman" w:hAnsi="Times New Roman" w:cs="Times New Roman"/>
          <w:sz w:val="22"/>
          <w:szCs w:val="22"/>
        </w:rPr>
        <w:t>nvestment in commercial and office development but instead are experiencing significant job growth without any corresponding affordable housing development.  CRIAs allow jurisdictions to</w:t>
      </w:r>
      <w:r>
        <w:rPr>
          <w:rFonts w:ascii="Times New Roman" w:hAnsi="Times New Roman" w:cs="Times New Roman"/>
          <w:sz w:val="22"/>
          <w:szCs w:val="22"/>
        </w:rPr>
        <w:t xml:space="preserve"> </w:t>
      </w:r>
      <w:r w:rsidRPr="006510A9">
        <w:rPr>
          <w:rFonts w:ascii="Times New Roman" w:hAnsi="Times New Roman" w:cs="Times New Roman"/>
          <w:sz w:val="22"/>
          <w:szCs w:val="22"/>
        </w:rPr>
        <w:t xml:space="preserve">be able to </w:t>
      </w:r>
      <w:r w:rsidRPr="006510A9">
        <w:rPr>
          <w:rFonts w:ascii="Times New Roman" w:hAnsi="Times New Roman" w:cs="Times New Roman"/>
          <w:sz w:val="22"/>
          <w:szCs w:val="22"/>
        </w:rPr>
        <w:lastRenderedPageBreak/>
        <w:t xml:space="preserve">capture the tax increment produced by new commercial development and invest those revenues in the production of homes affordable to their workers without raising taxes. </w:t>
      </w:r>
    </w:p>
    <w:p w14:paraId="55D3F35E" w14:textId="77777777" w:rsidR="006510A9" w:rsidRDefault="006510A9" w:rsidP="00E13DA1">
      <w:pPr>
        <w:rPr>
          <w:rFonts w:ascii="Times New Roman" w:hAnsi="Times New Roman" w:cs="Times New Roman"/>
          <w:sz w:val="22"/>
          <w:szCs w:val="22"/>
        </w:rPr>
      </w:pPr>
    </w:p>
    <w:p w14:paraId="77817716" w14:textId="6B4BCBBD" w:rsidR="006510A9" w:rsidRDefault="006510A9" w:rsidP="00E13DA1">
      <w:pPr>
        <w:rPr>
          <w:rFonts w:ascii="Times New Roman" w:hAnsi="Times New Roman" w:cs="Times New Roman"/>
          <w:sz w:val="22"/>
          <w:szCs w:val="22"/>
        </w:rPr>
      </w:pPr>
      <w:r w:rsidRPr="006510A9">
        <w:rPr>
          <w:rFonts w:ascii="Times New Roman" w:hAnsi="Times New Roman" w:cs="Times New Roman"/>
          <w:sz w:val="22"/>
          <w:szCs w:val="22"/>
        </w:rPr>
        <w:t>This common sense and budget neutral approach will create a valuable tool for the Bay Area’s cities and counties to meaningfully address our region’s affordability crisis all without raising taxes.</w:t>
      </w:r>
    </w:p>
    <w:p w14:paraId="0AEC5BD1" w14:textId="77777777" w:rsidR="006510A9" w:rsidRDefault="006510A9" w:rsidP="00E13DA1">
      <w:pPr>
        <w:rPr>
          <w:rFonts w:ascii="Times New Roman" w:hAnsi="Times New Roman" w:cs="Times New Roman"/>
          <w:sz w:val="22"/>
          <w:szCs w:val="22"/>
        </w:rPr>
      </w:pPr>
    </w:p>
    <w:p w14:paraId="3CC3C57A" w14:textId="367D4FF0" w:rsidR="00433080" w:rsidRPr="00A83715" w:rsidRDefault="006510A9" w:rsidP="00A44671">
      <w:pPr>
        <w:rPr>
          <w:rFonts w:ascii="Times New Roman" w:hAnsi="Times New Roman" w:cs="Times New Roman"/>
          <w:sz w:val="22"/>
          <w:szCs w:val="22"/>
        </w:rPr>
      </w:pPr>
      <w:r w:rsidRPr="006510A9">
        <w:rPr>
          <w:rFonts w:ascii="Times New Roman" w:hAnsi="Times New Roman" w:cs="Times New Roman"/>
          <w:sz w:val="22"/>
          <w:szCs w:val="22"/>
        </w:rPr>
        <w:t xml:space="preserve">Thank you for your leadership on this </w:t>
      </w:r>
      <w:r>
        <w:rPr>
          <w:rFonts w:ascii="Times New Roman" w:hAnsi="Times New Roman" w:cs="Times New Roman"/>
          <w:sz w:val="22"/>
          <w:szCs w:val="22"/>
        </w:rPr>
        <w:t>issue</w:t>
      </w:r>
      <w:r w:rsidRPr="006510A9">
        <w:rPr>
          <w:rFonts w:ascii="Times New Roman" w:hAnsi="Times New Roman" w:cs="Times New Roman"/>
          <w:sz w:val="22"/>
          <w:szCs w:val="22"/>
        </w:rPr>
        <w:t>. We are proud to support AB 1598.</w:t>
      </w: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A83715" w:rsidRDefault="001E66E2" w:rsidP="0070384A">
      <w:pPr>
        <w:rPr>
          <w:rFonts w:ascii="Times New Roman" w:hAnsi="Times New Roman" w:cs="Times New Roman"/>
          <w:sz w:val="22"/>
          <w:szCs w:val="22"/>
        </w:rPr>
      </w:pPr>
      <w:r w:rsidRPr="001E66E2">
        <w:rPr>
          <w:rFonts w:ascii="Times New Roman" w:hAnsi="Times New Roman" w:cs="Times New Roman"/>
          <w:sz w:val="22"/>
          <w:szCs w:val="22"/>
          <w:highlight w:val="yellow"/>
        </w:rPr>
        <w:t>[Insert Your Organization’s Name]</w:t>
      </w:r>
    </w:p>
    <w:p w14:paraId="1E0DCD20" w14:textId="77777777" w:rsidR="0070384A" w:rsidRPr="00A83715" w:rsidRDefault="0070384A" w:rsidP="0070384A">
      <w:pPr>
        <w:rPr>
          <w:rFonts w:ascii="Times New Roman" w:hAnsi="Times New Roman" w:cs="Times New Roman"/>
          <w:sz w:val="22"/>
          <w:szCs w:val="22"/>
        </w:rPr>
      </w:pPr>
    </w:p>
    <w:p w14:paraId="3755B4AD" w14:textId="087E04D8" w:rsidR="00FA3516" w:rsidRDefault="00FA3516" w:rsidP="00B47B46">
      <w:pPr>
        <w:ind w:left="720" w:hanging="720"/>
        <w:rPr>
          <w:rFonts w:ascii="Times New Roman" w:hAnsi="Times New Roman" w:cs="Times New Roman"/>
          <w:sz w:val="22"/>
          <w:szCs w:val="22"/>
        </w:rPr>
      </w:pPr>
      <w:r>
        <w:rPr>
          <w:rFonts w:ascii="Times New Roman" w:hAnsi="Times New Roman" w:cs="Times New Roman"/>
          <w:sz w:val="22"/>
          <w:szCs w:val="22"/>
        </w:rPr>
        <w:t xml:space="preserve">To: </w:t>
      </w:r>
      <w:r>
        <w:rPr>
          <w:rFonts w:ascii="Times New Roman" w:hAnsi="Times New Roman" w:cs="Times New Roman"/>
          <w:sz w:val="22"/>
          <w:szCs w:val="22"/>
        </w:rPr>
        <w:tab/>
      </w:r>
      <w:r w:rsidR="006510A9">
        <w:rPr>
          <w:rFonts w:ascii="Times New Roman" w:hAnsi="Times New Roman" w:cs="Times New Roman"/>
          <w:sz w:val="22"/>
          <w:szCs w:val="22"/>
        </w:rPr>
        <w:t xml:space="preserve">Marina Espinoza, Office of </w:t>
      </w:r>
      <w:proofErr w:type="spellStart"/>
      <w:r w:rsidR="006510A9">
        <w:rPr>
          <w:rFonts w:ascii="Times New Roman" w:hAnsi="Times New Roman" w:cs="Times New Roman"/>
          <w:sz w:val="22"/>
          <w:szCs w:val="22"/>
        </w:rPr>
        <w:t>Assemblymember</w:t>
      </w:r>
      <w:proofErr w:type="spellEnd"/>
      <w:r w:rsidR="006510A9">
        <w:rPr>
          <w:rFonts w:ascii="Times New Roman" w:hAnsi="Times New Roman" w:cs="Times New Roman"/>
          <w:sz w:val="22"/>
          <w:szCs w:val="22"/>
        </w:rPr>
        <w:t xml:space="preserve"> Kevin Mullin (</w:t>
      </w:r>
      <w:hyperlink r:id="rId6" w:history="1">
        <w:r w:rsidR="006510A9" w:rsidRPr="00693266">
          <w:rPr>
            <w:rStyle w:val="Hyperlink"/>
            <w:rFonts w:ascii="Times New Roman" w:hAnsi="Times New Roman" w:cs="Times New Roman"/>
            <w:sz w:val="22"/>
            <w:szCs w:val="22"/>
          </w:rPr>
          <w:t>Marina.Espinoza@asm.ca.gov</w:t>
        </w:r>
      </w:hyperlink>
      <w:r w:rsidR="006510A9">
        <w:rPr>
          <w:rFonts w:ascii="Times New Roman" w:hAnsi="Times New Roman" w:cs="Times New Roman"/>
          <w:sz w:val="22"/>
          <w:szCs w:val="22"/>
        </w:rPr>
        <w:t>)</w:t>
      </w:r>
    </w:p>
    <w:p w14:paraId="6969051A" w14:textId="77777777" w:rsidR="004F551F" w:rsidRDefault="004F551F" w:rsidP="006510A9">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A83715">
        <w:rPr>
          <w:rFonts w:ascii="Times New Roman" w:hAnsi="Times New Roman" w:cs="Times New Roman"/>
          <w:sz w:val="22"/>
          <w:szCs w:val="22"/>
        </w:rPr>
        <w:t xml:space="preserve">Cc: </w:t>
      </w:r>
      <w:r w:rsidR="007D62C7" w:rsidRPr="00A83715">
        <w:rPr>
          <w:rFonts w:ascii="Times New Roman" w:hAnsi="Times New Roman" w:cs="Times New Roman"/>
          <w:sz w:val="22"/>
          <w:szCs w:val="22"/>
        </w:rPr>
        <w:tab/>
      </w:r>
      <w:r w:rsidR="0086270F">
        <w:rPr>
          <w:rFonts w:ascii="Times New Roman" w:hAnsi="Times New Roman" w:cs="Times New Roman"/>
          <w:sz w:val="22"/>
          <w:szCs w:val="22"/>
        </w:rPr>
        <w:t xml:space="preserve">Pedro </w:t>
      </w:r>
      <w:proofErr w:type="spellStart"/>
      <w:r w:rsidR="00C85810">
        <w:rPr>
          <w:rFonts w:ascii="Times New Roman" w:hAnsi="Times New Roman" w:cs="Times New Roman"/>
          <w:sz w:val="22"/>
          <w:szCs w:val="22"/>
        </w:rPr>
        <w:t>Galvao</w:t>
      </w:r>
      <w:proofErr w:type="spellEnd"/>
      <w:r w:rsidR="0086270F">
        <w:rPr>
          <w:rFonts w:ascii="Times New Roman" w:hAnsi="Times New Roman" w:cs="Times New Roman"/>
          <w:sz w:val="22"/>
          <w:szCs w:val="22"/>
        </w:rPr>
        <w:t xml:space="preserve">, </w:t>
      </w:r>
      <w:r w:rsidR="00C85810" w:rsidRPr="00C85810">
        <w:rPr>
          <w:rFonts w:ascii="Times New Roman" w:hAnsi="Times New Roman" w:cs="Times New Roman"/>
          <w:sz w:val="22"/>
          <w:szCs w:val="22"/>
        </w:rPr>
        <w:t>Regional Planning and Policy Manager</w:t>
      </w:r>
      <w:r w:rsidR="0086270F">
        <w:rPr>
          <w:rFonts w:ascii="Times New Roman" w:hAnsi="Times New Roman" w:cs="Times New Roman"/>
          <w:sz w:val="22"/>
          <w:szCs w:val="22"/>
        </w:rPr>
        <w:t>, NPH (</w:t>
      </w:r>
      <w:hyperlink r:id="rId7"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71EC8"/>
    <w:rsid w:val="001922D5"/>
    <w:rsid w:val="001E66E2"/>
    <w:rsid w:val="001F7FAE"/>
    <w:rsid w:val="0025459D"/>
    <w:rsid w:val="00272427"/>
    <w:rsid w:val="002A68DC"/>
    <w:rsid w:val="002D04CC"/>
    <w:rsid w:val="00345ED3"/>
    <w:rsid w:val="00360413"/>
    <w:rsid w:val="003A6925"/>
    <w:rsid w:val="00405EC4"/>
    <w:rsid w:val="004221D6"/>
    <w:rsid w:val="00426209"/>
    <w:rsid w:val="004314AB"/>
    <w:rsid w:val="00433080"/>
    <w:rsid w:val="00485068"/>
    <w:rsid w:val="004F551F"/>
    <w:rsid w:val="005C43DC"/>
    <w:rsid w:val="006510A9"/>
    <w:rsid w:val="006A2058"/>
    <w:rsid w:val="006A7995"/>
    <w:rsid w:val="006B1D77"/>
    <w:rsid w:val="006C38B1"/>
    <w:rsid w:val="006D6BA1"/>
    <w:rsid w:val="0070384A"/>
    <w:rsid w:val="00793534"/>
    <w:rsid w:val="007D62C7"/>
    <w:rsid w:val="007D68E9"/>
    <w:rsid w:val="00822BC1"/>
    <w:rsid w:val="00826463"/>
    <w:rsid w:val="008335E1"/>
    <w:rsid w:val="0086270F"/>
    <w:rsid w:val="008978D1"/>
    <w:rsid w:val="008A5BA8"/>
    <w:rsid w:val="008E1E25"/>
    <w:rsid w:val="00911676"/>
    <w:rsid w:val="0094195E"/>
    <w:rsid w:val="009E521D"/>
    <w:rsid w:val="00A00C45"/>
    <w:rsid w:val="00A111DC"/>
    <w:rsid w:val="00A44671"/>
    <w:rsid w:val="00A633B3"/>
    <w:rsid w:val="00A83715"/>
    <w:rsid w:val="00AD7C67"/>
    <w:rsid w:val="00B2211A"/>
    <w:rsid w:val="00B47B46"/>
    <w:rsid w:val="00B774A5"/>
    <w:rsid w:val="00C4276F"/>
    <w:rsid w:val="00C774F2"/>
    <w:rsid w:val="00C85810"/>
    <w:rsid w:val="00CD76F0"/>
    <w:rsid w:val="00CF1616"/>
    <w:rsid w:val="00CF56AF"/>
    <w:rsid w:val="00D97332"/>
    <w:rsid w:val="00DA490C"/>
    <w:rsid w:val="00DC401E"/>
    <w:rsid w:val="00E066D5"/>
    <w:rsid w:val="00E07A55"/>
    <w:rsid w:val="00E10356"/>
    <w:rsid w:val="00E13DA1"/>
    <w:rsid w:val="00E80B23"/>
    <w:rsid w:val="00F02577"/>
    <w:rsid w:val="00F11641"/>
    <w:rsid w:val="00F70F1D"/>
    <w:rsid w:val="00FA3516"/>
    <w:rsid w:val="00FF1F2E"/>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06259398">
      <w:bodyDiv w:val="1"/>
      <w:marLeft w:val="0"/>
      <w:marRight w:val="0"/>
      <w:marTop w:val="0"/>
      <w:marBottom w:val="0"/>
      <w:divBdr>
        <w:top w:val="none" w:sz="0" w:space="0" w:color="auto"/>
        <w:left w:val="none" w:sz="0" w:space="0" w:color="auto"/>
        <w:bottom w:val="none" w:sz="0" w:space="0" w:color="auto"/>
        <w:right w:val="none" w:sz="0" w:space="0" w:color="auto"/>
      </w:divBdr>
      <w:divsChild>
        <w:div w:id="1093015277">
          <w:marLeft w:val="0"/>
          <w:marRight w:val="0"/>
          <w:marTop w:val="0"/>
          <w:marBottom w:val="0"/>
          <w:divBdr>
            <w:top w:val="none" w:sz="0" w:space="0" w:color="auto"/>
            <w:left w:val="none" w:sz="0" w:space="0" w:color="auto"/>
            <w:bottom w:val="none" w:sz="0" w:space="0" w:color="auto"/>
            <w:right w:val="none" w:sz="0" w:space="0" w:color="auto"/>
          </w:divBdr>
        </w:div>
        <w:div w:id="242186594">
          <w:marLeft w:val="0"/>
          <w:marRight w:val="0"/>
          <w:marTop w:val="0"/>
          <w:marBottom w:val="0"/>
          <w:divBdr>
            <w:top w:val="none" w:sz="0" w:space="0" w:color="auto"/>
            <w:left w:val="none" w:sz="0" w:space="0" w:color="auto"/>
            <w:bottom w:val="none" w:sz="0" w:space="0" w:color="auto"/>
            <w:right w:val="none" w:sz="0" w:space="0" w:color="auto"/>
          </w:divBdr>
        </w:div>
        <w:div w:id="1455372114">
          <w:marLeft w:val="0"/>
          <w:marRight w:val="0"/>
          <w:marTop w:val="0"/>
          <w:marBottom w:val="0"/>
          <w:divBdr>
            <w:top w:val="none" w:sz="0" w:space="0" w:color="auto"/>
            <w:left w:val="none" w:sz="0" w:space="0" w:color="auto"/>
            <w:bottom w:val="none" w:sz="0" w:space="0" w:color="auto"/>
            <w:right w:val="none" w:sz="0" w:space="0" w:color="auto"/>
          </w:divBdr>
        </w:div>
        <w:div w:id="1816992200">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268247400">
      <w:bodyDiv w:val="1"/>
      <w:marLeft w:val="0"/>
      <w:marRight w:val="0"/>
      <w:marTop w:val="0"/>
      <w:marBottom w:val="0"/>
      <w:divBdr>
        <w:top w:val="none" w:sz="0" w:space="0" w:color="auto"/>
        <w:left w:val="none" w:sz="0" w:space="0" w:color="auto"/>
        <w:bottom w:val="none" w:sz="0" w:space="0" w:color="auto"/>
        <w:right w:val="none" w:sz="0" w:space="0" w:color="auto"/>
      </w:divBdr>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15018498">
      <w:bodyDiv w:val="1"/>
      <w:marLeft w:val="0"/>
      <w:marRight w:val="0"/>
      <w:marTop w:val="0"/>
      <w:marBottom w:val="0"/>
      <w:divBdr>
        <w:top w:val="none" w:sz="0" w:space="0" w:color="auto"/>
        <w:left w:val="none" w:sz="0" w:space="0" w:color="auto"/>
        <w:bottom w:val="none" w:sz="0" w:space="0" w:color="auto"/>
        <w:right w:val="none" w:sz="0" w:space="0" w:color="auto"/>
      </w:divBdr>
      <w:divsChild>
        <w:div w:id="1643659018">
          <w:marLeft w:val="0"/>
          <w:marRight w:val="0"/>
          <w:marTop w:val="0"/>
          <w:marBottom w:val="0"/>
          <w:divBdr>
            <w:top w:val="none" w:sz="0" w:space="0" w:color="auto"/>
            <w:left w:val="none" w:sz="0" w:space="0" w:color="auto"/>
            <w:bottom w:val="none" w:sz="0" w:space="0" w:color="auto"/>
            <w:right w:val="none" w:sz="0" w:space="0" w:color="auto"/>
          </w:divBdr>
        </w:div>
        <w:div w:id="100270713">
          <w:marLeft w:val="0"/>
          <w:marRight w:val="0"/>
          <w:marTop w:val="0"/>
          <w:marBottom w:val="0"/>
          <w:divBdr>
            <w:top w:val="none" w:sz="0" w:space="0" w:color="auto"/>
            <w:left w:val="none" w:sz="0" w:space="0" w:color="auto"/>
            <w:bottom w:val="none" w:sz="0" w:space="0" w:color="auto"/>
            <w:right w:val="none" w:sz="0" w:space="0" w:color="auto"/>
          </w:divBdr>
        </w:div>
        <w:div w:id="1451515955">
          <w:marLeft w:val="0"/>
          <w:marRight w:val="0"/>
          <w:marTop w:val="0"/>
          <w:marBottom w:val="0"/>
          <w:divBdr>
            <w:top w:val="none" w:sz="0" w:space="0" w:color="auto"/>
            <w:left w:val="none" w:sz="0" w:space="0" w:color="auto"/>
            <w:bottom w:val="none" w:sz="0" w:space="0" w:color="auto"/>
            <w:right w:val="none" w:sz="0" w:space="0" w:color="auto"/>
          </w:divBdr>
        </w:div>
      </w:divsChild>
    </w:div>
    <w:div w:id="951980317">
      <w:bodyDiv w:val="1"/>
      <w:marLeft w:val="0"/>
      <w:marRight w:val="0"/>
      <w:marTop w:val="0"/>
      <w:marBottom w:val="0"/>
      <w:divBdr>
        <w:top w:val="none" w:sz="0" w:space="0" w:color="auto"/>
        <w:left w:val="none" w:sz="0" w:space="0" w:color="auto"/>
        <w:bottom w:val="none" w:sz="0" w:space="0" w:color="auto"/>
        <w:right w:val="none" w:sz="0" w:space="0" w:color="auto"/>
      </w:divBdr>
      <w:divsChild>
        <w:div w:id="135880208">
          <w:marLeft w:val="0"/>
          <w:marRight w:val="0"/>
          <w:marTop w:val="0"/>
          <w:marBottom w:val="0"/>
          <w:divBdr>
            <w:top w:val="none" w:sz="0" w:space="0" w:color="auto"/>
            <w:left w:val="none" w:sz="0" w:space="0" w:color="auto"/>
            <w:bottom w:val="none" w:sz="0" w:space="0" w:color="auto"/>
            <w:right w:val="none" w:sz="0" w:space="0" w:color="auto"/>
          </w:divBdr>
        </w:div>
        <w:div w:id="913248736">
          <w:marLeft w:val="0"/>
          <w:marRight w:val="0"/>
          <w:marTop w:val="0"/>
          <w:marBottom w:val="0"/>
          <w:divBdr>
            <w:top w:val="none" w:sz="0" w:space="0" w:color="auto"/>
            <w:left w:val="none" w:sz="0" w:space="0" w:color="auto"/>
            <w:bottom w:val="none" w:sz="0" w:space="0" w:color="auto"/>
            <w:right w:val="none" w:sz="0" w:space="0" w:color="auto"/>
          </w:divBdr>
        </w:div>
        <w:div w:id="1399592096">
          <w:marLeft w:val="0"/>
          <w:marRight w:val="0"/>
          <w:marTop w:val="0"/>
          <w:marBottom w:val="0"/>
          <w:divBdr>
            <w:top w:val="none" w:sz="0" w:space="0" w:color="auto"/>
            <w:left w:val="none" w:sz="0" w:space="0" w:color="auto"/>
            <w:bottom w:val="none" w:sz="0" w:space="0" w:color="auto"/>
            <w:right w:val="none" w:sz="0" w:space="0" w:color="auto"/>
          </w:divBdr>
        </w:div>
        <w:div w:id="1578246441">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45905324">
      <w:bodyDiv w:val="1"/>
      <w:marLeft w:val="0"/>
      <w:marRight w:val="0"/>
      <w:marTop w:val="0"/>
      <w:marBottom w:val="0"/>
      <w:divBdr>
        <w:top w:val="none" w:sz="0" w:space="0" w:color="auto"/>
        <w:left w:val="none" w:sz="0" w:space="0" w:color="auto"/>
        <w:bottom w:val="none" w:sz="0" w:space="0" w:color="auto"/>
        <w:right w:val="none" w:sz="0" w:space="0" w:color="auto"/>
      </w:divBdr>
      <w:divsChild>
        <w:div w:id="1010529341">
          <w:marLeft w:val="0"/>
          <w:marRight w:val="0"/>
          <w:marTop w:val="0"/>
          <w:marBottom w:val="0"/>
          <w:divBdr>
            <w:top w:val="none" w:sz="0" w:space="0" w:color="auto"/>
            <w:left w:val="none" w:sz="0" w:space="0" w:color="auto"/>
            <w:bottom w:val="none" w:sz="0" w:space="0" w:color="auto"/>
            <w:right w:val="none" w:sz="0" w:space="0" w:color="auto"/>
          </w:divBdr>
        </w:div>
        <w:div w:id="1815560595">
          <w:marLeft w:val="0"/>
          <w:marRight w:val="0"/>
          <w:marTop w:val="0"/>
          <w:marBottom w:val="0"/>
          <w:divBdr>
            <w:top w:val="none" w:sz="0" w:space="0" w:color="auto"/>
            <w:left w:val="none" w:sz="0" w:space="0" w:color="auto"/>
            <w:bottom w:val="none" w:sz="0" w:space="0" w:color="auto"/>
            <w:right w:val="none" w:sz="0" w:space="0" w:color="auto"/>
          </w:divBdr>
        </w:div>
        <w:div w:id="8650198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31344336">
      <w:bodyDiv w:val="1"/>
      <w:marLeft w:val="0"/>
      <w:marRight w:val="0"/>
      <w:marTop w:val="0"/>
      <w:marBottom w:val="0"/>
      <w:divBdr>
        <w:top w:val="none" w:sz="0" w:space="0" w:color="auto"/>
        <w:left w:val="none" w:sz="0" w:space="0" w:color="auto"/>
        <w:bottom w:val="none" w:sz="0" w:space="0" w:color="auto"/>
        <w:right w:val="none" w:sz="0" w:space="0" w:color="auto"/>
      </w:divBdr>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00344258">
      <w:bodyDiv w:val="1"/>
      <w:marLeft w:val="0"/>
      <w:marRight w:val="0"/>
      <w:marTop w:val="0"/>
      <w:marBottom w:val="0"/>
      <w:divBdr>
        <w:top w:val="none" w:sz="0" w:space="0" w:color="auto"/>
        <w:left w:val="none" w:sz="0" w:space="0" w:color="auto"/>
        <w:bottom w:val="none" w:sz="0" w:space="0" w:color="auto"/>
        <w:right w:val="none" w:sz="0" w:space="0" w:color="auto"/>
      </w:divBdr>
      <w:divsChild>
        <w:div w:id="1419865316">
          <w:marLeft w:val="0"/>
          <w:marRight w:val="0"/>
          <w:marTop w:val="0"/>
          <w:marBottom w:val="0"/>
          <w:divBdr>
            <w:top w:val="none" w:sz="0" w:space="0" w:color="auto"/>
            <w:left w:val="none" w:sz="0" w:space="0" w:color="auto"/>
            <w:bottom w:val="none" w:sz="0" w:space="0" w:color="auto"/>
            <w:right w:val="none" w:sz="0" w:space="0" w:color="auto"/>
          </w:divBdr>
        </w:div>
        <w:div w:id="142552350">
          <w:marLeft w:val="0"/>
          <w:marRight w:val="0"/>
          <w:marTop w:val="0"/>
          <w:marBottom w:val="0"/>
          <w:divBdr>
            <w:top w:val="none" w:sz="0" w:space="0" w:color="auto"/>
            <w:left w:val="none" w:sz="0" w:space="0" w:color="auto"/>
            <w:bottom w:val="none" w:sz="0" w:space="0" w:color="auto"/>
            <w:right w:val="none" w:sz="0" w:space="0" w:color="auto"/>
          </w:divBdr>
        </w:div>
        <w:div w:id="1767993726">
          <w:marLeft w:val="0"/>
          <w:marRight w:val="0"/>
          <w:marTop w:val="0"/>
          <w:marBottom w:val="0"/>
          <w:divBdr>
            <w:top w:val="none" w:sz="0" w:space="0" w:color="auto"/>
            <w:left w:val="none" w:sz="0" w:space="0" w:color="auto"/>
            <w:bottom w:val="none" w:sz="0" w:space="0" w:color="auto"/>
            <w:right w:val="none" w:sz="0" w:space="0" w:color="auto"/>
          </w:divBdr>
        </w:div>
        <w:div w:id="240524437">
          <w:marLeft w:val="0"/>
          <w:marRight w:val="0"/>
          <w:marTop w:val="0"/>
          <w:marBottom w:val="0"/>
          <w:divBdr>
            <w:top w:val="none" w:sz="0" w:space="0" w:color="auto"/>
            <w:left w:val="none" w:sz="0" w:space="0" w:color="auto"/>
            <w:bottom w:val="none" w:sz="0" w:space="0" w:color="auto"/>
            <w:right w:val="none" w:sz="0" w:space="0" w:color="auto"/>
          </w:divBdr>
        </w:div>
        <w:div w:id="514148900">
          <w:marLeft w:val="0"/>
          <w:marRight w:val="0"/>
          <w:marTop w:val="0"/>
          <w:marBottom w:val="0"/>
          <w:divBdr>
            <w:top w:val="none" w:sz="0" w:space="0" w:color="auto"/>
            <w:left w:val="none" w:sz="0" w:space="0" w:color="auto"/>
            <w:bottom w:val="none" w:sz="0" w:space="0" w:color="auto"/>
            <w:right w:val="none" w:sz="0" w:space="0" w:color="auto"/>
          </w:divBdr>
        </w:div>
        <w:div w:id="1709644593">
          <w:marLeft w:val="0"/>
          <w:marRight w:val="0"/>
          <w:marTop w:val="0"/>
          <w:marBottom w:val="0"/>
          <w:divBdr>
            <w:top w:val="none" w:sz="0" w:space="0" w:color="auto"/>
            <w:left w:val="none" w:sz="0" w:space="0" w:color="auto"/>
            <w:bottom w:val="none" w:sz="0" w:space="0" w:color="auto"/>
            <w:right w:val="none" w:sz="0" w:space="0" w:color="auto"/>
          </w:divBdr>
        </w:div>
        <w:div w:id="1080180944">
          <w:marLeft w:val="0"/>
          <w:marRight w:val="0"/>
          <w:marTop w:val="0"/>
          <w:marBottom w:val="0"/>
          <w:divBdr>
            <w:top w:val="none" w:sz="0" w:space="0" w:color="auto"/>
            <w:left w:val="none" w:sz="0" w:space="0" w:color="auto"/>
            <w:bottom w:val="none" w:sz="0" w:space="0" w:color="auto"/>
            <w:right w:val="none" w:sz="0" w:space="0" w:color="auto"/>
          </w:divBdr>
        </w:div>
        <w:div w:id="2113821274">
          <w:marLeft w:val="0"/>
          <w:marRight w:val="0"/>
          <w:marTop w:val="0"/>
          <w:marBottom w:val="0"/>
          <w:divBdr>
            <w:top w:val="none" w:sz="0" w:space="0" w:color="auto"/>
            <w:left w:val="none" w:sz="0" w:space="0" w:color="auto"/>
            <w:bottom w:val="none" w:sz="0" w:space="0" w:color="auto"/>
            <w:right w:val="none" w:sz="0" w:space="0" w:color="auto"/>
          </w:divBdr>
        </w:div>
        <w:div w:id="1307318380">
          <w:marLeft w:val="0"/>
          <w:marRight w:val="0"/>
          <w:marTop w:val="0"/>
          <w:marBottom w:val="0"/>
          <w:divBdr>
            <w:top w:val="none" w:sz="0" w:space="0" w:color="auto"/>
            <w:left w:val="none" w:sz="0" w:space="0" w:color="auto"/>
            <w:bottom w:val="none" w:sz="0" w:space="0" w:color="auto"/>
            <w:right w:val="none" w:sz="0" w:space="0" w:color="auto"/>
          </w:divBdr>
        </w:div>
        <w:div w:id="2047756989">
          <w:marLeft w:val="0"/>
          <w:marRight w:val="0"/>
          <w:marTop w:val="0"/>
          <w:marBottom w:val="0"/>
          <w:divBdr>
            <w:top w:val="none" w:sz="0" w:space="0" w:color="auto"/>
            <w:left w:val="none" w:sz="0" w:space="0" w:color="auto"/>
            <w:bottom w:val="none" w:sz="0" w:space="0" w:color="auto"/>
            <w:right w:val="none" w:sz="0" w:space="0" w:color="auto"/>
          </w:divBdr>
        </w:div>
        <w:div w:id="1304194136">
          <w:marLeft w:val="0"/>
          <w:marRight w:val="0"/>
          <w:marTop w:val="0"/>
          <w:marBottom w:val="0"/>
          <w:divBdr>
            <w:top w:val="none" w:sz="0" w:space="0" w:color="auto"/>
            <w:left w:val="none" w:sz="0" w:space="0" w:color="auto"/>
            <w:bottom w:val="none" w:sz="0" w:space="0" w:color="auto"/>
            <w:right w:val="none" w:sz="0" w:space="0" w:color="auto"/>
          </w:divBdr>
        </w:div>
        <w:div w:id="431172072">
          <w:marLeft w:val="0"/>
          <w:marRight w:val="0"/>
          <w:marTop w:val="0"/>
          <w:marBottom w:val="0"/>
          <w:divBdr>
            <w:top w:val="none" w:sz="0" w:space="0" w:color="auto"/>
            <w:left w:val="none" w:sz="0" w:space="0" w:color="auto"/>
            <w:bottom w:val="none" w:sz="0" w:space="0" w:color="auto"/>
            <w:right w:val="none" w:sz="0" w:space="0" w:color="auto"/>
          </w:divBdr>
        </w:div>
        <w:div w:id="764574514">
          <w:marLeft w:val="0"/>
          <w:marRight w:val="0"/>
          <w:marTop w:val="0"/>
          <w:marBottom w:val="0"/>
          <w:divBdr>
            <w:top w:val="none" w:sz="0" w:space="0" w:color="auto"/>
            <w:left w:val="none" w:sz="0" w:space="0" w:color="auto"/>
            <w:bottom w:val="none" w:sz="0" w:space="0" w:color="auto"/>
            <w:right w:val="none" w:sz="0" w:space="0" w:color="auto"/>
          </w:divBdr>
        </w:div>
        <w:div w:id="1628656605">
          <w:marLeft w:val="0"/>
          <w:marRight w:val="0"/>
          <w:marTop w:val="0"/>
          <w:marBottom w:val="0"/>
          <w:divBdr>
            <w:top w:val="none" w:sz="0" w:space="0" w:color="auto"/>
            <w:left w:val="none" w:sz="0" w:space="0" w:color="auto"/>
            <w:bottom w:val="none" w:sz="0" w:space="0" w:color="auto"/>
            <w:right w:val="none" w:sz="0" w:space="0" w:color="auto"/>
          </w:divBdr>
        </w:div>
        <w:div w:id="1573469413">
          <w:marLeft w:val="0"/>
          <w:marRight w:val="0"/>
          <w:marTop w:val="0"/>
          <w:marBottom w:val="0"/>
          <w:divBdr>
            <w:top w:val="none" w:sz="0" w:space="0" w:color="auto"/>
            <w:left w:val="none" w:sz="0" w:space="0" w:color="auto"/>
            <w:bottom w:val="none" w:sz="0" w:space="0" w:color="auto"/>
            <w:right w:val="none" w:sz="0" w:space="0" w:color="auto"/>
          </w:divBdr>
        </w:div>
        <w:div w:id="757752793">
          <w:marLeft w:val="0"/>
          <w:marRight w:val="0"/>
          <w:marTop w:val="0"/>
          <w:marBottom w:val="0"/>
          <w:divBdr>
            <w:top w:val="none" w:sz="0" w:space="0" w:color="auto"/>
            <w:left w:val="none" w:sz="0" w:space="0" w:color="auto"/>
            <w:bottom w:val="none" w:sz="0" w:space="0" w:color="auto"/>
            <w:right w:val="none" w:sz="0" w:space="0" w:color="auto"/>
          </w:divBdr>
        </w:div>
        <w:div w:id="555508938">
          <w:marLeft w:val="0"/>
          <w:marRight w:val="0"/>
          <w:marTop w:val="0"/>
          <w:marBottom w:val="0"/>
          <w:divBdr>
            <w:top w:val="none" w:sz="0" w:space="0" w:color="auto"/>
            <w:left w:val="none" w:sz="0" w:space="0" w:color="auto"/>
            <w:bottom w:val="none" w:sz="0" w:space="0" w:color="auto"/>
            <w:right w:val="none" w:sz="0" w:space="0" w:color="auto"/>
          </w:divBdr>
        </w:div>
        <w:div w:id="806893927">
          <w:marLeft w:val="0"/>
          <w:marRight w:val="0"/>
          <w:marTop w:val="0"/>
          <w:marBottom w:val="0"/>
          <w:divBdr>
            <w:top w:val="none" w:sz="0" w:space="0" w:color="auto"/>
            <w:left w:val="none" w:sz="0" w:space="0" w:color="auto"/>
            <w:bottom w:val="none" w:sz="0" w:space="0" w:color="auto"/>
            <w:right w:val="none" w:sz="0" w:space="0" w:color="auto"/>
          </w:divBdr>
        </w:div>
        <w:div w:id="1126195116">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56924613">
      <w:bodyDiv w:val="1"/>
      <w:marLeft w:val="0"/>
      <w:marRight w:val="0"/>
      <w:marTop w:val="0"/>
      <w:marBottom w:val="0"/>
      <w:divBdr>
        <w:top w:val="none" w:sz="0" w:space="0" w:color="auto"/>
        <w:left w:val="none" w:sz="0" w:space="0" w:color="auto"/>
        <w:bottom w:val="none" w:sz="0" w:space="0" w:color="auto"/>
        <w:right w:val="none" w:sz="0" w:space="0" w:color="auto"/>
      </w:divBdr>
    </w:div>
    <w:div w:id="1904871527">
      <w:bodyDiv w:val="1"/>
      <w:marLeft w:val="0"/>
      <w:marRight w:val="0"/>
      <w:marTop w:val="0"/>
      <w:marBottom w:val="0"/>
      <w:divBdr>
        <w:top w:val="none" w:sz="0" w:space="0" w:color="auto"/>
        <w:left w:val="none" w:sz="0" w:space="0" w:color="auto"/>
        <w:bottom w:val="none" w:sz="0" w:space="0" w:color="auto"/>
        <w:right w:val="none" w:sz="0" w:space="0" w:color="auto"/>
      </w:divBdr>
      <w:divsChild>
        <w:div w:id="1165243114">
          <w:marLeft w:val="0"/>
          <w:marRight w:val="0"/>
          <w:marTop w:val="0"/>
          <w:marBottom w:val="0"/>
          <w:divBdr>
            <w:top w:val="none" w:sz="0" w:space="0" w:color="auto"/>
            <w:left w:val="none" w:sz="0" w:space="0" w:color="auto"/>
            <w:bottom w:val="none" w:sz="0" w:space="0" w:color="auto"/>
            <w:right w:val="none" w:sz="0" w:space="0" w:color="auto"/>
          </w:divBdr>
        </w:div>
        <w:div w:id="1113865752">
          <w:marLeft w:val="0"/>
          <w:marRight w:val="0"/>
          <w:marTop w:val="0"/>
          <w:marBottom w:val="0"/>
          <w:divBdr>
            <w:top w:val="none" w:sz="0" w:space="0" w:color="auto"/>
            <w:left w:val="none" w:sz="0" w:space="0" w:color="auto"/>
            <w:bottom w:val="none" w:sz="0" w:space="0" w:color="auto"/>
            <w:right w:val="none" w:sz="0" w:space="0" w:color="auto"/>
          </w:divBdr>
        </w:div>
        <w:div w:id="1202475935">
          <w:marLeft w:val="0"/>
          <w:marRight w:val="0"/>
          <w:marTop w:val="0"/>
          <w:marBottom w:val="0"/>
          <w:divBdr>
            <w:top w:val="none" w:sz="0" w:space="0" w:color="auto"/>
            <w:left w:val="none" w:sz="0" w:space="0" w:color="auto"/>
            <w:bottom w:val="none" w:sz="0" w:space="0" w:color="auto"/>
            <w:right w:val="none" w:sz="0" w:space="0" w:color="auto"/>
          </w:divBdr>
        </w:div>
        <w:div w:id="470244892">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13696891">
      <w:bodyDiv w:val="1"/>
      <w:marLeft w:val="0"/>
      <w:marRight w:val="0"/>
      <w:marTop w:val="0"/>
      <w:marBottom w:val="0"/>
      <w:divBdr>
        <w:top w:val="none" w:sz="0" w:space="0" w:color="auto"/>
        <w:left w:val="none" w:sz="0" w:space="0" w:color="auto"/>
        <w:bottom w:val="none" w:sz="0" w:space="0" w:color="auto"/>
        <w:right w:val="none" w:sz="0" w:space="0" w:color="auto"/>
      </w:divBdr>
      <w:divsChild>
        <w:div w:id="969439106">
          <w:marLeft w:val="0"/>
          <w:marRight w:val="0"/>
          <w:marTop w:val="0"/>
          <w:marBottom w:val="0"/>
          <w:divBdr>
            <w:top w:val="none" w:sz="0" w:space="0" w:color="auto"/>
            <w:left w:val="none" w:sz="0" w:space="0" w:color="auto"/>
            <w:bottom w:val="none" w:sz="0" w:space="0" w:color="auto"/>
            <w:right w:val="none" w:sz="0" w:space="0" w:color="auto"/>
          </w:divBdr>
        </w:div>
        <w:div w:id="1392122533">
          <w:marLeft w:val="0"/>
          <w:marRight w:val="0"/>
          <w:marTop w:val="0"/>
          <w:marBottom w:val="0"/>
          <w:divBdr>
            <w:top w:val="none" w:sz="0" w:space="0" w:color="auto"/>
            <w:left w:val="none" w:sz="0" w:space="0" w:color="auto"/>
            <w:bottom w:val="none" w:sz="0" w:space="0" w:color="auto"/>
            <w:right w:val="none" w:sz="0" w:space="0" w:color="auto"/>
          </w:divBdr>
        </w:div>
        <w:div w:id="1098138893">
          <w:marLeft w:val="0"/>
          <w:marRight w:val="0"/>
          <w:marTop w:val="0"/>
          <w:marBottom w:val="0"/>
          <w:divBdr>
            <w:top w:val="none" w:sz="0" w:space="0" w:color="auto"/>
            <w:left w:val="none" w:sz="0" w:space="0" w:color="auto"/>
            <w:bottom w:val="none" w:sz="0" w:space="0" w:color="auto"/>
            <w:right w:val="none" w:sz="0" w:space="0" w:color="auto"/>
          </w:divBdr>
        </w:div>
        <w:div w:id="368847677">
          <w:marLeft w:val="0"/>
          <w:marRight w:val="0"/>
          <w:marTop w:val="0"/>
          <w:marBottom w:val="0"/>
          <w:divBdr>
            <w:top w:val="none" w:sz="0" w:space="0" w:color="auto"/>
            <w:left w:val="none" w:sz="0" w:space="0" w:color="auto"/>
            <w:bottom w:val="none" w:sz="0" w:space="0" w:color="auto"/>
            <w:right w:val="none" w:sz="0" w:space="0" w:color="auto"/>
          </w:divBdr>
        </w:div>
        <w:div w:id="1267734987">
          <w:marLeft w:val="0"/>
          <w:marRight w:val="0"/>
          <w:marTop w:val="0"/>
          <w:marBottom w:val="0"/>
          <w:divBdr>
            <w:top w:val="none" w:sz="0" w:space="0" w:color="auto"/>
            <w:left w:val="none" w:sz="0" w:space="0" w:color="auto"/>
            <w:bottom w:val="none" w:sz="0" w:space="0" w:color="auto"/>
            <w:right w:val="none" w:sz="0" w:space="0" w:color="auto"/>
          </w:divBdr>
        </w:div>
        <w:div w:id="264001699">
          <w:marLeft w:val="0"/>
          <w:marRight w:val="0"/>
          <w:marTop w:val="0"/>
          <w:marBottom w:val="0"/>
          <w:divBdr>
            <w:top w:val="none" w:sz="0" w:space="0" w:color="auto"/>
            <w:left w:val="none" w:sz="0" w:space="0" w:color="auto"/>
            <w:bottom w:val="none" w:sz="0" w:space="0" w:color="auto"/>
            <w:right w:val="none" w:sz="0" w:space="0" w:color="auto"/>
          </w:divBdr>
        </w:div>
        <w:div w:id="3629702">
          <w:marLeft w:val="0"/>
          <w:marRight w:val="0"/>
          <w:marTop w:val="0"/>
          <w:marBottom w:val="0"/>
          <w:divBdr>
            <w:top w:val="none" w:sz="0" w:space="0" w:color="auto"/>
            <w:left w:val="none" w:sz="0" w:space="0" w:color="auto"/>
            <w:bottom w:val="none" w:sz="0" w:space="0" w:color="auto"/>
            <w:right w:val="none" w:sz="0" w:space="0" w:color="auto"/>
          </w:divBdr>
        </w:div>
        <w:div w:id="1397044855">
          <w:marLeft w:val="0"/>
          <w:marRight w:val="0"/>
          <w:marTop w:val="0"/>
          <w:marBottom w:val="0"/>
          <w:divBdr>
            <w:top w:val="none" w:sz="0" w:space="0" w:color="auto"/>
            <w:left w:val="none" w:sz="0" w:space="0" w:color="auto"/>
            <w:bottom w:val="none" w:sz="0" w:space="0" w:color="auto"/>
            <w:right w:val="none" w:sz="0" w:space="0" w:color="auto"/>
          </w:divBdr>
        </w:div>
        <w:div w:id="138621700">
          <w:marLeft w:val="0"/>
          <w:marRight w:val="0"/>
          <w:marTop w:val="0"/>
          <w:marBottom w:val="0"/>
          <w:divBdr>
            <w:top w:val="none" w:sz="0" w:space="0" w:color="auto"/>
            <w:left w:val="none" w:sz="0" w:space="0" w:color="auto"/>
            <w:bottom w:val="none" w:sz="0" w:space="0" w:color="auto"/>
            <w:right w:val="none" w:sz="0" w:space="0" w:color="auto"/>
          </w:divBdr>
        </w:div>
        <w:div w:id="872107810">
          <w:marLeft w:val="0"/>
          <w:marRight w:val="0"/>
          <w:marTop w:val="0"/>
          <w:marBottom w:val="0"/>
          <w:divBdr>
            <w:top w:val="none" w:sz="0" w:space="0" w:color="auto"/>
            <w:left w:val="none" w:sz="0" w:space="0" w:color="auto"/>
            <w:bottom w:val="none" w:sz="0" w:space="0" w:color="auto"/>
            <w:right w:val="none" w:sz="0" w:space="0" w:color="auto"/>
          </w:divBdr>
        </w:div>
        <w:div w:id="1743411699">
          <w:marLeft w:val="0"/>
          <w:marRight w:val="0"/>
          <w:marTop w:val="0"/>
          <w:marBottom w:val="0"/>
          <w:divBdr>
            <w:top w:val="none" w:sz="0" w:space="0" w:color="auto"/>
            <w:left w:val="none" w:sz="0" w:space="0" w:color="auto"/>
            <w:bottom w:val="none" w:sz="0" w:space="0" w:color="auto"/>
            <w:right w:val="none" w:sz="0" w:space="0" w:color="auto"/>
          </w:divBdr>
        </w:div>
        <w:div w:id="1688017605">
          <w:marLeft w:val="0"/>
          <w:marRight w:val="0"/>
          <w:marTop w:val="0"/>
          <w:marBottom w:val="0"/>
          <w:divBdr>
            <w:top w:val="none" w:sz="0" w:space="0" w:color="auto"/>
            <w:left w:val="none" w:sz="0" w:space="0" w:color="auto"/>
            <w:bottom w:val="none" w:sz="0" w:space="0" w:color="auto"/>
            <w:right w:val="none" w:sz="0" w:space="0" w:color="auto"/>
          </w:divBdr>
        </w:div>
        <w:div w:id="178353787">
          <w:marLeft w:val="0"/>
          <w:marRight w:val="0"/>
          <w:marTop w:val="0"/>
          <w:marBottom w:val="0"/>
          <w:divBdr>
            <w:top w:val="none" w:sz="0" w:space="0" w:color="auto"/>
            <w:left w:val="none" w:sz="0" w:space="0" w:color="auto"/>
            <w:bottom w:val="none" w:sz="0" w:space="0" w:color="auto"/>
            <w:right w:val="none" w:sz="0" w:space="0" w:color="auto"/>
          </w:divBdr>
        </w:div>
        <w:div w:id="1918048248">
          <w:marLeft w:val="0"/>
          <w:marRight w:val="0"/>
          <w:marTop w:val="0"/>
          <w:marBottom w:val="0"/>
          <w:divBdr>
            <w:top w:val="none" w:sz="0" w:space="0" w:color="auto"/>
            <w:left w:val="none" w:sz="0" w:space="0" w:color="auto"/>
            <w:bottom w:val="none" w:sz="0" w:space="0" w:color="auto"/>
            <w:right w:val="none" w:sz="0" w:space="0" w:color="auto"/>
          </w:divBdr>
        </w:div>
        <w:div w:id="378672228">
          <w:marLeft w:val="0"/>
          <w:marRight w:val="0"/>
          <w:marTop w:val="0"/>
          <w:marBottom w:val="0"/>
          <w:divBdr>
            <w:top w:val="none" w:sz="0" w:space="0" w:color="auto"/>
            <w:left w:val="none" w:sz="0" w:space="0" w:color="auto"/>
            <w:bottom w:val="none" w:sz="0" w:space="0" w:color="auto"/>
            <w:right w:val="none" w:sz="0" w:space="0" w:color="auto"/>
          </w:divBdr>
        </w:div>
        <w:div w:id="1110971881">
          <w:marLeft w:val="0"/>
          <w:marRight w:val="0"/>
          <w:marTop w:val="0"/>
          <w:marBottom w:val="0"/>
          <w:divBdr>
            <w:top w:val="none" w:sz="0" w:space="0" w:color="auto"/>
            <w:left w:val="none" w:sz="0" w:space="0" w:color="auto"/>
            <w:bottom w:val="none" w:sz="0" w:space="0" w:color="auto"/>
            <w:right w:val="none" w:sz="0" w:space="0" w:color="auto"/>
          </w:divBdr>
        </w:div>
        <w:div w:id="466247155">
          <w:marLeft w:val="0"/>
          <w:marRight w:val="0"/>
          <w:marTop w:val="0"/>
          <w:marBottom w:val="0"/>
          <w:divBdr>
            <w:top w:val="none" w:sz="0" w:space="0" w:color="auto"/>
            <w:left w:val="none" w:sz="0" w:space="0" w:color="auto"/>
            <w:bottom w:val="none" w:sz="0" w:space="0" w:color="auto"/>
            <w:right w:val="none" w:sz="0" w:space="0" w:color="auto"/>
          </w:divBdr>
        </w:div>
        <w:div w:id="1635212353">
          <w:marLeft w:val="0"/>
          <w:marRight w:val="0"/>
          <w:marTop w:val="0"/>
          <w:marBottom w:val="0"/>
          <w:divBdr>
            <w:top w:val="none" w:sz="0" w:space="0" w:color="auto"/>
            <w:left w:val="none" w:sz="0" w:space="0" w:color="auto"/>
            <w:bottom w:val="none" w:sz="0" w:space="0" w:color="auto"/>
            <w:right w:val="none" w:sz="0" w:space="0" w:color="auto"/>
          </w:divBdr>
        </w:div>
        <w:div w:id="1537112190">
          <w:marLeft w:val="0"/>
          <w:marRight w:val="0"/>
          <w:marTop w:val="0"/>
          <w:marBottom w:val="0"/>
          <w:divBdr>
            <w:top w:val="none" w:sz="0" w:space="0" w:color="auto"/>
            <w:left w:val="none" w:sz="0" w:space="0" w:color="auto"/>
            <w:bottom w:val="none" w:sz="0" w:space="0" w:color="auto"/>
            <w:right w:val="none" w:sz="0" w:space="0" w:color="auto"/>
          </w:divBdr>
        </w:div>
        <w:div w:id="785536943">
          <w:marLeft w:val="0"/>
          <w:marRight w:val="0"/>
          <w:marTop w:val="0"/>
          <w:marBottom w:val="0"/>
          <w:divBdr>
            <w:top w:val="none" w:sz="0" w:space="0" w:color="auto"/>
            <w:left w:val="none" w:sz="0" w:space="0" w:color="auto"/>
            <w:bottom w:val="none" w:sz="0" w:space="0" w:color="auto"/>
            <w:right w:val="none" w:sz="0" w:space="0" w:color="auto"/>
          </w:divBdr>
        </w:div>
        <w:div w:id="1691906973">
          <w:marLeft w:val="0"/>
          <w:marRight w:val="0"/>
          <w:marTop w:val="0"/>
          <w:marBottom w:val="0"/>
          <w:divBdr>
            <w:top w:val="none" w:sz="0" w:space="0" w:color="auto"/>
            <w:left w:val="none" w:sz="0" w:space="0" w:color="auto"/>
            <w:bottom w:val="none" w:sz="0" w:space="0" w:color="auto"/>
            <w:right w:val="none" w:sz="0" w:space="0" w:color="auto"/>
          </w:divBdr>
        </w:div>
        <w:div w:id="1776555973">
          <w:marLeft w:val="0"/>
          <w:marRight w:val="0"/>
          <w:marTop w:val="0"/>
          <w:marBottom w:val="0"/>
          <w:divBdr>
            <w:top w:val="none" w:sz="0" w:space="0" w:color="auto"/>
            <w:left w:val="none" w:sz="0" w:space="0" w:color="auto"/>
            <w:bottom w:val="none" w:sz="0" w:space="0" w:color="auto"/>
            <w:right w:val="none" w:sz="0" w:space="0" w:color="auto"/>
          </w:divBdr>
        </w:div>
        <w:div w:id="31880953">
          <w:marLeft w:val="0"/>
          <w:marRight w:val="0"/>
          <w:marTop w:val="0"/>
          <w:marBottom w:val="0"/>
          <w:divBdr>
            <w:top w:val="none" w:sz="0" w:space="0" w:color="auto"/>
            <w:left w:val="none" w:sz="0" w:space="0" w:color="auto"/>
            <w:bottom w:val="none" w:sz="0" w:space="0" w:color="auto"/>
            <w:right w:val="none" w:sz="0" w:space="0" w:color="auto"/>
          </w:divBdr>
        </w:div>
        <w:div w:id="1558782498">
          <w:marLeft w:val="0"/>
          <w:marRight w:val="0"/>
          <w:marTop w:val="0"/>
          <w:marBottom w:val="0"/>
          <w:divBdr>
            <w:top w:val="none" w:sz="0" w:space="0" w:color="auto"/>
            <w:left w:val="none" w:sz="0" w:space="0" w:color="auto"/>
            <w:bottom w:val="none" w:sz="0" w:space="0" w:color="auto"/>
            <w:right w:val="none" w:sz="0" w:space="0" w:color="auto"/>
          </w:divBdr>
        </w:div>
        <w:div w:id="147672540">
          <w:marLeft w:val="0"/>
          <w:marRight w:val="0"/>
          <w:marTop w:val="0"/>
          <w:marBottom w:val="0"/>
          <w:divBdr>
            <w:top w:val="none" w:sz="0" w:space="0" w:color="auto"/>
            <w:left w:val="none" w:sz="0" w:space="0" w:color="auto"/>
            <w:bottom w:val="none" w:sz="0" w:space="0" w:color="auto"/>
            <w:right w:val="none" w:sz="0" w:space="0" w:color="auto"/>
          </w:divBdr>
        </w:div>
      </w:divsChild>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na.Espinoza@asm.ca.gov" TargetMode="External"/><Relationship Id="rId7" Type="http://schemas.openxmlformats.org/officeDocument/2006/relationships/hyperlink" Target="mailto:pedro@nonprofit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NPH</cp:lastModifiedBy>
  <cp:revision>4</cp:revision>
  <cp:lastPrinted>2017-01-05T01:14:00Z</cp:lastPrinted>
  <dcterms:created xsi:type="dcterms:W3CDTF">2017-03-13T23:43:00Z</dcterms:created>
  <dcterms:modified xsi:type="dcterms:W3CDTF">2017-03-16T21:51:00Z</dcterms:modified>
</cp:coreProperties>
</file>