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5E75D" w14:textId="77777777" w:rsidR="00FA2D1B" w:rsidRPr="0057694F" w:rsidRDefault="00FA2D1B" w:rsidP="00FA2D1B">
      <w:pPr>
        <w:spacing w:line="240" w:lineRule="auto"/>
        <w:rPr>
          <w:rFonts w:ascii="Arial" w:hAnsi="Arial" w:cs="Arial"/>
          <w:sz w:val="24"/>
          <w:szCs w:val="24"/>
        </w:rPr>
      </w:pPr>
      <w:r w:rsidRPr="0057694F">
        <w:rPr>
          <w:rFonts w:ascii="Arial" w:hAnsi="Arial" w:cs="Arial"/>
          <w:sz w:val="24"/>
          <w:szCs w:val="24"/>
          <w:highlight w:val="yellow"/>
        </w:rPr>
        <w:t>[Date]</w:t>
      </w:r>
      <w:r w:rsidRPr="0057694F">
        <w:rPr>
          <w:rFonts w:ascii="Arial" w:hAnsi="Arial" w:cs="Arial"/>
          <w:sz w:val="24"/>
          <w:szCs w:val="24"/>
        </w:rPr>
        <w:br/>
      </w:r>
    </w:p>
    <w:p w14:paraId="2073405A" w14:textId="53DEC815" w:rsidR="00FA2D1B" w:rsidRPr="0057694F" w:rsidRDefault="002266A5" w:rsidP="002266A5">
      <w:pPr>
        <w:suppressAutoHyphens w:val="0"/>
        <w:spacing w:after="0" w:line="240" w:lineRule="auto"/>
        <w:rPr>
          <w:rFonts w:ascii="Arial" w:hAnsi="Arial" w:cs="Arial"/>
          <w:sz w:val="24"/>
          <w:szCs w:val="24"/>
        </w:rPr>
      </w:pPr>
      <w:r w:rsidRPr="0057694F">
        <w:rPr>
          <w:rFonts w:ascii="Arial" w:hAnsi="Arial" w:cs="Arial"/>
          <w:sz w:val="24"/>
          <w:szCs w:val="24"/>
        </w:rPr>
        <w:t>Governor Jerry Brown</w:t>
      </w:r>
      <w:r w:rsidR="00FA2D1B" w:rsidRPr="0057694F">
        <w:rPr>
          <w:rFonts w:ascii="Arial" w:hAnsi="Arial" w:cs="Arial"/>
          <w:sz w:val="24"/>
          <w:szCs w:val="24"/>
        </w:rPr>
        <w:br/>
        <w:t xml:space="preserve">State Capitol, </w:t>
      </w:r>
      <w:r w:rsidRPr="0057694F">
        <w:rPr>
          <w:rFonts w:ascii="Arial" w:hAnsi="Arial" w:cs="Arial"/>
          <w:sz w:val="24"/>
          <w:szCs w:val="24"/>
        </w:rPr>
        <w:t>Suite 1173</w:t>
      </w:r>
    </w:p>
    <w:p w14:paraId="00788C80" w14:textId="3CEA73AE" w:rsidR="00FA2D1B" w:rsidRPr="0057694F" w:rsidRDefault="00FA2D1B" w:rsidP="00FA2D1B">
      <w:pPr>
        <w:spacing w:line="240" w:lineRule="auto"/>
        <w:contextualSpacing/>
        <w:jc w:val="both"/>
        <w:rPr>
          <w:rFonts w:ascii="Arial" w:hAnsi="Arial" w:cs="Arial"/>
          <w:sz w:val="24"/>
          <w:szCs w:val="24"/>
        </w:rPr>
      </w:pPr>
      <w:r w:rsidRPr="0057694F">
        <w:rPr>
          <w:rFonts w:ascii="Arial" w:hAnsi="Arial" w:cs="Arial"/>
          <w:sz w:val="24"/>
          <w:szCs w:val="24"/>
        </w:rPr>
        <w:t>Sacramento</w:t>
      </w:r>
      <w:r w:rsidR="00D2008B">
        <w:rPr>
          <w:rFonts w:ascii="Arial" w:hAnsi="Arial" w:cs="Arial"/>
          <w:sz w:val="24"/>
          <w:szCs w:val="24"/>
        </w:rPr>
        <w:t xml:space="preserve">, CA </w:t>
      </w:r>
      <w:r w:rsidR="002266A5" w:rsidRPr="0057694F">
        <w:rPr>
          <w:rFonts w:ascii="Arial" w:hAnsi="Arial" w:cs="Arial"/>
          <w:sz w:val="24"/>
          <w:szCs w:val="24"/>
        </w:rPr>
        <w:t>95814</w:t>
      </w:r>
    </w:p>
    <w:p w14:paraId="2BB2A8C6" w14:textId="77777777" w:rsidR="00FA2D1B" w:rsidRPr="0057694F" w:rsidRDefault="00FA2D1B" w:rsidP="00FA2D1B">
      <w:pPr>
        <w:autoSpaceDE w:val="0"/>
        <w:autoSpaceDN w:val="0"/>
        <w:adjustRightInd w:val="0"/>
        <w:spacing w:line="240" w:lineRule="auto"/>
        <w:rPr>
          <w:rFonts w:ascii="Arial" w:hAnsi="Arial" w:cs="Arial"/>
          <w:sz w:val="24"/>
          <w:szCs w:val="24"/>
          <w:highlight w:val="yellow"/>
        </w:rPr>
      </w:pPr>
    </w:p>
    <w:p w14:paraId="00017619" w14:textId="4AE93ED2" w:rsidR="00FA2D1B" w:rsidRPr="0057694F" w:rsidRDefault="00FA2D1B" w:rsidP="00FA2D1B">
      <w:pPr>
        <w:autoSpaceDE w:val="0"/>
        <w:autoSpaceDN w:val="0"/>
        <w:adjustRightInd w:val="0"/>
        <w:spacing w:line="240" w:lineRule="auto"/>
        <w:rPr>
          <w:rFonts w:ascii="Arial" w:hAnsi="Arial" w:cs="Arial"/>
          <w:b/>
          <w:sz w:val="24"/>
          <w:szCs w:val="24"/>
        </w:rPr>
      </w:pPr>
      <w:r w:rsidRPr="0057694F">
        <w:rPr>
          <w:rFonts w:ascii="Arial" w:hAnsi="Arial" w:cs="Arial"/>
          <w:b/>
          <w:sz w:val="24"/>
          <w:szCs w:val="24"/>
        </w:rPr>
        <w:t>Re: AB 2031 (</w:t>
      </w:r>
      <w:proofErr w:type="spellStart"/>
      <w:r w:rsidRPr="0057694F">
        <w:rPr>
          <w:rFonts w:ascii="Arial" w:hAnsi="Arial" w:cs="Arial"/>
          <w:b/>
          <w:sz w:val="24"/>
          <w:szCs w:val="24"/>
        </w:rPr>
        <w:t>Bonta</w:t>
      </w:r>
      <w:proofErr w:type="spellEnd"/>
      <w:r w:rsidR="00E6087D" w:rsidRPr="0057694F">
        <w:rPr>
          <w:rFonts w:ascii="Arial" w:hAnsi="Arial" w:cs="Arial"/>
          <w:b/>
          <w:sz w:val="24"/>
          <w:szCs w:val="24"/>
        </w:rPr>
        <w:t xml:space="preserve"> and Atkins</w:t>
      </w:r>
      <w:r w:rsidRPr="0057694F">
        <w:rPr>
          <w:rFonts w:ascii="Arial" w:hAnsi="Arial" w:cs="Arial"/>
          <w:b/>
          <w:sz w:val="24"/>
          <w:szCs w:val="24"/>
        </w:rPr>
        <w:t>) Local government: affordable housing: financing.</w:t>
      </w:r>
      <w:r w:rsidR="005F6AFA" w:rsidRPr="0057694F">
        <w:rPr>
          <w:rFonts w:ascii="Arial" w:hAnsi="Arial" w:cs="Arial"/>
          <w:b/>
          <w:sz w:val="24"/>
          <w:szCs w:val="24"/>
        </w:rPr>
        <w:br/>
      </w:r>
      <w:r w:rsidR="00115C72" w:rsidRPr="0057694F">
        <w:rPr>
          <w:rFonts w:ascii="Arial" w:hAnsi="Arial" w:cs="Arial"/>
          <w:b/>
          <w:sz w:val="24"/>
          <w:szCs w:val="24"/>
        </w:rPr>
        <w:t>Request for Signature</w:t>
      </w:r>
    </w:p>
    <w:p w14:paraId="531C449B" w14:textId="3E198154" w:rsidR="00FA2D1B" w:rsidRPr="0057694F" w:rsidRDefault="00FA2D1B" w:rsidP="00FA2D1B">
      <w:pPr>
        <w:autoSpaceDE w:val="0"/>
        <w:autoSpaceDN w:val="0"/>
        <w:adjustRightInd w:val="0"/>
        <w:spacing w:line="240" w:lineRule="auto"/>
        <w:jc w:val="both"/>
        <w:rPr>
          <w:rFonts w:ascii="Arial" w:hAnsi="Arial" w:cs="Arial"/>
          <w:sz w:val="24"/>
          <w:szCs w:val="24"/>
        </w:rPr>
      </w:pPr>
      <w:r w:rsidRPr="0057694F">
        <w:rPr>
          <w:rFonts w:ascii="Arial" w:hAnsi="Arial" w:cs="Arial"/>
          <w:sz w:val="24"/>
          <w:szCs w:val="24"/>
        </w:rPr>
        <w:t xml:space="preserve">Dear </w:t>
      </w:r>
      <w:r w:rsidR="002266A5" w:rsidRPr="0057694F">
        <w:rPr>
          <w:rFonts w:ascii="Arial" w:hAnsi="Arial" w:cs="Arial"/>
          <w:sz w:val="24"/>
          <w:szCs w:val="24"/>
        </w:rPr>
        <w:t>Governor Brown</w:t>
      </w:r>
      <w:r w:rsidRPr="0057694F">
        <w:rPr>
          <w:rFonts w:ascii="Arial" w:hAnsi="Arial" w:cs="Arial"/>
          <w:sz w:val="24"/>
          <w:szCs w:val="24"/>
        </w:rPr>
        <w:t>:</w:t>
      </w:r>
    </w:p>
    <w:p w14:paraId="7E80D43F" w14:textId="31926D1F" w:rsidR="00FA2D1B" w:rsidRPr="0057694F" w:rsidRDefault="00FA2D1B" w:rsidP="00FA2D1B">
      <w:pPr>
        <w:rPr>
          <w:rFonts w:ascii="Arial" w:hAnsi="Arial" w:cs="Arial"/>
          <w:sz w:val="24"/>
          <w:szCs w:val="24"/>
        </w:rPr>
      </w:pPr>
      <w:r w:rsidRPr="0057694F">
        <w:rPr>
          <w:rFonts w:ascii="Arial" w:hAnsi="Arial" w:cs="Arial"/>
          <w:sz w:val="24"/>
          <w:szCs w:val="24"/>
        </w:rPr>
        <w:t xml:space="preserve">On behalf of </w:t>
      </w:r>
      <w:r w:rsidRPr="0057694F">
        <w:rPr>
          <w:rFonts w:ascii="Arial" w:hAnsi="Arial" w:cs="Arial"/>
          <w:sz w:val="24"/>
          <w:szCs w:val="24"/>
          <w:highlight w:val="yellow"/>
        </w:rPr>
        <w:t>[your organization</w:t>
      </w:r>
      <w:r w:rsidR="008F1F75" w:rsidRPr="0057694F">
        <w:rPr>
          <w:rFonts w:ascii="Arial" w:hAnsi="Arial" w:cs="Arial"/>
          <w:sz w:val="24"/>
          <w:szCs w:val="24"/>
          <w:highlight w:val="yellow"/>
        </w:rPr>
        <w:t xml:space="preserve"> name</w:t>
      </w:r>
      <w:r w:rsidRPr="0057694F">
        <w:rPr>
          <w:rFonts w:ascii="Arial" w:hAnsi="Arial" w:cs="Arial"/>
          <w:sz w:val="24"/>
          <w:szCs w:val="24"/>
          <w:highlight w:val="yellow"/>
        </w:rPr>
        <w:t>]</w:t>
      </w:r>
      <w:r w:rsidRPr="0057694F">
        <w:rPr>
          <w:rFonts w:ascii="Arial" w:hAnsi="Arial" w:cs="Arial"/>
          <w:sz w:val="24"/>
          <w:szCs w:val="24"/>
        </w:rPr>
        <w:t>, I write to express our strong support for AB 2031</w:t>
      </w:r>
      <w:r w:rsidR="002266A5" w:rsidRPr="0057694F">
        <w:rPr>
          <w:rFonts w:ascii="Arial" w:hAnsi="Arial" w:cs="Arial"/>
          <w:sz w:val="24"/>
          <w:szCs w:val="24"/>
        </w:rPr>
        <w:t xml:space="preserve"> and urge you to sign this bill into law. AB 2031 </w:t>
      </w:r>
      <w:r w:rsidRPr="0057694F">
        <w:rPr>
          <w:rFonts w:ascii="Arial" w:hAnsi="Arial" w:cs="Arial"/>
          <w:sz w:val="24"/>
          <w:szCs w:val="24"/>
        </w:rPr>
        <w:t xml:space="preserve">will provide a key tool for local jurisdictions to </w:t>
      </w:r>
      <w:r w:rsidR="008F1F75" w:rsidRPr="0057694F">
        <w:rPr>
          <w:rFonts w:ascii="Arial" w:hAnsi="Arial" w:cs="Arial"/>
          <w:sz w:val="24"/>
          <w:szCs w:val="24"/>
        </w:rPr>
        <w:t>help finance affordable housing and address the displacement and affordability crises</w:t>
      </w:r>
      <w:r w:rsidR="00E14802" w:rsidRPr="0057694F">
        <w:rPr>
          <w:rFonts w:ascii="Arial" w:hAnsi="Arial" w:cs="Arial"/>
          <w:sz w:val="24"/>
          <w:szCs w:val="24"/>
        </w:rPr>
        <w:t xml:space="preserve"> faced by so many communities </w:t>
      </w:r>
      <w:r w:rsidR="008F1F75" w:rsidRPr="0057694F">
        <w:rPr>
          <w:rFonts w:ascii="Arial" w:hAnsi="Arial" w:cs="Arial"/>
          <w:sz w:val="24"/>
          <w:szCs w:val="24"/>
        </w:rPr>
        <w:t>across our state.</w:t>
      </w:r>
    </w:p>
    <w:p w14:paraId="2F5B746B" w14:textId="77777777" w:rsidR="00FA2D1B" w:rsidRPr="0057694F" w:rsidRDefault="00FA2D1B" w:rsidP="00FA2D1B">
      <w:pPr>
        <w:rPr>
          <w:rFonts w:ascii="Arial" w:eastAsia="Times" w:hAnsi="Arial" w:cs="Arial"/>
          <w:sz w:val="24"/>
          <w:szCs w:val="24"/>
        </w:rPr>
      </w:pPr>
      <w:r w:rsidRPr="0057694F">
        <w:rPr>
          <w:rFonts w:ascii="Arial" w:hAnsi="Arial" w:cs="Arial"/>
          <w:sz w:val="24"/>
          <w:szCs w:val="24"/>
          <w:highlight w:val="yellow"/>
        </w:rPr>
        <w:t>[</w:t>
      </w:r>
      <w:proofErr w:type="gramStart"/>
      <w:r w:rsidRPr="0057694F">
        <w:rPr>
          <w:rFonts w:ascii="Arial" w:hAnsi="Arial" w:cs="Arial"/>
          <w:sz w:val="24"/>
          <w:szCs w:val="24"/>
          <w:highlight w:val="yellow"/>
        </w:rPr>
        <w:t>brief</w:t>
      </w:r>
      <w:proofErr w:type="gramEnd"/>
      <w:r w:rsidRPr="0057694F">
        <w:rPr>
          <w:rFonts w:ascii="Arial" w:hAnsi="Arial" w:cs="Arial"/>
          <w:sz w:val="24"/>
          <w:szCs w:val="24"/>
          <w:highlight w:val="yellow"/>
        </w:rPr>
        <w:t xml:space="preserve"> description of your organization]</w:t>
      </w:r>
    </w:p>
    <w:p w14:paraId="27FCB247" w14:textId="66F66A8A" w:rsidR="00DA32BB" w:rsidRPr="0057694F" w:rsidRDefault="0057694F" w:rsidP="0057694F">
      <w:pPr>
        <w:rPr>
          <w:rFonts w:ascii="Arial" w:hAnsi="Arial" w:cs="Arial"/>
          <w:color w:val="232323"/>
          <w:sz w:val="24"/>
          <w:szCs w:val="24"/>
        </w:rPr>
      </w:pPr>
      <w:r w:rsidRPr="0057694F">
        <w:rPr>
          <w:rFonts w:ascii="Arial" w:hAnsi="Arial" w:cs="Arial"/>
          <w:bCs/>
          <w:sz w:val="24"/>
          <w:szCs w:val="24"/>
          <w:lang w:eastAsia="ar-SA"/>
        </w:rPr>
        <w:t>AB 2031 will give cities and counties that have received a Finding of Completion from the Department of Finance the authority to create an Affordable Housing Special Beneficiary District and approve the issuance of affordable housing bonds to be paid for with any portion of their own “net available revenue”</w:t>
      </w:r>
      <w:r w:rsidR="00D2008B">
        <w:rPr>
          <w:rFonts w:ascii="Arial" w:hAnsi="Arial" w:cs="Arial"/>
          <w:bCs/>
          <w:sz w:val="24"/>
          <w:szCs w:val="24"/>
          <w:lang w:eastAsia="ar-SA"/>
        </w:rPr>
        <w:t>,</w:t>
      </w:r>
      <w:r w:rsidRPr="0057694F">
        <w:rPr>
          <w:rFonts w:ascii="Arial" w:hAnsi="Arial" w:cs="Arial"/>
          <w:bCs/>
          <w:sz w:val="24"/>
          <w:szCs w:val="24"/>
          <w:lang w:eastAsia="ar-SA"/>
        </w:rPr>
        <w:t xml:space="preserve"> a.k.a. “boomerang funds”</w:t>
      </w:r>
      <w:r w:rsidR="00D2008B">
        <w:rPr>
          <w:rFonts w:ascii="Arial" w:hAnsi="Arial" w:cs="Arial"/>
          <w:bCs/>
          <w:sz w:val="24"/>
          <w:szCs w:val="24"/>
          <w:lang w:eastAsia="ar-SA"/>
        </w:rPr>
        <w:t>,</w:t>
      </w:r>
      <w:bookmarkStart w:id="0" w:name="_GoBack"/>
      <w:bookmarkEnd w:id="0"/>
      <w:r w:rsidRPr="0057694F">
        <w:rPr>
          <w:rFonts w:ascii="Arial" w:hAnsi="Arial" w:cs="Arial"/>
          <w:bCs/>
          <w:sz w:val="24"/>
          <w:szCs w:val="24"/>
          <w:lang w:eastAsia="ar-SA"/>
        </w:rPr>
        <w:t xml:space="preserve"> now being received after the dissolution of redevelopment agencies.</w:t>
      </w:r>
      <w:r w:rsidRPr="0057694F">
        <w:rPr>
          <w:rFonts w:ascii="Arial" w:hAnsi="Arial" w:cs="Arial"/>
          <w:sz w:val="24"/>
          <w:szCs w:val="24"/>
          <w:lang w:eastAsia="ar-SA"/>
        </w:rPr>
        <w:t xml:space="preserve"> </w:t>
      </w:r>
      <w:r w:rsidRPr="0057694F">
        <w:rPr>
          <w:rFonts w:ascii="Arial" w:hAnsi="Arial" w:cs="Arial"/>
          <w:iCs/>
          <w:color w:val="000000"/>
          <w:sz w:val="24"/>
          <w:szCs w:val="24"/>
          <w:lang w:eastAsia="ar-SA"/>
        </w:rPr>
        <w:t>Local governments need stable, ongoing sources of funding in order to finance and support the construction of affordable and workforce housing immediately and A</w:t>
      </w:r>
      <w:r w:rsidRPr="0057694F">
        <w:rPr>
          <w:rFonts w:ascii="Arial" w:hAnsi="Arial" w:cs="Arial"/>
          <w:sz w:val="24"/>
          <w:szCs w:val="24"/>
        </w:rPr>
        <w:t>B 2031 will provide a mechanism for meeting California's high demand for more affordable housing development.</w:t>
      </w:r>
      <w:r w:rsidRPr="0057694F">
        <w:rPr>
          <w:rFonts w:ascii="Arial" w:hAnsi="Arial" w:cs="Arial"/>
          <w:sz w:val="24"/>
          <w:szCs w:val="24"/>
        </w:rPr>
        <w:br/>
      </w:r>
      <w:r w:rsidRPr="0057694F">
        <w:rPr>
          <w:rFonts w:ascii="Arial" w:hAnsi="Arial" w:cs="Arial"/>
          <w:sz w:val="24"/>
          <w:szCs w:val="24"/>
        </w:rPr>
        <w:br/>
      </w:r>
      <w:r w:rsidRPr="0057694F">
        <w:rPr>
          <w:rFonts w:ascii="Arial" w:hAnsi="Arial" w:cs="Arial"/>
          <w:iCs/>
          <w:color w:val="000000"/>
          <w:sz w:val="24"/>
          <w:szCs w:val="24"/>
          <w:lang w:eastAsia="ar-SA"/>
        </w:rPr>
        <w:t xml:space="preserve">This legislation would allow cities and counties to bond against their own boomerang funds revenue stream without raising taxes or diverting property taxes from other taxing entities and there is no </w:t>
      </w:r>
      <w:r w:rsidRPr="0057694F">
        <w:rPr>
          <w:rFonts w:ascii="Arial" w:hAnsi="Arial" w:cs="Arial"/>
          <w:bCs/>
          <w:sz w:val="24"/>
          <w:szCs w:val="24"/>
          <w:lang w:eastAsia="ar-SA"/>
        </w:rPr>
        <w:t xml:space="preserve">fiscal impact to the State's general fund. </w:t>
      </w:r>
      <w:r w:rsidRPr="0057694F">
        <w:rPr>
          <w:rFonts w:ascii="Arial" w:hAnsi="Arial" w:cs="Arial"/>
          <w:color w:val="232323"/>
          <w:sz w:val="24"/>
          <w:szCs w:val="24"/>
        </w:rPr>
        <w:t>For these reasons, we urge you to sign AB 2031.</w:t>
      </w:r>
    </w:p>
    <w:p w14:paraId="4D5273BF" w14:textId="77777777" w:rsidR="00FA2D1B" w:rsidRPr="0057694F" w:rsidRDefault="00FA2D1B" w:rsidP="00FA2D1B">
      <w:pPr>
        <w:pStyle w:val="NormalWeb"/>
        <w:spacing w:before="0" w:beforeAutospacing="0" w:after="0" w:afterAutospacing="0"/>
        <w:rPr>
          <w:rFonts w:ascii="Arial" w:hAnsi="Arial" w:cs="Arial"/>
          <w:color w:val="232323"/>
        </w:rPr>
      </w:pPr>
      <w:r w:rsidRPr="0057694F">
        <w:rPr>
          <w:rFonts w:ascii="Arial" w:hAnsi="Arial" w:cs="Arial"/>
          <w:color w:val="232323"/>
        </w:rPr>
        <w:t>Sincerely,</w:t>
      </w:r>
    </w:p>
    <w:p w14:paraId="6F2F55CD" w14:textId="77777777" w:rsidR="00FA2D1B" w:rsidRPr="0057694F" w:rsidRDefault="00FA2D1B" w:rsidP="00FA2D1B">
      <w:pPr>
        <w:pStyle w:val="NormalWeb"/>
        <w:spacing w:before="0" w:beforeAutospacing="0" w:after="0" w:afterAutospacing="0"/>
        <w:rPr>
          <w:rFonts w:ascii="Arial" w:hAnsi="Arial" w:cs="Arial"/>
          <w:color w:val="232323"/>
        </w:rPr>
      </w:pPr>
    </w:p>
    <w:p w14:paraId="05FB9D80" w14:textId="77777777" w:rsidR="00FA2D1B" w:rsidRPr="0057694F" w:rsidRDefault="00FA2D1B" w:rsidP="00FA2D1B">
      <w:pPr>
        <w:pStyle w:val="NormalWeb"/>
        <w:spacing w:before="0" w:beforeAutospacing="0" w:after="0" w:afterAutospacing="0"/>
        <w:rPr>
          <w:rFonts w:ascii="Arial" w:hAnsi="Arial" w:cs="Arial"/>
          <w:color w:val="232323"/>
        </w:rPr>
      </w:pPr>
      <w:r w:rsidRPr="0057694F">
        <w:rPr>
          <w:rFonts w:ascii="Arial" w:hAnsi="Arial" w:cs="Arial"/>
          <w:color w:val="232323"/>
          <w:highlight w:val="yellow"/>
        </w:rPr>
        <w:t>[</w:t>
      </w:r>
      <w:proofErr w:type="gramStart"/>
      <w:r w:rsidRPr="0057694F">
        <w:rPr>
          <w:rFonts w:ascii="Arial" w:hAnsi="Arial" w:cs="Arial"/>
          <w:color w:val="232323"/>
          <w:highlight w:val="yellow"/>
        </w:rPr>
        <w:t>signature</w:t>
      </w:r>
      <w:proofErr w:type="gramEnd"/>
      <w:r w:rsidRPr="0057694F">
        <w:rPr>
          <w:rFonts w:ascii="Arial" w:hAnsi="Arial" w:cs="Arial"/>
          <w:color w:val="232323"/>
          <w:highlight w:val="yellow"/>
        </w:rPr>
        <w:t xml:space="preserve"> and title]</w:t>
      </w:r>
    </w:p>
    <w:sectPr w:rsidR="00FA2D1B" w:rsidRPr="0057694F" w:rsidSect="002507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1B"/>
    <w:rsid w:val="00115C72"/>
    <w:rsid w:val="002266A5"/>
    <w:rsid w:val="002507B1"/>
    <w:rsid w:val="003D09AC"/>
    <w:rsid w:val="0057694F"/>
    <w:rsid w:val="005F6AFA"/>
    <w:rsid w:val="006004C3"/>
    <w:rsid w:val="008F1F75"/>
    <w:rsid w:val="00D2008B"/>
    <w:rsid w:val="00DA32BB"/>
    <w:rsid w:val="00E14802"/>
    <w:rsid w:val="00E6087D"/>
    <w:rsid w:val="00FA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4C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1B"/>
    <w:pPr>
      <w:suppressAutoHyphens/>
      <w:spacing w:after="160" w:line="25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D1B"/>
    <w:pPr>
      <w:suppressAutoHyphens w:val="0"/>
      <w:spacing w:before="100" w:beforeAutospacing="1" w:after="100" w:afterAutospacing="1" w:line="240" w:lineRule="auto"/>
    </w:pPr>
    <w:rPr>
      <w:rFonts w:eastAsia="Calibri"/>
      <w:sz w:val="24"/>
      <w:szCs w:val="24"/>
    </w:rPr>
  </w:style>
  <w:style w:type="character" w:styleId="Strong">
    <w:name w:val="Strong"/>
    <w:basedOn w:val="DefaultParagraphFont"/>
    <w:uiPriority w:val="22"/>
    <w:qFormat/>
    <w:rsid w:val="002266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1B"/>
    <w:pPr>
      <w:suppressAutoHyphens/>
      <w:spacing w:after="160" w:line="25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D1B"/>
    <w:pPr>
      <w:suppressAutoHyphens w:val="0"/>
      <w:spacing w:before="100" w:beforeAutospacing="1" w:after="100" w:afterAutospacing="1" w:line="240" w:lineRule="auto"/>
    </w:pPr>
    <w:rPr>
      <w:rFonts w:eastAsia="Calibri"/>
      <w:sz w:val="24"/>
      <w:szCs w:val="24"/>
    </w:rPr>
  </w:style>
  <w:style w:type="character" w:styleId="Strong">
    <w:name w:val="Strong"/>
    <w:basedOn w:val="DefaultParagraphFont"/>
    <w:uiPriority w:val="22"/>
    <w:qFormat/>
    <w:rsid w:val="00226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7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1329</Characters>
  <Application>Microsoft Macintosh Word</Application>
  <DocSecurity>0</DocSecurity>
  <Lines>11</Lines>
  <Paragraphs>3</Paragraphs>
  <ScaleCrop>false</ScaleCrop>
  <Company>Non Profit Housing Association of Northern CA</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Stivers</dc:creator>
  <cp:keywords/>
  <dc:description/>
  <cp:lastModifiedBy>Sarah Gudernatch</cp:lastModifiedBy>
  <cp:revision>2</cp:revision>
  <dcterms:created xsi:type="dcterms:W3CDTF">2016-08-31T19:42:00Z</dcterms:created>
  <dcterms:modified xsi:type="dcterms:W3CDTF">2016-08-31T19:42:00Z</dcterms:modified>
</cp:coreProperties>
</file>