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77" w:rsidRDefault="00082B77" w:rsidP="00082B77">
      <w:pPr>
        <w:spacing w:after="0"/>
        <w:jc w:val="center"/>
        <w:rPr>
          <w:highlight w:val="yellow"/>
        </w:rPr>
      </w:pPr>
      <w:r>
        <w:rPr>
          <w:highlight w:val="yellow"/>
        </w:rPr>
        <w:t>Please place letter on your organization’s letterhead</w:t>
      </w:r>
    </w:p>
    <w:p w:rsidR="00082B77" w:rsidRDefault="00082B77" w:rsidP="00082B77">
      <w:pPr>
        <w:spacing w:after="0"/>
        <w:rPr>
          <w:highlight w:val="yellow"/>
        </w:rPr>
      </w:pPr>
    </w:p>
    <w:p w:rsidR="00082B77" w:rsidRDefault="00082B77" w:rsidP="00082B77">
      <w:pPr>
        <w:spacing w:after="0"/>
      </w:pPr>
      <w:r>
        <w:rPr>
          <w:i/>
          <w:highlight w:val="yellow"/>
        </w:rPr>
        <w:t xml:space="preserve">E-mail the letter to: </w:t>
      </w:r>
      <w:hyperlink r:id="rId4" w:history="1">
        <w:r>
          <w:rPr>
            <w:rStyle w:val="Hyperlink"/>
            <w:i/>
            <w:highlight w:val="yellow"/>
          </w:rPr>
          <w:t>graciela.castillo-krings@gov.ca.gov</w:t>
        </w:r>
      </w:hyperlink>
      <w:r>
        <w:rPr>
          <w:i/>
          <w:highlight w:val="yellow"/>
        </w:rPr>
        <w:t xml:space="preserve"> and cc: </w:t>
      </w:r>
      <w:hyperlink r:id="rId5" w:history="1">
        <w:r>
          <w:rPr>
            <w:rStyle w:val="Hyperlink"/>
            <w:highlight w:val="yellow"/>
          </w:rPr>
          <w:t>info@nonprofithousing.org</w:t>
        </w:r>
      </w:hyperlink>
    </w:p>
    <w:p w:rsidR="00082B77" w:rsidRDefault="00082B77" w:rsidP="00623FCA">
      <w:pPr>
        <w:spacing w:after="0"/>
        <w:rPr>
          <w:highlight w:val="yellow"/>
        </w:rPr>
      </w:pPr>
    </w:p>
    <w:p w:rsidR="00623FCA" w:rsidRDefault="00623FCA" w:rsidP="00623FCA">
      <w:pPr>
        <w:spacing w:after="0"/>
      </w:pPr>
      <w:r w:rsidRPr="00623FCA">
        <w:rPr>
          <w:highlight w:val="yellow"/>
        </w:rPr>
        <w:t>DATE</w:t>
      </w:r>
    </w:p>
    <w:p w:rsidR="00623FCA" w:rsidRDefault="00623FCA" w:rsidP="00623FCA">
      <w:pPr>
        <w:spacing w:after="0"/>
      </w:pPr>
    </w:p>
    <w:p w:rsidR="00623FCA" w:rsidRDefault="00623FCA" w:rsidP="00623FCA">
      <w:pPr>
        <w:spacing w:after="0"/>
      </w:pPr>
      <w:r>
        <w:t>The Honorable Edmund G. Brown Jr.</w:t>
      </w:r>
    </w:p>
    <w:p w:rsidR="00623FCA" w:rsidRDefault="00623FCA" w:rsidP="00623FCA">
      <w:pPr>
        <w:spacing w:after="0"/>
      </w:pPr>
      <w:r>
        <w:t>Governor of California</w:t>
      </w:r>
    </w:p>
    <w:p w:rsidR="00623FCA" w:rsidRDefault="00623FCA" w:rsidP="00623FCA">
      <w:pPr>
        <w:spacing w:after="0"/>
      </w:pPr>
      <w:r>
        <w:t>State Capitol Building</w:t>
      </w:r>
    </w:p>
    <w:p w:rsidR="00623FCA" w:rsidRDefault="00623FCA" w:rsidP="00623FCA">
      <w:pPr>
        <w:spacing w:after="0"/>
      </w:pPr>
      <w:r>
        <w:t>Sacramento, California 95814</w:t>
      </w:r>
    </w:p>
    <w:p w:rsidR="00623FCA" w:rsidRDefault="00623FCA" w:rsidP="00623FCA">
      <w:pPr>
        <w:spacing w:after="0"/>
      </w:pPr>
    </w:p>
    <w:p w:rsidR="00623FCA" w:rsidRPr="00082B77" w:rsidRDefault="00623FCA" w:rsidP="00623FCA">
      <w:pPr>
        <w:spacing w:after="0"/>
        <w:rPr>
          <w:b/>
        </w:rPr>
      </w:pPr>
      <w:r w:rsidRPr="00082B77">
        <w:rPr>
          <w:b/>
        </w:rPr>
        <w:t>Re: Request for your signature on SB 3 (Beall), Veterans and Affordable Housing Bond Act of 2018</w:t>
      </w:r>
      <w:r w:rsidR="00D84628" w:rsidRPr="00082B77">
        <w:rPr>
          <w:b/>
        </w:rPr>
        <w:t xml:space="preserve"> - SUPPORT</w:t>
      </w:r>
    </w:p>
    <w:p w:rsidR="00623FCA" w:rsidRDefault="00623FCA" w:rsidP="00623FCA">
      <w:pPr>
        <w:spacing w:after="0"/>
      </w:pPr>
    </w:p>
    <w:p w:rsidR="00623FCA" w:rsidRDefault="00623FCA" w:rsidP="00623FCA">
      <w:pPr>
        <w:spacing w:after="0"/>
      </w:pPr>
      <w:r>
        <w:t>Dear Governor Brown,</w:t>
      </w:r>
      <w:bookmarkStart w:id="0" w:name="_GoBack"/>
      <w:bookmarkEnd w:id="0"/>
    </w:p>
    <w:p w:rsidR="00623FCA" w:rsidRDefault="00623FCA" w:rsidP="00623FCA">
      <w:pPr>
        <w:spacing w:after="0"/>
      </w:pPr>
    </w:p>
    <w:p w:rsidR="00623FCA" w:rsidRDefault="00623FCA" w:rsidP="00623FCA">
      <w:pPr>
        <w:spacing w:after="0"/>
      </w:pPr>
      <w:r>
        <w:t xml:space="preserve">On behalf of </w:t>
      </w:r>
      <w:r w:rsidRPr="00623FCA">
        <w:rPr>
          <w:highlight w:val="yellow"/>
        </w:rPr>
        <w:t>ORGANIZATION NAME</w:t>
      </w:r>
      <w:r>
        <w:t xml:space="preserve">, we write to respectfully request your signature on SB 3, the Veterans and Affordable Housing Bond Act of 2018.  California desperately needs the jobs and affordable places to live that this important legislation will help to generate.    </w:t>
      </w:r>
    </w:p>
    <w:p w:rsidR="00623FCA" w:rsidRDefault="00623FCA" w:rsidP="00623FCA">
      <w:pPr>
        <w:spacing w:after="0"/>
      </w:pPr>
    </w:p>
    <w:p w:rsidR="00623FCA" w:rsidRDefault="00623FCA" w:rsidP="00623FCA">
      <w:pPr>
        <w:spacing w:after="0"/>
      </w:pPr>
      <w:r w:rsidRPr="00623FCA">
        <w:rPr>
          <w:highlight w:val="yellow"/>
        </w:rPr>
        <w:t>1-2 sentences about your organization.</w:t>
      </w:r>
    </w:p>
    <w:p w:rsidR="00623FCA" w:rsidRDefault="00623FCA" w:rsidP="00623FCA">
      <w:pPr>
        <w:spacing w:after="0"/>
      </w:pPr>
    </w:p>
    <w:p w:rsidR="00623FCA" w:rsidRDefault="00623FCA" w:rsidP="00623FCA">
      <w:pPr>
        <w:spacing w:after="0"/>
      </w:pPr>
      <w:r>
        <w:t xml:space="preserve">SB 3 addresses California’s dire affordability crisis. By creating a $4 billion statewide housing general obligation bond, tens of thousands of California’s veterans and lower income families will have a place to call home. </w:t>
      </w:r>
    </w:p>
    <w:p w:rsidR="00623FCA" w:rsidRDefault="00623FCA" w:rsidP="00623FCA">
      <w:pPr>
        <w:spacing w:after="0"/>
      </w:pPr>
    </w:p>
    <w:p w:rsidR="00623FCA" w:rsidRDefault="00623FCA" w:rsidP="00623FCA">
      <w:pPr>
        <w:spacing w:after="0"/>
      </w:pPr>
      <w:r>
        <w:t>The programs in this bond will create more affordable housing for our community members, using existing, proven state programs. It will fund affordable housing for low-income families who are at risk of experiencing homelessness, as well as create homeownership opportunities for low- and moderate-income earners so that our veterans, teachers, medical assistants, police officers and firefighters can remain in our communities. Similar to Props 46 and 1C, which previously provided $5 billion worth of state investment in affordable housing, SB 3 can successfully create urgently needed housing opportunities across the state.</w:t>
      </w:r>
    </w:p>
    <w:p w:rsidR="00623FCA" w:rsidRDefault="00623FCA" w:rsidP="00623FCA">
      <w:pPr>
        <w:spacing w:after="0"/>
      </w:pPr>
    </w:p>
    <w:p w:rsidR="00623FCA" w:rsidRDefault="00623FCA" w:rsidP="00623FCA">
      <w:pPr>
        <w:spacing w:after="0"/>
      </w:pPr>
      <w:r>
        <w:t>SB 3 is an excellent investment in California’s future.  For every $.70 of state investment, California can leverage $3 in federal funds.  Together, these funds can provide:</w:t>
      </w:r>
    </w:p>
    <w:p w:rsidR="00623FCA" w:rsidRDefault="00623FCA" w:rsidP="00623FCA">
      <w:pPr>
        <w:spacing w:after="0"/>
      </w:pPr>
    </w:p>
    <w:p w:rsidR="00623FCA" w:rsidRDefault="00623FCA" w:rsidP="00623FCA">
      <w:pPr>
        <w:spacing w:after="0"/>
      </w:pPr>
      <w:r>
        <w:t>•</w:t>
      </w:r>
      <w:r>
        <w:tab/>
        <w:t>147,000 new jobs</w:t>
      </w:r>
    </w:p>
    <w:p w:rsidR="00623FCA" w:rsidRDefault="00623FCA" w:rsidP="00623FCA">
      <w:pPr>
        <w:spacing w:after="0"/>
      </w:pPr>
      <w:r>
        <w:t>•</w:t>
      </w:r>
      <w:r>
        <w:tab/>
        <w:t>More than $9 billion in additional labor income</w:t>
      </w:r>
    </w:p>
    <w:p w:rsidR="00623FCA" w:rsidRDefault="00623FCA" w:rsidP="00623FCA">
      <w:pPr>
        <w:spacing w:after="0"/>
      </w:pPr>
      <w:r>
        <w:t>•</w:t>
      </w:r>
      <w:r>
        <w:tab/>
        <w:t>$24.5 billion in economic activity</w:t>
      </w:r>
    </w:p>
    <w:p w:rsidR="00623FCA" w:rsidRDefault="00623FCA" w:rsidP="00623FCA">
      <w:pPr>
        <w:spacing w:after="0"/>
      </w:pPr>
      <w:r>
        <w:t>•</w:t>
      </w:r>
      <w:r>
        <w:tab/>
        <w:t>$1.1 billion in additional local and state taxes &amp; fee revenue</w:t>
      </w:r>
    </w:p>
    <w:p w:rsidR="00623FCA" w:rsidRDefault="00623FCA" w:rsidP="00623FCA">
      <w:pPr>
        <w:spacing w:after="0"/>
      </w:pPr>
    </w:p>
    <w:p w:rsidR="00623FCA" w:rsidRDefault="00623FCA" w:rsidP="00623FCA">
      <w:pPr>
        <w:spacing w:after="0"/>
      </w:pPr>
      <w:r>
        <w:t xml:space="preserve">As demonstrated through Prop 46 and Prop 1C and the 183,000 units they created, this bond will have a real and lasting impact on the housing shortage. Through this bond, the State of California can show the </w:t>
      </w:r>
      <w:r>
        <w:lastRenderedPageBreak/>
        <w:t>same resolve as Bay Area voters who prioritized affordable homes in the 2016 elections and collectively raised over $2 billion worth of affordable housing investments locally.</w:t>
      </w:r>
    </w:p>
    <w:p w:rsidR="00623FCA" w:rsidRDefault="00623FCA" w:rsidP="00623FCA">
      <w:pPr>
        <w:spacing w:after="0"/>
      </w:pPr>
    </w:p>
    <w:p w:rsidR="00623FCA" w:rsidRDefault="00623FCA" w:rsidP="00623FCA">
      <w:pPr>
        <w:spacing w:after="0"/>
      </w:pPr>
      <w:r>
        <w:t>We thank you for your leadership and urge you to sign SB 3.</w:t>
      </w:r>
    </w:p>
    <w:p w:rsidR="00623FCA" w:rsidRDefault="00623FCA" w:rsidP="00623FCA">
      <w:pPr>
        <w:spacing w:after="0"/>
      </w:pPr>
    </w:p>
    <w:p w:rsidR="00623FCA" w:rsidRDefault="00623FCA" w:rsidP="00623FCA">
      <w:pPr>
        <w:spacing w:after="0"/>
      </w:pPr>
      <w:r>
        <w:t xml:space="preserve">Sincerely, </w:t>
      </w:r>
    </w:p>
    <w:p w:rsidR="00623FCA" w:rsidRDefault="00623FCA" w:rsidP="00623FCA">
      <w:pPr>
        <w:spacing w:after="0"/>
      </w:pPr>
    </w:p>
    <w:p w:rsidR="00623FCA" w:rsidRPr="00623FCA" w:rsidRDefault="00623FCA" w:rsidP="00623FCA">
      <w:pPr>
        <w:spacing w:after="0"/>
        <w:rPr>
          <w:highlight w:val="yellow"/>
        </w:rPr>
      </w:pPr>
      <w:r w:rsidRPr="00623FCA">
        <w:rPr>
          <w:highlight w:val="yellow"/>
        </w:rPr>
        <w:t>NAME</w:t>
      </w:r>
    </w:p>
    <w:p w:rsidR="00623FCA" w:rsidRPr="00623FCA" w:rsidRDefault="00623FCA" w:rsidP="00623FCA">
      <w:pPr>
        <w:spacing w:after="0"/>
        <w:rPr>
          <w:highlight w:val="yellow"/>
        </w:rPr>
      </w:pPr>
      <w:r w:rsidRPr="00623FCA">
        <w:rPr>
          <w:highlight w:val="yellow"/>
        </w:rPr>
        <w:t>TITLE</w:t>
      </w:r>
    </w:p>
    <w:p w:rsidR="00623FCA" w:rsidRDefault="00623FCA" w:rsidP="00623FCA">
      <w:pPr>
        <w:spacing w:after="0"/>
      </w:pPr>
      <w:r w:rsidRPr="00623FCA">
        <w:rPr>
          <w:highlight w:val="yellow"/>
        </w:rPr>
        <w:t>ORGANIZATION</w:t>
      </w:r>
    </w:p>
    <w:p w:rsidR="007A7057" w:rsidRDefault="00623FCA" w:rsidP="00623FCA">
      <w:pPr>
        <w:spacing w:after="0"/>
      </w:pPr>
      <w:r>
        <w:tab/>
      </w:r>
    </w:p>
    <w:sectPr w:rsidR="007A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CA"/>
    <w:rsid w:val="00082B77"/>
    <w:rsid w:val="005F4EFF"/>
    <w:rsid w:val="00623FCA"/>
    <w:rsid w:val="008C4430"/>
    <w:rsid w:val="00D8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C4F0"/>
  <w15:chartTrackingRefBased/>
  <w15:docId w15:val="{98A50006-B65A-4EA4-BAF0-C7B66353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nprofithousing.org" TargetMode="External"/><Relationship Id="rId4" Type="http://schemas.openxmlformats.org/officeDocument/2006/relationships/hyperlink" Target="mailto:graciela.castillo-krings@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3</cp:revision>
  <dcterms:created xsi:type="dcterms:W3CDTF">2017-09-01T01:20:00Z</dcterms:created>
  <dcterms:modified xsi:type="dcterms:W3CDTF">2017-09-13T04:43:00Z</dcterms:modified>
</cp:coreProperties>
</file>