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4FA6" w:rsidRDefault="0087204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PLACE ON LETTERHEAD</w:t>
      </w:r>
    </w:p>
    <w:p w14:paraId="00000002" w14:textId="77777777" w:rsidR="007F4FA6" w:rsidRDefault="007F4FA6">
      <w:pPr>
        <w:rPr>
          <w:rFonts w:ascii="Times New Roman" w:eastAsia="Times New Roman" w:hAnsi="Times New Roman" w:cs="Times New Roman"/>
          <w:sz w:val="24"/>
          <w:szCs w:val="24"/>
        </w:rPr>
      </w:pPr>
    </w:p>
    <w:p w14:paraId="00000003" w14:textId="77777777" w:rsidR="007F4FA6" w:rsidRDefault="008720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[Insert Date]</w:t>
      </w:r>
    </w:p>
    <w:p w14:paraId="00000004" w14:textId="77777777" w:rsidR="007F4FA6" w:rsidRDefault="008720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Honorable Phil Ting</w:t>
      </w:r>
    </w:p>
    <w:p w14:paraId="00000005" w14:textId="77777777" w:rsidR="007F4FA6" w:rsidRDefault="008720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California State Assembly</w:t>
      </w:r>
    </w:p>
    <w:p w14:paraId="00000006" w14:textId="77777777" w:rsidR="007F4FA6" w:rsidRDefault="008720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1021 O Street, Suite 8230</w:t>
      </w:r>
    </w:p>
    <w:p w14:paraId="00000007" w14:textId="77777777" w:rsidR="007F4FA6" w:rsidRDefault="008720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Sacramento, CA  95814</w:t>
      </w:r>
    </w:p>
    <w:p w14:paraId="00000008" w14:textId="77777777" w:rsidR="007F4FA6" w:rsidRDefault="007F4FA6">
      <w:pPr>
        <w:rPr>
          <w:rFonts w:ascii="Times New Roman" w:eastAsia="Times New Roman" w:hAnsi="Times New Roman" w:cs="Times New Roman"/>
          <w:sz w:val="24"/>
          <w:szCs w:val="24"/>
          <w:u w:val="single"/>
        </w:rPr>
      </w:pPr>
    </w:p>
    <w:p w14:paraId="00000009" w14:textId="42F84DD9" w:rsidR="007F4FA6" w:rsidRDefault="008720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Re: Assembly Bill (AB) </w:t>
      </w:r>
      <w:r>
        <w:rPr>
          <w:rFonts w:ascii="Times New Roman" w:eastAsia="Times New Roman" w:hAnsi="Times New Roman" w:cs="Times New Roman"/>
          <w:b/>
          <w:sz w:val="24"/>
          <w:szCs w:val="24"/>
        </w:rPr>
        <w:t>2357 - Surplus Land - Support</w:t>
      </w:r>
    </w:p>
    <w:p w14:paraId="0000000A" w14:textId="77777777" w:rsidR="007F4FA6" w:rsidRDefault="007F4FA6">
      <w:pPr>
        <w:rPr>
          <w:rFonts w:ascii="Times New Roman" w:eastAsia="Times New Roman" w:hAnsi="Times New Roman" w:cs="Times New Roman"/>
          <w:b/>
          <w:sz w:val="24"/>
          <w:szCs w:val="24"/>
        </w:rPr>
      </w:pPr>
    </w:p>
    <w:p w14:paraId="0000000B" w14:textId="77777777" w:rsidR="007F4FA6" w:rsidRDefault="008720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Dear Assemblymember Ting, </w:t>
      </w:r>
    </w:p>
    <w:p w14:paraId="0000000C" w14:textId="77777777" w:rsidR="007F4FA6" w:rsidRDefault="007F4FA6">
      <w:pPr>
        <w:rPr>
          <w:rFonts w:ascii="Times New Roman" w:eastAsia="Times New Roman" w:hAnsi="Times New Roman" w:cs="Times New Roman"/>
          <w:sz w:val="24"/>
          <w:szCs w:val="24"/>
        </w:rPr>
      </w:pPr>
    </w:p>
    <w:p w14:paraId="0000000D" w14:textId="77777777" w:rsidR="007F4FA6" w:rsidRDefault="00872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behalf of </w:t>
      </w:r>
      <w:r>
        <w:rPr>
          <w:rFonts w:ascii="Times New Roman" w:eastAsia="Times New Roman" w:hAnsi="Times New Roman" w:cs="Times New Roman"/>
          <w:sz w:val="24"/>
          <w:szCs w:val="24"/>
          <w:highlight w:val="yellow"/>
        </w:rPr>
        <w:t>[Organization Name]</w:t>
      </w:r>
      <w:r>
        <w:rPr>
          <w:rFonts w:ascii="Times New Roman" w:eastAsia="Times New Roman" w:hAnsi="Times New Roman" w:cs="Times New Roman"/>
          <w:sz w:val="24"/>
          <w:szCs w:val="24"/>
        </w:rPr>
        <w:t>, we write in support of AB 2357 (Ting) which will create more affordable homes for our communities by clarifying and strengthening key provisions of the Surplus Land Act (SLA).</w:t>
      </w:r>
    </w:p>
    <w:p w14:paraId="0000000E" w14:textId="77777777" w:rsidR="007F4FA6" w:rsidRDefault="007F4FA6">
      <w:pPr>
        <w:widowControl w:val="0"/>
        <w:jc w:val="both"/>
        <w:rPr>
          <w:rFonts w:ascii="Times New Roman" w:eastAsia="Times New Roman" w:hAnsi="Times New Roman" w:cs="Times New Roman"/>
          <w:sz w:val="24"/>
          <w:szCs w:val="24"/>
        </w:rPr>
      </w:pPr>
    </w:p>
    <w:p w14:paraId="0000000F" w14:textId="77777777" w:rsidR="007F4FA6" w:rsidRDefault="00872046">
      <w:pPr>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[Include 1-2 sentences to briefly describe your organization: You may include how many people you serve and where, how many people you employ and where, etc.]</w:t>
      </w:r>
    </w:p>
    <w:p w14:paraId="00000010" w14:textId="77777777" w:rsidR="007F4FA6" w:rsidRDefault="0087204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302F2E"/>
          <w:sz w:val="24"/>
          <w:szCs w:val="24"/>
        </w:rPr>
        <w:br/>
      </w:r>
      <w:r>
        <w:rPr>
          <w:rFonts w:ascii="Times New Roman" w:eastAsia="Times New Roman" w:hAnsi="Times New Roman" w:cs="Times New Roman"/>
          <w:sz w:val="24"/>
          <w:szCs w:val="24"/>
        </w:rPr>
        <w:t xml:space="preserve">Redeveloping unused public land creates more affordable homes throughout the state and advances California’s environmental and economic goals by increasing affordable infill development near transit and jobs. By using public land for the public good, we can ensure the state is better positioned to meet its low-income housing goals over the next decade. </w:t>
      </w:r>
    </w:p>
    <w:p w14:paraId="00000011" w14:textId="77777777" w:rsidR="007F4FA6" w:rsidRDefault="007F4FA6">
      <w:pPr>
        <w:widowControl w:val="0"/>
        <w:shd w:val="clear" w:color="auto" w:fill="FFFFFF"/>
        <w:jc w:val="both"/>
        <w:rPr>
          <w:rFonts w:ascii="Times New Roman" w:eastAsia="Times New Roman" w:hAnsi="Times New Roman" w:cs="Times New Roman"/>
          <w:sz w:val="24"/>
          <w:szCs w:val="24"/>
        </w:rPr>
      </w:pPr>
    </w:p>
    <w:p w14:paraId="00000012" w14:textId="77777777" w:rsidR="007F4FA6" w:rsidRDefault="0087204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2357 will strengthen the Surplus Lands Act by closing enforcement loopholes in the SLA, creating an administrative declaration process for specific exempted lands, standardizing public notices of availability, close enforcement loopholes, and additional technical changes. </w:t>
      </w:r>
    </w:p>
    <w:p w14:paraId="00000013" w14:textId="77777777" w:rsidR="007F4FA6" w:rsidRDefault="007F4FA6">
      <w:pPr>
        <w:widowControl w:val="0"/>
        <w:shd w:val="clear" w:color="auto" w:fill="FFFFFF"/>
        <w:jc w:val="both"/>
        <w:rPr>
          <w:rFonts w:ascii="Times New Roman" w:eastAsia="Times New Roman" w:hAnsi="Times New Roman" w:cs="Times New Roman"/>
          <w:sz w:val="24"/>
          <w:szCs w:val="24"/>
        </w:rPr>
      </w:pPr>
    </w:p>
    <w:p w14:paraId="00000014" w14:textId="77777777" w:rsidR="007F4FA6" w:rsidRDefault="0087204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bill works in partnership with local governments, by providing new streamlining opportunities for compliance with the SLA, thus ensuring they are not overly burdened with unnecessary bureaucratic processes. It also ensures that the spirit of the SLA is protected with improved enforcement protocols and standardizing the process of notifying affordable housing builders of land availability.  </w:t>
      </w:r>
    </w:p>
    <w:p w14:paraId="00000015" w14:textId="77777777" w:rsidR="007F4FA6" w:rsidRDefault="007F4FA6">
      <w:pPr>
        <w:rPr>
          <w:rFonts w:ascii="Times New Roman" w:eastAsia="Times New Roman" w:hAnsi="Times New Roman" w:cs="Times New Roman"/>
          <w:sz w:val="24"/>
          <w:szCs w:val="24"/>
        </w:rPr>
      </w:pPr>
    </w:p>
    <w:p w14:paraId="00000016" w14:textId="77777777" w:rsidR="007F4FA6" w:rsidRDefault="00872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sz w:val="24"/>
          <w:szCs w:val="24"/>
        </w:rPr>
        <w:t xml:space="preserve"> all these reasons, we support AB 2357. Thank you for your leadership on these critical housing and homelessness issues.</w:t>
      </w:r>
    </w:p>
    <w:p w14:paraId="00000017" w14:textId="77777777" w:rsidR="007F4FA6" w:rsidRDefault="007F4FA6">
      <w:pPr>
        <w:rPr>
          <w:rFonts w:ascii="Times New Roman" w:eastAsia="Times New Roman" w:hAnsi="Times New Roman" w:cs="Times New Roman"/>
          <w:sz w:val="24"/>
          <w:szCs w:val="24"/>
        </w:rPr>
      </w:pPr>
    </w:p>
    <w:p w14:paraId="00000018" w14:textId="77777777" w:rsidR="007F4FA6" w:rsidRDefault="008720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00000019" w14:textId="77777777" w:rsidR="007F4FA6" w:rsidRDefault="007F4FA6">
      <w:pPr>
        <w:rPr>
          <w:rFonts w:ascii="Times New Roman" w:eastAsia="Times New Roman" w:hAnsi="Times New Roman" w:cs="Times New Roman"/>
          <w:sz w:val="24"/>
          <w:szCs w:val="24"/>
          <w:highlight w:val="yellow"/>
        </w:rPr>
      </w:pPr>
    </w:p>
    <w:p w14:paraId="0000001A" w14:textId="77777777" w:rsidR="007F4FA6" w:rsidRDefault="00872046">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Your Full Name]</w:t>
      </w:r>
    </w:p>
    <w:p w14:paraId="0000001B" w14:textId="77777777" w:rsidR="007F4FA6" w:rsidRDefault="00872046">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Your Title]</w:t>
      </w:r>
    </w:p>
    <w:p w14:paraId="0000001C" w14:textId="77777777" w:rsidR="007F4FA6" w:rsidRDefault="00872046">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[Insert Your Organization’s Name]</w:t>
      </w:r>
    </w:p>
    <w:sectPr w:rsidR="007F4FA6">
      <w:headerReference w:type="default" r:id="rId7"/>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65B5" w14:textId="77777777" w:rsidR="008F7CF8" w:rsidRDefault="008F7CF8">
      <w:r>
        <w:separator/>
      </w:r>
    </w:p>
  </w:endnote>
  <w:endnote w:type="continuationSeparator" w:id="0">
    <w:p w14:paraId="4F1B4011" w14:textId="77777777" w:rsidR="008F7CF8" w:rsidRDefault="008F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60D7" w14:textId="77777777" w:rsidR="008F7CF8" w:rsidRDefault="008F7CF8">
      <w:r>
        <w:separator/>
      </w:r>
    </w:p>
  </w:footnote>
  <w:footnote w:type="continuationSeparator" w:id="0">
    <w:p w14:paraId="6C180000" w14:textId="77777777" w:rsidR="008F7CF8" w:rsidRDefault="008F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7F4FA6" w:rsidRDefault="00872046">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Letter Instructions:</w:t>
    </w:r>
  </w:p>
  <w:p w14:paraId="0000001E" w14:textId="77777777" w:rsidR="007F4FA6" w:rsidRDefault="00872046">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Email your letter to: </w:t>
    </w:r>
    <w:r>
      <w:rPr>
        <w:rFonts w:ascii="Times New Roman" w:eastAsia="Times New Roman" w:hAnsi="Times New Roman" w:cs="Times New Roman"/>
        <w:sz w:val="20"/>
        <w:szCs w:val="20"/>
      </w:rPr>
      <w:t>Linda Rios, Senior Legislative Assistant, Assemblymember Phil Ting (</w:t>
    </w:r>
    <w:hyperlink r:id="rId1">
      <w:r>
        <w:rPr>
          <w:rFonts w:ascii="Times New Roman" w:eastAsia="Times New Roman" w:hAnsi="Times New Roman" w:cs="Times New Roman"/>
          <w:color w:val="0563C1"/>
          <w:sz w:val="20"/>
          <w:szCs w:val="20"/>
          <w:u w:val="single"/>
        </w:rPr>
        <w:t>Linda.Rios@asm.ca.gov</w:t>
      </w:r>
    </w:hyperlink>
    <w:r>
      <w:rPr>
        <w:rFonts w:ascii="Times New Roman" w:eastAsia="Times New Roman" w:hAnsi="Times New Roman" w:cs="Times New Roman"/>
        <w:sz w:val="20"/>
        <w:szCs w:val="20"/>
      </w:rPr>
      <w:t>) and Cc: Abram Diaz, NPH Policy Director (</w:t>
    </w:r>
    <w:hyperlink r:id="rId2">
      <w:r>
        <w:rPr>
          <w:rFonts w:ascii="Times New Roman" w:eastAsia="Times New Roman" w:hAnsi="Times New Roman" w:cs="Times New Roman"/>
          <w:color w:val="0563C1"/>
          <w:sz w:val="20"/>
          <w:szCs w:val="20"/>
          <w:u w:val="single"/>
        </w:rPr>
        <w:t>Abram@nonprofithousing.org</w:t>
      </w:r>
    </w:hyperlink>
    <w:r>
      <w:rPr>
        <w:rFonts w:ascii="Times New Roman" w:eastAsia="Times New Roman" w:hAnsi="Times New Roman" w:cs="Times New Roman"/>
        <w:sz w:val="20"/>
        <w:szCs w:val="20"/>
      </w:rPr>
      <w:t>)</w:t>
    </w:r>
  </w:p>
  <w:p w14:paraId="0000001F" w14:textId="77777777" w:rsidR="007F4FA6" w:rsidRDefault="00872046">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And submit to: </w:t>
    </w:r>
    <w:hyperlink r:id="rId3">
      <w:r>
        <w:rPr>
          <w:rFonts w:ascii="Times New Roman" w:eastAsia="Times New Roman" w:hAnsi="Times New Roman" w:cs="Times New Roman"/>
          <w:color w:val="1155CC"/>
          <w:sz w:val="20"/>
          <w:szCs w:val="20"/>
          <w:u w:val="single"/>
        </w:rPr>
        <w:t>https://calegislation.lc.ca.gov/Advocates/</w:t>
      </w:r>
    </w:hyperlink>
    <w:r>
      <w:rPr>
        <w:rFonts w:ascii="Times New Roman" w:eastAsia="Times New Roman" w:hAnsi="Times New Roman" w:cs="Times New Roman"/>
        <w:sz w:val="20"/>
        <w:szCs w:val="20"/>
      </w:rPr>
      <w:t xml:space="preserve"> (note that your organization will need to create a free account)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A6"/>
    <w:rsid w:val="002C7CA4"/>
    <w:rsid w:val="003B4A18"/>
    <w:rsid w:val="007F4FA6"/>
    <w:rsid w:val="00872046"/>
    <w:rsid w:val="008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9CE6E"/>
  <w15:docId w15:val="{AE8E72AC-1095-7F4F-9FDC-5DDBBBF7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D1DB6"/>
    <w:rPr>
      <w:color w:val="0563C1" w:themeColor="hyperlink"/>
      <w:u w:val="single"/>
    </w:rPr>
  </w:style>
  <w:style w:type="character" w:styleId="UnresolvedMention">
    <w:name w:val="Unresolved Mention"/>
    <w:basedOn w:val="DefaultParagraphFont"/>
    <w:uiPriority w:val="99"/>
    <w:semiHidden/>
    <w:unhideWhenUsed/>
    <w:rsid w:val="00FD1DB6"/>
    <w:rPr>
      <w:color w:val="605E5C"/>
      <w:shd w:val="clear" w:color="auto" w:fill="E1DFDD"/>
    </w:rPr>
  </w:style>
  <w:style w:type="paragraph" w:styleId="NormalWeb">
    <w:name w:val="Normal (Web)"/>
    <w:basedOn w:val="Normal"/>
    <w:uiPriority w:val="99"/>
    <w:unhideWhenUsed/>
    <w:rsid w:val="00D8244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244C"/>
    <w:pPr>
      <w:tabs>
        <w:tab w:val="center" w:pos="4680"/>
        <w:tab w:val="right" w:pos="9360"/>
      </w:tabs>
    </w:pPr>
  </w:style>
  <w:style w:type="character" w:customStyle="1" w:styleId="HeaderChar">
    <w:name w:val="Header Char"/>
    <w:basedOn w:val="DefaultParagraphFont"/>
    <w:link w:val="Header"/>
    <w:uiPriority w:val="99"/>
    <w:rsid w:val="00D8244C"/>
  </w:style>
  <w:style w:type="paragraph" w:styleId="Footer">
    <w:name w:val="footer"/>
    <w:basedOn w:val="Normal"/>
    <w:link w:val="FooterChar"/>
    <w:uiPriority w:val="99"/>
    <w:unhideWhenUsed/>
    <w:rsid w:val="00D8244C"/>
    <w:pPr>
      <w:tabs>
        <w:tab w:val="center" w:pos="4680"/>
        <w:tab w:val="right" w:pos="9360"/>
      </w:tabs>
    </w:pPr>
  </w:style>
  <w:style w:type="character" w:customStyle="1" w:styleId="FooterChar">
    <w:name w:val="Footer Char"/>
    <w:basedOn w:val="DefaultParagraphFont"/>
    <w:link w:val="Footer"/>
    <w:uiPriority w:val="99"/>
    <w:rsid w:val="00D8244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calegislation.lc.ca.gov/Advocates/%20" TargetMode="External"/><Relationship Id="rId2" Type="http://schemas.openxmlformats.org/officeDocument/2006/relationships/hyperlink" Target="mailto:Abram@nonprofithousing.org" TargetMode="External"/><Relationship Id="rId1" Type="http://schemas.openxmlformats.org/officeDocument/2006/relationships/hyperlink" Target="mailto:Linda.Rios@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A92AepCYjgpAoygI3gRrVTemGg==">AMUW2mVyHQDoiCOmCDigeD2QowMP2ILThXSye885bRW164mdq8OeUQsBvE8afubnHbUs2fTv6XHExww2hDB+Gwi0AZGqlm8Nagpv1YVI3Wq/3iWXvKMVl+h8gWugJSvQLlSjuGsbawL6UlD4UwHarrflybiejgxjSU9lvk1jj1WIM499QvPDwgPbeP+Z2/1GHDB/tALsFHlQPHC1DxV90fJb3QAc2AhZGno0aL0NqPSjgjqxBKxVDlmDDx2ankPzhLe55PbiO44QVqVmokHSd9H4GCSIZ5jt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Velazquez, Veronica Guadalupe</dc:creator>
  <cp:lastModifiedBy>Abram Diaz</cp:lastModifiedBy>
  <cp:revision>3</cp:revision>
  <dcterms:created xsi:type="dcterms:W3CDTF">2022-04-12T22:45:00Z</dcterms:created>
  <dcterms:modified xsi:type="dcterms:W3CDTF">2022-04-20T19:20:00Z</dcterms:modified>
</cp:coreProperties>
</file>