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496E" w14:textId="065CA01E" w:rsidR="000C7B34" w:rsidRDefault="59DB55A0" w:rsidP="7C1A7A7A">
      <w:pPr>
        <w:autoSpaceDE w:val="0"/>
        <w:autoSpaceDN w:val="0"/>
        <w:adjustRightInd w:val="0"/>
        <w:jc w:val="center"/>
      </w:pPr>
      <w:r w:rsidRPr="7C1A7A7A">
        <w:rPr>
          <w:rFonts w:ascii="Calibri" w:eastAsia="Calibri" w:hAnsi="Calibri" w:cs="Calibri"/>
          <w:b/>
          <w:bCs/>
        </w:rPr>
        <w:t>Third Party Services Contract Template MOU</w:t>
      </w:r>
    </w:p>
    <w:p w14:paraId="34C87C5B" w14:textId="386B23EB" w:rsidR="000C7B34" w:rsidRDefault="59DB55A0" w:rsidP="7C1A7A7A">
      <w:pPr>
        <w:autoSpaceDE w:val="0"/>
        <w:autoSpaceDN w:val="0"/>
        <w:adjustRightInd w:val="0"/>
        <w:jc w:val="center"/>
      </w:pPr>
      <w:r w:rsidRPr="7C1A7A7A">
        <w:rPr>
          <w:rFonts w:ascii="Calibri" w:eastAsia="Calibri" w:hAnsi="Calibri" w:cs="Calibri"/>
          <w:b/>
          <w:bCs/>
        </w:rPr>
        <w:t>TERM SHEET SUMMARY</w:t>
      </w:r>
    </w:p>
    <w:p w14:paraId="14AB9542" w14:textId="1671287E" w:rsidR="000C7B34" w:rsidRDefault="000C7B34" w:rsidP="7C1A7A7A">
      <w:pPr>
        <w:autoSpaceDE w:val="0"/>
        <w:autoSpaceDN w:val="0"/>
        <w:adjustRightInd w:val="0"/>
        <w:rPr>
          <w:rFonts w:ascii="Calibri" w:eastAsia="Calibri" w:hAnsi="Calibri" w:cs="Calibri"/>
          <w:b/>
          <w:bCs/>
        </w:rPr>
      </w:pPr>
    </w:p>
    <w:p w14:paraId="512B076E" w14:textId="30D4B844" w:rsidR="000C7B34" w:rsidRDefault="59DB55A0" w:rsidP="002328E6">
      <w:pPr>
        <w:autoSpaceDE w:val="0"/>
        <w:autoSpaceDN w:val="0"/>
        <w:adjustRightInd w:val="0"/>
      </w:pPr>
      <w:r w:rsidRPr="7C1A7A7A">
        <w:rPr>
          <w:rFonts w:ascii="Calibri" w:eastAsia="Calibri" w:hAnsi="Calibri" w:cs="Calibri"/>
          <w:b/>
          <w:bCs/>
        </w:rPr>
        <w:t>Introduction</w:t>
      </w:r>
    </w:p>
    <w:p w14:paraId="4C20E855" w14:textId="06B2446B" w:rsidR="000C7B34" w:rsidRDefault="59DB55A0" w:rsidP="7C1A7A7A">
      <w:pPr>
        <w:autoSpaceDE w:val="0"/>
        <w:autoSpaceDN w:val="0"/>
        <w:adjustRightInd w:val="0"/>
        <w:spacing w:line="257" w:lineRule="auto"/>
        <w:rPr>
          <w:rFonts w:ascii="Calibri" w:eastAsia="Calibri" w:hAnsi="Calibri" w:cs="Calibri"/>
        </w:rPr>
      </w:pPr>
      <w:r w:rsidRPr="7C1A7A7A">
        <w:rPr>
          <w:rFonts w:ascii="Calibri" w:eastAsia="Calibri" w:hAnsi="Calibri" w:cs="Calibri"/>
        </w:rPr>
        <w:t>The Permanent Supportive Housing (PSH) Coalition Standard of Quality Workgroup (SOQ WG) is comprised of NPH member developer/owners, property managers, service providers, funders and government representatives. The SOQ WG’s purpose is to use our shared data and expertise to put forward practical and strategic recommendations to stabilize communities, reduce the harm of current systems, and inform the Coalition’s advocacy work.</w:t>
      </w:r>
    </w:p>
    <w:p w14:paraId="1E6DD3C4" w14:textId="77777777" w:rsidR="00954BE1" w:rsidRDefault="00954BE1" w:rsidP="7C1A7A7A">
      <w:pPr>
        <w:autoSpaceDE w:val="0"/>
        <w:autoSpaceDN w:val="0"/>
        <w:adjustRightInd w:val="0"/>
        <w:spacing w:line="257" w:lineRule="auto"/>
      </w:pPr>
    </w:p>
    <w:p w14:paraId="2C96889B" w14:textId="2986D119" w:rsidR="000C7B34" w:rsidRDefault="59DB55A0" w:rsidP="7C1A7A7A">
      <w:pPr>
        <w:autoSpaceDE w:val="0"/>
        <w:autoSpaceDN w:val="0"/>
        <w:adjustRightInd w:val="0"/>
        <w:spacing w:line="257" w:lineRule="auto"/>
      </w:pPr>
      <w:r w:rsidRPr="7C1A7A7A">
        <w:rPr>
          <w:rFonts w:ascii="Calibri" w:eastAsia="Calibri" w:hAnsi="Calibri" w:cs="Calibri"/>
        </w:rPr>
        <w:t>The purpose of this document is to summarize the terms of a third- party services contract MOU that the SOQ WG members have discussed with the intention of creating a set of terms that all members can agree to for PSH developments moving forward. Therefore, the terms herein are minimum standards to set the floor and not the ceiling. Best Practice guidance recommendations are based on work group member experience.</w:t>
      </w:r>
    </w:p>
    <w:p w14:paraId="35DC7897" w14:textId="77777777" w:rsidR="00954BE1" w:rsidRDefault="00954BE1" w:rsidP="7C1A7A7A">
      <w:pPr>
        <w:autoSpaceDE w:val="0"/>
        <w:autoSpaceDN w:val="0"/>
        <w:adjustRightInd w:val="0"/>
        <w:spacing w:line="257" w:lineRule="auto"/>
        <w:rPr>
          <w:rFonts w:ascii="Calibri" w:eastAsia="Calibri" w:hAnsi="Calibri" w:cs="Calibri"/>
        </w:rPr>
      </w:pPr>
    </w:p>
    <w:p w14:paraId="24A82693" w14:textId="6C4F3621" w:rsidR="000C7B34" w:rsidRDefault="59DB55A0" w:rsidP="7C1A7A7A">
      <w:pPr>
        <w:autoSpaceDE w:val="0"/>
        <w:autoSpaceDN w:val="0"/>
        <w:adjustRightInd w:val="0"/>
        <w:spacing w:line="257" w:lineRule="auto"/>
      </w:pPr>
      <w:r w:rsidRPr="7C1A7A7A">
        <w:rPr>
          <w:rFonts w:ascii="Calibri" w:eastAsia="Calibri" w:hAnsi="Calibri" w:cs="Calibri"/>
        </w:rPr>
        <w:t>Special thanks to Dominique Cohen and MidPen Housing for developing a template document available to all.</w:t>
      </w:r>
    </w:p>
    <w:p w14:paraId="70108084" w14:textId="11E05018" w:rsidR="000C7B34" w:rsidRDefault="000C7B34" w:rsidP="7C1A7A7A">
      <w:pPr>
        <w:autoSpaceDE w:val="0"/>
        <w:autoSpaceDN w:val="0"/>
        <w:adjustRightInd w:val="0"/>
        <w:rPr>
          <w:rFonts w:ascii="Calibri" w:eastAsia="Calibri" w:hAnsi="Calibri" w:cs="Calibri"/>
          <w:b/>
          <w:bCs/>
        </w:rPr>
      </w:pPr>
    </w:p>
    <w:p w14:paraId="50A8165A" w14:textId="37B8DC01" w:rsidR="000C7B34" w:rsidRDefault="59DB55A0" w:rsidP="002328E6">
      <w:pPr>
        <w:autoSpaceDE w:val="0"/>
        <w:autoSpaceDN w:val="0"/>
        <w:adjustRightInd w:val="0"/>
      </w:pPr>
      <w:r w:rsidRPr="7C1A7A7A">
        <w:rPr>
          <w:rFonts w:ascii="Calibri" w:eastAsia="Calibri" w:hAnsi="Calibri" w:cs="Calibri"/>
          <w:b/>
          <w:bCs/>
        </w:rPr>
        <w:t>Summary of MOU Template sections</w:t>
      </w:r>
    </w:p>
    <w:p w14:paraId="3F32135B" w14:textId="07A3A4B8" w:rsidR="000C7B34" w:rsidRPr="00954BE1" w:rsidRDefault="59DB55A0" w:rsidP="7C1A7A7A">
      <w:pPr>
        <w:pStyle w:val="ListParagraph"/>
        <w:numPr>
          <w:ilvl w:val="0"/>
          <w:numId w:val="50"/>
        </w:numPr>
        <w:autoSpaceDE w:val="0"/>
        <w:autoSpaceDN w:val="0"/>
        <w:adjustRightInd w:val="0"/>
        <w:rPr>
          <w:rFonts w:asciiTheme="minorHAnsi" w:hAnsiTheme="minorHAnsi" w:cstheme="minorHAnsi"/>
        </w:rPr>
      </w:pPr>
      <w:r w:rsidRPr="00954BE1">
        <w:rPr>
          <w:rFonts w:asciiTheme="minorHAnsi" w:hAnsiTheme="minorHAnsi" w:cstheme="minorHAnsi"/>
        </w:rPr>
        <w:t>General Recitals include:</w:t>
      </w:r>
    </w:p>
    <w:p w14:paraId="11EED18D" w14:textId="097702D8" w:rsidR="000C7B34" w:rsidRPr="00954BE1" w:rsidRDefault="59DB55A0" w:rsidP="7C1A7A7A">
      <w:pPr>
        <w:pStyle w:val="ListParagraph"/>
        <w:numPr>
          <w:ilvl w:val="1"/>
          <w:numId w:val="50"/>
        </w:numPr>
        <w:autoSpaceDE w:val="0"/>
        <w:autoSpaceDN w:val="0"/>
        <w:adjustRightInd w:val="0"/>
        <w:spacing w:line="257" w:lineRule="auto"/>
        <w:rPr>
          <w:rFonts w:asciiTheme="minorHAnsi" w:hAnsiTheme="minorHAnsi" w:cstheme="minorHAnsi"/>
        </w:rPr>
      </w:pPr>
      <w:r w:rsidRPr="00954BE1">
        <w:rPr>
          <w:rFonts w:asciiTheme="minorHAnsi" w:hAnsiTheme="minorHAnsi" w:cstheme="minorHAnsi"/>
        </w:rPr>
        <w:t>Overview of specific project including unit number/Developer, Property Manager, Support Service Provider(s).</w:t>
      </w:r>
    </w:p>
    <w:p w14:paraId="5B43444B" w14:textId="1EE0E1C8"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Funding Sources and Eligibility requirements</w:t>
      </w:r>
    </w:p>
    <w:p w14:paraId="6A9B361D" w14:textId="34526DB6"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Tracking and Reporting Requirements</w:t>
      </w:r>
    </w:p>
    <w:p w14:paraId="6EB23012" w14:textId="33ED2372"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Number of units needing/requiring/eligible for support services</w:t>
      </w:r>
    </w:p>
    <w:p w14:paraId="50F5DDAE" w14:textId="35895B4B"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Support services needed/to be provided/</w:t>
      </w:r>
      <w:proofErr w:type="gramStart"/>
      <w:r w:rsidRPr="00954BE1">
        <w:rPr>
          <w:rFonts w:asciiTheme="minorHAnsi" w:hAnsiTheme="minorHAnsi" w:cstheme="minorHAnsi"/>
        </w:rPr>
        <w:t>expected</w:t>
      </w:r>
      <w:proofErr w:type="gramEnd"/>
    </w:p>
    <w:p w14:paraId="02AAE808" w14:textId="66CA4F9B"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Number of staff</w:t>
      </w:r>
    </w:p>
    <w:p w14:paraId="4E4FC783" w14:textId="318D5C83"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Response times/ during business hours/ non-business hours</w:t>
      </w:r>
    </w:p>
    <w:p w14:paraId="538C75B8" w14:textId="2FDC28A6"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Number of hours of on-site services including days/hours</w:t>
      </w:r>
    </w:p>
    <w:p w14:paraId="650A4560" w14:textId="39086B5A" w:rsidR="000C7B34" w:rsidRPr="00954BE1" w:rsidRDefault="59DB55A0" w:rsidP="7C1A7A7A">
      <w:pPr>
        <w:pStyle w:val="ListParagraph"/>
        <w:numPr>
          <w:ilvl w:val="1"/>
          <w:numId w:val="50"/>
        </w:numPr>
        <w:autoSpaceDE w:val="0"/>
        <w:autoSpaceDN w:val="0"/>
        <w:adjustRightInd w:val="0"/>
        <w:rPr>
          <w:rFonts w:asciiTheme="minorHAnsi" w:hAnsiTheme="minorHAnsi" w:cstheme="minorHAnsi"/>
        </w:rPr>
      </w:pPr>
      <w:r w:rsidRPr="00954BE1">
        <w:rPr>
          <w:rFonts w:asciiTheme="minorHAnsi" w:hAnsiTheme="minorHAnsi" w:cstheme="minorHAnsi"/>
        </w:rPr>
        <w:t>Developer/Property Management/Service Provider Roles in:</w:t>
      </w:r>
    </w:p>
    <w:p w14:paraId="0FCE0D02" w14:textId="445E7B4D" w:rsidR="000C7B34" w:rsidRPr="00954BE1" w:rsidRDefault="59DB55A0" w:rsidP="7C1A7A7A">
      <w:pPr>
        <w:pStyle w:val="ListParagraph"/>
        <w:numPr>
          <w:ilvl w:val="2"/>
          <w:numId w:val="50"/>
        </w:numPr>
        <w:autoSpaceDE w:val="0"/>
        <w:autoSpaceDN w:val="0"/>
        <w:adjustRightInd w:val="0"/>
        <w:rPr>
          <w:rFonts w:asciiTheme="minorHAnsi" w:hAnsiTheme="minorHAnsi" w:cstheme="minorHAnsi"/>
        </w:rPr>
      </w:pPr>
      <w:r w:rsidRPr="00954BE1">
        <w:rPr>
          <w:rFonts w:asciiTheme="minorHAnsi" w:hAnsiTheme="minorHAnsi" w:cstheme="minorHAnsi"/>
        </w:rPr>
        <w:t>Accepting/Assisting with Referrals</w:t>
      </w:r>
    </w:p>
    <w:p w14:paraId="3A60F0EA" w14:textId="430C55EB" w:rsidR="000C7B34" w:rsidRPr="00954BE1" w:rsidRDefault="59DB55A0" w:rsidP="7C1A7A7A">
      <w:pPr>
        <w:pStyle w:val="ListParagraph"/>
        <w:numPr>
          <w:ilvl w:val="2"/>
          <w:numId w:val="50"/>
        </w:numPr>
        <w:autoSpaceDE w:val="0"/>
        <w:autoSpaceDN w:val="0"/>
        <w:adjustRightInd w:val="0"/>
        <w:rPr>
          <w:rFonts w:asciiTheme="minorHAnsi" w:hAnsiTheme="minorHAnsi" w:cstheme="minorHAnsi"/>
        </w:rPr>
      </w:pPr>
      <w:r w:rsidRPr="00954BE1">
        <w:rPr>
          <w:rFonts w:asciiTheme="minorHAnsi" w:hAnsiTheme="minorHAnsi" w:cstheme="minorHAnsi"/>
        </w:rPr>
        <w:t>Initial Screening/Interviewing for available units</w:t>
      </w:r>
    </w:p>
    <w:p w14:paraId="71B0173B" w14:textId="78F5E650" w:rsidR="000C7B34" w:rsidRPr="00954BE1" w:rsidRDefault="59DB55A0" w:rsidP="7C1A7A7A">
      <w:pPr>
        <w:pStyle w:val="ListParagraph"/>
        <w:numPr>
          <w:ilvl w:val="2"/>
          <w:numId w:val="50"/>
        </w:numPr>
        <w:autoSpaceDE w:val="0"/>
        <w:autoSpaceDN w:val="0"/>
        <w:adjustRightInd w:val="0"/>
        <w:rPr>
          <w:rFonts w:asciiTheme="minorHAnsi" w:hAnsiTheme="minorHAnsi" w:cstheme="minorHAnsi"/>
        </w:rPr>
      </w:pPr>
      <w:r w:rsidRPr="00954BE1">
        <w:rPr>
          <w:rFonts w:asciiTheme="minorHAnsi" w:hAnsiTheme="minorHAnsi" w:cstheme="minorHAnsi"/>
        </w:rPr>
        <w:t>Screening/Interviewing for vacant units over time.</w:t>
      </w:r>
    </w:p>
    <w:p w14:paraId="7491C162" w14:textId="3037DAE0" w:rsidR="000C7B34" w:rsidRPr="00954BE1" w:rsidRDefault="59DB55A0" w:rsidP="7C1A7A7A">
      <w:pPr>
        <w:pStyle w:val="ListParagraph"/>
        <w:numPr>
          <w:ilvl w:val="2"/>
          <w:numId w:val="50"/>
        </w:numPr>
        <w:autoSpaceDE w:val="0"/>
        <w:autoSpaceDN w:val="0"/>
        <w:adjustRightInd w:val="0"/>
        <w:rPr>
          <w:rFonts w:asciiTheme="minorHAnsi" w:hAnsiTheme="minorHAnsi" w:cstheme="minorHAnsi"/>
        </w:rPr>
      </w:pPr>
      <w:r w:rsidRPr="00954BE1">
        <w:rPr>
          <w:rFonts w:asciiTheme="minorHAnsi" w:hAnsiTheme="minorHAnsi" w:cstheme="minorHAnsi"/>
        </w:rPr>
        <w:t>Service Plans</w:t>
      </w:r>
    </w:p>
    <w:p w14:paraId="7C8AB0C4" w14:textId="067AB45D" w:rsidR="000C7B34" w:rsidRPr="00954BE1" w:rsidRDefault="59DB55A0" w:rsidP="7C1A7A7A">
      <w:pPr>
        <w:pStyle w:val="ListParagraph"/>
        <w:numPr>
          <w:ilvl w:val="0"/>
          <w:numId w:val="50"/>
        </w:numPr>
        <w:autoSpaceDE w:val="0"/>
        <w:autoSpaceDN w:val="0"/>
        <w:adjustRightInd w:val="0"/>
        <w:rPr>
          <w:rFonts w:asciiTheme="minorHAnsi" w:hAnsiTheme="minorHAnsi" w:cstheme="minorHAnsi"/>
        </w:rPr>
      </w:pPr>
      <w:r w:rsidRPr="00954BE1">
        <w:rPr>
          <w:rFonts w:asciiTheme="minorHAnsi" w:hAnsiTheme="minorHAnsi" w:cstheme="minorHAnsi"/>
        </w:rPr>
        <w:t>Confidentiality</w:t>
      </w:r>
    </w:p>
    <w:p w14:paraId="36727C47" w14:textId="787340A5" w:rsidR="000C7B34" w:rsidRPr="00954BE1" w:rsidRDefault="59DB55A0" w:rsidP="7C1A7A7A">
      <w:pPr>
        <w:pStyle w:val="ListParagraph"/>
        <w:numPr>
          <w:ilvl w:val="0"/>
          <w:numId w:val="50"/>
        </w:numPr>
        <w:autoSpaceDE w:val="0"/>
        <w:autoSpaceDN w:val="0"/>
        <w:adjustRightInd w:val="0"/>
        <w:rPr>
          <w:rFonts w:asciiTheme="minorHAnsi" w:hAnsiTheme="minorHAnsi" w:cstheme="minorHAnsi"/>
        </w:rPr>
      </w:pPr>
      <w:r w:rsidRPr="00954BE1">
        <w:rPr>
          <w:rFonts w:asciiTheme="minorHAnsi" w:hAnsiTheme="minorHAnsi" w:cstheme="minorHAnsi"/>
        </w:rPr>
        <w:t>Application and selection process</w:t>
      </w:r>
    </w:p>
    <w:p w14:paraId="23B00D2B" w14:textId="5F5586F9" w:rsidR="000C7B34" w:rsidRPr="00954BE1" w:rsidRDefault="59DB55A0" w:rsidP="7C1A7A7A">
      <w:pPr>
        <w:pStyle w:val="ListParagraph"/>
        <w:numPr>
          <w:ilvl w:val="0"/>
          <w:numId w:val="50"/>
        </w:numPr>
        <w:autoSpaceDE w:val="0"/>
        <w:autoSpaceDN w:val="0"/>
        <w:adjustRightInd w:val="0"/>
        <w:rPr>
          <w:rFonts w:asciiTheme="minorHAnsi" w:hAnsiTheme="minorHAnsi" w:cstheme="minorHAnsi"/>
        </w:rPr>
      </w:pPr>
      <w:r w:rsidRPr="00954BE1">
        <w:rPr>
          <w:rFonts w:asciiTheme="minorHAnsi" w:hAnsiTheme="minorHAnsi" w:cstheme="minorHAnsi"/>
        </w:rPr>
        <w:t>Supportive Service Plan</w:t>
      </w:r>
    </w:p>
    <w:p w14:paraId="3EB6911D" w14:textId="77777777" w:rsidR="00954BE1" w:rsidRDefault="59DB55A0" w:rsidP="002328E6">
      <w:pPr>
        <w:pStyle w:val="ListParagraph"/>
        <w:numPr>
          <w:ilvl w:val="0"/>
          <w:numId w:val="50"/>
        </w:numPr>
        <w:autoSpaceDE w:val="0"/>
        <w:autoSpaceDN w:val="0"/>
        <w:adjustRightInd w:val="0"/>
        <w:rPr>
          <w:rFonts w:asciiTheme="minorHAnsi" w:hAnsiTheme="minorHAnsi" w:cstheme="minorHAnsi"/>
        </w:rPr>
      </w:pPr>
      <w:r w:rsidRPr="00954BE1">
        <w:rPr>
          <w:rFonts w:asciiTheme="minorHAnsi" w:hAnsiTheme="minorHAnsi" w:cstheme="minorHAnsi"/>
        </w:rPr>
        <w:t>Ongoing tenancy</w:t>
      </w:r>
    </w:p>
    <w:p w14:paraId="51F9E324" w14:textId="77777777" w:rsidR="00954BE1" w:rsidRPr="00954BE1" w:rsidRDefault="59DB55A0" w:rsidP="002328E6">
      <w:pPr>
        <w:pStyle w:val="ListParagraph"/>
        <w:numPr>
          <w:ilvl w:val="0"/>
          <w:numId w:val="50"/>
        </w:numPr>
        <w:autoSpaceDE w:val="0"/>
        <w:autoSpaceDN w:val="0"/>
        <w:adjustRightInd w:val="0"/>
        <w:rPr>
          <w:rFonts w:asciiTheme="minorHAnsi" w:hAnsiTheme="minorHAnsi" w:cstheme="minorHAnsi"/>
        </w:rPr>
      </w:pPr>
      <w:r w:rsidRPr="00954BE1">
        <w:rPr>
          <w:rFonts w:asciiTheme="minorHAnsi" w:eastAsia="Calibri" w:hAnsiTheme="minorHAnsi" w:cstheme="minorHAnsi"/>
        </w:rPr>
        <w:t>Insurance and indemnity</w:t>
      </w:r>
    </w:p>
    <w:p w14:paraId="487CDF2D" w14:textId="77777777" w:rsidR="00954BE1" w:rsidRPr="00954BE1" w:rsidRDefault="59DB55A0" w:rsidP="002328E6">
      <w:pPr>
        <w:pStyle w:val="ListParagraph"/>
        <w:numPr>
          <w:ilvl w:val="0"/>
          <w:numId w:val="50"/>
        </w:numPr>
        <w:autoSpaceDE w:val="0"/>
        <w:autoSpaceDN w:val="0"/>
        <w:adjustRightInd w:val="0"/>
        <w:rPr>
          <w:rFonts w:asciiTheme="minorHAnsi" w:hAnsiTheme="minorHAnsi" w:cstheme="minorHAnsi"/>
        </w:rPr>
      </w:pPr>
      <w:r w:rsidRPr="00954BE1">
        <w:rPr>
          <w:rFonts w:asciiTheme="minorHAnsi" w:eastAsia="Calibri" w:hAnsiTheme="minorHAnsi" w:cstheme="minorHAnsi"/>
        </w:rPr>
        <w:t>Misc</w:t>
      </w:r>
      <w:r w:rsidR="00954BE1">
        <w:rPr>
          <w:rFonts w:asciiTheme="minorHAnsi" w:eastAsia="Calibri" w:hAnsiTheme="minorHAnsi" w:cstheme="minorHAnsi"/>
        </w:rPr>
        <w:t>.</w:t>
      </w:r>
    </w:p>
    <w:p w14:paraId="04E02FF9" w14:textId="5B2C2B10" w:rsidR="000C7B34" w:rsidRPr="00954BE1" w:rsidRDefault="59DB55A0" w:rsidP="002328E6">
      <w:pPr>
        <w:pStyle w:val="ListParagraph"/>
        <w:numPr>
          <w:ilvl w:val="0"/>
          <w:numId w:val="50"/>
        </w:numPr>
        <w:autoSpaceDE w:val="0"/>
        <w:autoSpaceDN w:val="0"/>
        <w:adjustRightInd w:val="0"/>
        <w:rPr>
          <w:rFonts w:asciiTheme="minorHAnsi" w:hAnsiTheme="minorHAnsi" w:cstheme="minorHAnsi"/>
        </w:rPr>
      </w:pPr>
      <w:r w:rsidRPr="00954BE1">
        <w:rPr>
          <w:rFonts w:asciiTheme="minorHAnsi" w:eastAsia="Calibri" w:hAnsiTheme="minorHAnsi" w:cstheme="minorHAnsi"/>
        </w:rPr>
        <w:t>Exhibit: Sample supportive service plan including roles and responsibilities</w:t>
      </w:r>
    </w:p>
    <w:p w14:paraId="1F6A30E8" w14:textId="005E0CAD" w:rsidR="000C7B34" w:rsidRPr="00954BE1" w:rsidRDefault="59DB55A0" w:rsidP="002328E6">
      <w:pPr>
        <w:autoSpaceDE w:val="0"/>
        <w:autoSpaceDN w:val="0"/>
        <w:adjustRightInd w:val="0"/>
        <w:rPr>
          <w:rFonts w:asciiTheme="minorHAnsi" w:hAnsiTheme="minorHAnsi" w:cstheme="minorHAnsi"/>
        </w:rPr>
      </w:pPr>
      <w:r w:rsidRPr="00954BE1">
        <w:rPr>
          <w:rFonts w:asciiTheme="minorHAnsi" w:eastAsia="Calibri" w:hAnsiTheme="minorHAnsi" w:cstheme="minorHAnsi"/>
          <w:b/>
          <w:bCs/>
        </w:rPr>
        <w:t xml:space="preserve"> </w:t>
      </w:r>
    </w:p>
    <w:p w14:paraId="3A2D36D8" w14:textId="31F33E1E" w:rsidR="000C7B34" w:rsidRPr="00954BE1" w:rsidRDefault="59DB55A0" w:rsidP="002328E6">
      <w:pPr>
        <w:autoSpaceDE w:val="0"/>
        <w:autoSpaceDN w:val="0"/>
        <w:adjustRightInd w:val="0"/>
        <w:rPr>
          <w:rFonts w:asciiTheme="minorHAnsi" w:hAnsiTheme="minorHAnsi" w:cstheme="minorHAnsi"/>
        </w:rPr>
      </w:pPr>
      <w:r w:rsidRPr="00954BE1">
        <w:rPr>
          <w:rFonts w:asciiTheme="minorHAnsi" w:eastAsia="Calibri" w:hAnsiTheme="minorHAnsi" w:cstheme="minorHAnsi"/>
          <w:b/>
          <w:bCs/>
        </w:rPr>
        <w:t>Key Terms</w:t>
      </w:r>
    </w:p>
    <w:p w14:paraId="693ACD5B" w14:textId="74D1B490" w:rsidR="000C7B34" w:rsidRPr="00954BE1" w:rsidRDefault="59DB55A0" w:rsidP="00954BE1">
      <w:pPr>
        <w:pStyle w:val="ListParagraph"/>
        <w:numPr>
          <w:ilvl w:val="0"/>
          <w:numId w:val="32"/>
        </w:numPr>
        <w:autoSpaceDE w:val="0"/>
        <w:autoSpaceDN w:val="0"/>
        <w:adjustRightInd w:val="0"/>
        <w:rPr>
          <w:rFonts w:asciiTheme="minorHAnsi" w:hAnsiTheme="minorHAnsi" w:cstheme="minorHAnsi"/>
        </w:rPr>
      </w:pPr>
      <w:r w:rsidRPr="00954BE1">
        <w:rPr>
          <w:rFonts w:asciiTheme="minorHAnsi" w:hAnsiTheme="minorHAnsi" w:cstheme="minorHAnsi"/>
        </w:rPr>
        <w:t xml:space="preserve">Number of </w:t>
      </w:r>
      <w:proofErr w:type="gramStart"/>
      <w:r w:rsidRPr="00954BE1">
        <w:rPr>
          <w:rFonts w:asciiTheme="minorHAnsi" w:hAnsiTheme="minorHAnsi" w:cstheme="minorHAnsi"/>
        </w:rPr>
        <w:t>staff/ratio</w:t>
      </w:r>
      <w:proofErr w:type="gramEnd"/>
      <w:r w:rsidRPr="00954BE1">
        <w:rPr>
          <w:rFonts w:asciiTheme="minorHAnsi" w:hAnsiTheme="minorHAnsi" w:cstheme="minorHAnsi"/>
        </w:rPr>
        <w:t xml:space="preserve"> by project type and tenant acuity – minimum standards/guide that is inclusive of services provided onsite at the housing development.</w:t>
      </w:r>
    </w:p>
    <w:p w14:paraId="470818DC" w14:textId="68967C34" w:rsidR="000C7B34" w:rsidRPr="00954BE1" w:rsidRDefault="59DB55A0" w:rsidP="7C1A7A7A">
      <w:pPr>
        <w:pStyle w:val="ListParagraph"/>
        <w:numPr>
          <w:ilvl w:val="1"/>
          <w:numId w:val="32"/>
        </w:numPr>
        <w:autoSpaceDE w:val="0"/>
        <w:autoSpaceDN w:val="0"/>
        <w:adjustRightInd w:val="0"/>
        <w:rPr>
          <w:rFonts w:asciiTheme="minorHAnsi" w:hAnsiTheme="minorHAnsi" w:cstheme="minorHAnsi"/>
        </w:rPr>
      </w:pPr>
      <w:r w:rsidRPr="00954BE1">
        <w:rPr>
          <w:rFonts w:asciiTheme="minorHAnsi" w:hAnsiTheme="minorHAnsi" w:cstheme="minorHAnsi"/>
        </w:rPr>
        <w:t>Resident Services Coordinator - 1:75 (Best Practice is 1:50)</w:t>
      </w:r>
    </w:p>
    <w:p w14:paraId="5BFC9E7C" w14:textId="3F95E20C" w:rsidR="000C7B34" w:rsidRPr="00954BE1" w:rsidRDefault="59DB55A0" w:rsidP="7C1A7A7A">
      <w:pPr>
        <w:pStyle w:val="ListParagraph"/>
        <w:numPr>
          <w:ilvl w:val="1"/>
          <w:numId w:val="32"/>
        </w:numPr>
        <w:autoSpaceDE w:val="0"/>
        <w:autoSpaceDN w:val="0"/>
        <w:adjustRightInd w:val="0"/>
        <w:rPr>
          <w:rFonts w:asciiTheme="minorHAnsi" w:hAnsiTheme="minorHAnsi" w:cstheme="minorHAnsi"/>
        </w:rPr>
      </w:pPr>
      <w:r w:rsidRPr="00954BE1">
        <w:rPr>
          <w:rFonts w:asciiTheme="minorHAnsi" w:hAnsiTheme="minorHAnsi" w:cstheme="minorHAnsi"/>
        </w:rPr>
        <w:t>Case Manager I – 1:25 (Best Practice is 1:20)</w:t>
      </w:r>
    </w:p>
    <w:p w14:paraId="69625D7A" w14:textId="24C66C77" w:rsidR="000C7B34" w:rsidRPr="00954BE1" w:rsidRDefault="59DB55A0" w:rsidP="7C1A7A7A">
      <w:pPr>
        <w:pStyle w:val="ListParagraph"/>
        <w:numPr>
          <w:ilvl w:val="1"/>
          <w:numId w:val="32"/>
        </w:numPr>
        <w:autoSpaceDE w:val="0"/>
        <w:autoSpaceDN w:val="0"/>
        <w:adjustRightInd w:val="0"/>
        <w:rPr>
          <w:rFonts w:asciiTheme="minorHAnsi" w:hAnsiTheme="minorHAnsi" w:cstheme="minorHAnsi"/>
        </w:rPr>
      </w:pPr>
      <w:r w:rsidRPr="00954BE1">
        <w:rPr>
          <w:rFonts w:asciiTheme="minorHAnsi" w:hAnsiTheme="minorHAnsi" w:cstheme="minorHAnsi"/>
        </w:rPr>
        <w:t>Case Manager II (highest acuity target population) – 1:20 (Best Practice is 1:15)</w:t>
      </w:r>
    </w:p>
    <w:p w14:paraId="36E46CF0" w14:textId="33D07873" w:rsidR="000C7B34" w:rsidRPr="00954BE1" w:rsidRDefault="59DB55A0" w:rsidP="7C1A7A7A">
      <w:pPr>
        <w:pStyle w:val="ListParagraph"/>
        <w:numPr>
          <w:ilvl w:val="0"/>
          <w:numId w:val="32"/>
        </w:numPr>
        <w:autoSpaceDE w:val="0"/>
        <w:autoSpaceDN w:val="0"/>
        <w:adjustRightInd w:val="0"/>
        <w:rPr>
          <w:rFonts w:asciiTheme="minorHAnsi" w:hAnsiTheme="minorHAnsi" w:cstheme="minorHAnsi"/>
        </w:rPr>
      </w:pPr>
      <w:r w:rsidRPr="00954BE1">
        <w:rPr>
          <w:rFonts w:asciiTheme="minorHAnsi" w:hAnsiTheme="minorHAnsi" w:cstheme="minorHAnsi"/>
        </w:rPr>
        <w:lastRenderedPageBreak/>
        <w:t xml:space="preserve">Roles &amp; Responsibilities – see Exhibit B of the MOU for </w:t>
      </w:r>
      <w:proofErr w:type="gramStart"/>
      <w:r w:rsidRPr="00954BE1">
        <w:rPr>
          <w:rFonts w:asciiTheme="minorHAnsi" w:hAnsiTheme="minorHAnsi" w:cstheme="minorHAnsi"/>
        </w:rPr>
        <w:t>guidance</w:t>
      </w:r>
      <w:proofErr w:type="gramEnd"/>
    </w:p>
    <w:p w14:paraId="525F59DD" w14:textId="733A50D6" w:rsidR="000C7B34" w:rsidRPr="00954BE1" w:rsidRDefault="59DB55A0" w:rsidP="7C1A7A7A">
      <w:pPr>
        <w:pStyle w:val="ListParagraph"/>
        <w:numPr>
          <w:ilvl w:val="0"/>
          <w:numId w:val="32"/>
        </w:numPr>
        <w:autoSpaceDE w:val="0"/>
        <w:autoSpaceDN w:val="0"/>
        <w:adjustRightInd w:val="0"/>
        <w:rPr>
          <w:rFonts w:asciiTheme="minorHAnsi" w:hAnsiTheme="minorHAnsi" w:cstheme="minorHAnsi"/>
        </w:rPr>
      </w:pPr>
      <w:r w:rsidRPr="00954BE1">
        <w:rPr>
          <w:rFonts w:asciiTheme="minorHAnsi" w:hAnsiTheme="minorHAnsi" w:cstheme="minorHAnsi"/>
        </w:rPr>
        <w:t>On-site services</w:t>
      </w:r>
    </w:p>
    <w:p w14:paraId="14020F88" w14:textId="1F0F94E9" w:rsidR="00954BE1" w:rsidRPr="00954BE1" w:rsidRDefault="59DB55A0" w:rsidP="002328E6">
      <w:pPr>
        <w:pStyle w:val="ListParagraph"/>
        <w:numPr>
          <w:ilvl w:val="0"/>
          <w:numId w:val="32"/>
        </w:numPr>
        <w:autoSpaceDE w:val="0"/>
        <w:autoSpaceDN w:val="0"/>
        <w:adjustRightInd w:val="0"/>
        <w:rPr>
          <w:rFonts w:asciiTheme="minorHAnsi" w:hAnsiTheme="minorHAnsi" w:cstheme="minorHAnsi"/>
        </w:rPr>
      </w:pPr>
      <w:r w:rsidRPr="00954BE1">
        <w:rPr>
          <w:rFonts w:asciiTheme="minorHAnsi" w:hAnsiTheme="minorHAnsi" w:cstheme="minorHAnsi"/>
        </w:rPr>
        <w:t xml:space="preserve">Communication between project partners see section IV.C of the MOU </w:t>
      </w:r>
      <w:r w:rsidRPr="00954BE1">
        <w:rPr>
          <w:rFonts w:asciiTheme="minorHAnsi" w:eastAsia="Calibri" w:hAnsiTheme="minorHAnsi" w:cstheme="minorHAnsi"/>
        </w:rPr>
        <w:t xml:space="preserve">for </w:t>
      </w:r>
      <w:proofErr w:type="gramStart"/>
      <w:r w:rsidRPr="00954BE1">
        <w:rPr>
          <w:rFonts w:asciiTheme="minorHAnsi" w:eastAsia="Calibri" w:hAnsiTheme="minorHAnsi" w:cstheme="minorHAnsi"/>
        </w:rPr>
        <w:t>guidance</w:t>
      </w:r>
      <w:proofErr w:type="gramEnd"/>
    </w:p>
    <w:p w14:paraId="3D04AED0" w14:textId="509F8D71" w:rsidR="000C7B34" w:rsidRPr="00954BE1" w:rsidRDefault="59DB55A0" w:rsidP="002328E6">
      <w:pPr>
        <w:pStyle w:val="ListParagraph"/>
        <w:numPr>
          <w:ilvl w:val="0"/>
          <w:numId w:val="32"/>
        </w:numPr>
        <w:autoSpaceDE w:val="0"/>
        <w:autoSpaceDN w:val="0"/>
        <w:adjustRightInd w:val="0"/>
        <w:rPr>
          <w:rFonts w:asciiTheme="minorHAnsi" w:hAnsiTheme="minorHAnsi" w:cstheme="minorHAnsi"/>
        </w:rPr>
      </w:pPr>
      <w:r w:rsidRPr="00954BE1">
        <w:rPr>
          <w:rFonts w:asciiTheme="minorHAnsi" w:eastAsia="Calibri" w:hAnsiTheme="minorHAnsi" w:cstheme="minorHAnsi"/>
        </w:rPr>
        <w:t xml:space="preserve">Types of staff/experience needed – See attachment 2 for Best Practice </w:t>
      </w:r>
      <w:proofErr w:type="gramStart"/>
      <w:r w:rsidRPr="00954BE1">
        <w:rPr>
          <w:rFonts w:asciiTheme="minorHAnsi" w:eastAsia="Calibri" w:hAnsiTheme="minorHAnsi" w:cstheme="minorHAnsi"/>
        </w:rPr>
        <w:t>guidance</w:t>
      </w:r>
      <w:proofErr w:type="gramEnd"/>
    </w:p>
    <w:p w14:paraId="2719B093" w14:textId="0EB8B5E0" w:rsidR="000C7B34" w:rsidRPr="00954BE1" w:rsidRDefault="000C7B34" w:rsidP="7C1A7A7A">
      <w:pPr>
        <w:autoSpaceDE w:val="0"/>
        <w:autoSpaceDN w:val="0"/>
        <w:adjustRightInd w:val="0"/>
        <w:spacing w:line="257" w:lineRule="auto"/>
        <w:rPr>
          <w:rFonts w:asciiTheme="minorHAnsi" w:eastAsia="Calibri" w:hAnsiTheme="minorHAnsi" w:cstheme="minorHAnsi"/>
        </w:rPr>
      </w:pPr>
    </w:p>
    <w:p w14:paraId="7AD8B847" w14:textId="345A6CE0" w:rsidR="000C7B34" w:rsidRPr="00954BE1" w:rsidRDefault="000C7B34" w:rsidP="7C1A7A7A">
      <w:pPr>
        <w:autoSpaceDE w:val="0"/>
        <w:autoSpaceDN w:val="0"/>
        <w:adjustRightInd w:val="0"/>
        <w:jc w:val="center"/>
        <w:rPr>
          <w:rFonts w:asciiTheme="minorHAnsi" w:eastAsia="Calibri" w:hAnsiTheme="minorHAnsi" w:cstheme="minorHAnsi"/>
          <w:b/>
          <w:bCs/>
        </w:rPr>
      </w:pPr>
    </w:p>
    <w:p w14:paraId="0A114392" w14:textId="50F0B7F0" w:rsidR="000C7B34" w:rsidRPr="00954BE1" w:rsidRDefault="13FAB024" w:rsidP="7C1A7A7A">
      <w:pPr>
        <w:autoSpaceDE w:val="0"/>
        <w:autoSpaceDN w:val="0"/>
        <w:adjustRightInd w:val="0"/>
        <w:spacing w:line="257" w:lineRule="auto"/>
        <w:rPr>
          <w:rFonts w:asciiTheme="minorHAnsi" w:eastAsia="Calibri" w:hAnsiTheme="minorHAnsi" w:cstheme="minorHAnsi"/>
          <w:b/>
          <w:bCs/>
        </w:rPr>
      </w:pPr>
      <w:r w:rsidRPr="00954BE1">
        <w:rPr>
          <w:rFonts w:asciiTheme="minorHAnsi" w:eastAsia="Calibri" w:hAnsiTheme="minorHAnsi" w:cstheme="minorHAnsi"/>
          <w:b/>
          <w:bCs/>
        </w:rPr>
        <w:t>Attachments</w:t>
      </w:r>
    </w:p>
    <w:p w14:paraId="7A6E16D8" w14:textId="17202995" w:rsidR="000C7B34" w:rsidRPr="00954BE1" w:rsidRDefault="13FAB024" w:rsidP="7C1A7A7A">
      <w:pPr>
        <w:autoSpaceDE w:val="0"/>
        <w:autoSpaceDN w:val="0"/>
        <w:adjustRightInd w:val="0"/>
        <w:spacing w:line="257" w:lineRule="auto"/>
        <w:rPr>
          <w:rFonts w:asciiTheme="minorHAnsi" w:hAnsiTheme="minorHAnsi" w:cstheme="minorHAnsi"/>
        </w:rPr>
      </w:pPr>
      <w:r w:rsidRPr="00954BE1">
        <w:rPr>
          <w:rFonts w:asciiTheme="minorHAnsi" w:eastAsia="Calibri" w:hAnsiTheme="minorHAnsi" w:cstheme="minorHAnsi"/>
        </w:rPr>
        <w:t>• Attachment 1 – Final MOU Template</w:t>
      </w:r>
    </w:p>
    <w:p w14:paraId="37E2C422" w14:textId="369671D5" w:rsidR="000C7B34" w:rsidRPr="00954BE1" w:rsidRDefault="13FAB024" w:rsidP="7C1A7A7A">
      <w:pPr>
        <w:autoSpaceDE w:val="0"/>
        <w:autoSpaceDN w:val="0"/>
        <w:adjustRightInd w:val="0"/>
        <w:spacing w:line="257" w:lineRule="auto"/>
        <w:rPr>
          <w:rFonts w:asciiTheme="minorHAnsi" w:hAnsiTheme="minorHAnsi" w:cstheme="minorHAnsi"/>
        </w:rPr>
      </w:pPr>
      <w:r w:rsidRPr="00954BE1">
        <w:rPr>
          <w:rFonts w:asciiTheme="minorHAnsi" w:eastAsia="Calibri" w:hAnsiTheme="minorHAnsi" w:cstheme="minorHAnsi"/>
        </w:rPr>
        <w:t>• Attachment 2 – Job competencies</w:t>
      </w:r>
    </w:p>
    <w:p w14:paraId="4EFEEA29" w14:textId="5BE5D0A3" w:rsidR="000C7B34" w:rsidRPr="00954BE1" w:rsidRDefault="000C7B34" w:rsidP="7C1A7A7A">
      <w:pPr>
        <w:autoSpaceDE w:val="0"/>
        <w:autoSpaceDN w:val="0"/>
        <w:adjustRightInd w:val="0"/>
        <w:rPr>
          <w:rFonts w:asciiTheme="minorHAnsi" w:hAnsiTheme="minorHAnsi" w:cstheme="minorHAnsi"/>
          <w:b/>
          <w:bCs/>
        </w:rPr>
      </w:pPr>
    </w:p>
    <w:p w14:paraId="454D4A2B" w14:textId="1B40F166" w:rsidR="7C1A7A7A" w:rsidRPr="00954BE1" w:rsidRDefault="7C1A7A7A" w:rsidP="7C1A7A7A">
      <w:pPr>
        <w:jc w:val="center"/>
        <w:rPr>
          <w:rFonts w:asciiTheme="minorHAnsi" w:hAnsiTheme="minorHAnsi" w:cstheme="minorHAnsi"/>
          <w:b/>
          <w:bCs/>
        </w:rPr>
      </w:pPr>
    </w:p>
    <w:p w14:paraId="494DF839" w14:textId="606D3025" w:rsidR="7C1A7A7A" w:rsidRPr="00954BE1" w:rsidRDefault="7C1A7A7A" w:rsidP="7C1A7A7A">
      <w:pPr>
        <w:jc w:val="center"/>
        <w:rPr>
          <w:rFonts w:asciiTheme="minorHAnsi" w:hAnsiTheme="minorHAnsi" w:cstheme="minorHAnsi"/>
          <w:b/>
          <w:bCs/>
        </w:rPr>
      </w:pPr>
    </w:p>
    <w:p w14:paraId="1D21719C" w14:textId="5E056502" w:rsidR="7C1A7A7A" w:rsidRPr="00954BE1" w:rsidRDefault="7C1A7A7A" w:rsidP="7C1A7A7A">
      <w:pPr>
        <w:jc w:val="center"/>
        <w:rPr>
          <w:rFonts w:asciiTheme="minorHAnsi" w:hAnsiTheme="minorHAnsi" w:cstheme="minorHAnsi"/>
          <w:b/>
          <w:bCs/>
        </w:rPr>
      </w:pPr>
    </w:p>
    <w:p w14:paraId="1E6FD3E2" w14:textId="79B615D0" w:rsidR="7C1A7A7A" w:rsidRPr="00954BE1" w:rsidRDefault="7C1A7A7A" w:rsidP="7C1A7A7A">
      <w:pPr>
        <w:jc w:val="center"/>
        <w:rPr>
          <w:rFonts w:asciiTheme="minorHAnsi" w:hAnsiTheme="minorHAnsi" w:cstheme="minorHAnsi"/>
          <w:b/>
          <w:bCs/>
        </w:rPr>
      </w:pPr>
    </w:p>
    <w:p w14:paraId="09DDC11D" w14:textId="7B883EFC" w:rsidR="7C1A7A7A" w:rsidRPr="00954BE1" w:rsidRDefault="7C1A7A7A" w:rsidP="7C1A7A7A">
      <w:pPr>
        <w:jc w:val="center"/>
        <w:rPr>
          <w:rFonts w:asciiTheme="minorHAnsi" w:hAnsiTheme="minorHAnsi" w:cstheme="minorHAnsi"/>
          <w:b/>
          <w:bCs/>
        </w:rPr>
      </w:pPr>
    </w:p>
    <w:p w14:paraId="048E7405" w14:textId="4133D220" w:rsidR="7C1A7A7A" w:rsidRPr="00954BE1" w:rsidRDefault="7C1A7A7A" w:rsidP="7C1A7A7A">
      <w:pPr>
        <w:jc w:val="center"/>
        <w:rPr>
          <w:rFonts w:asciiTheme="minorHAnsi" w:hAnsiTheme="minorHAnsi" w:cstheme="minorHAnsi"/>
          <w:b/>
          <w:bCs/>
        </w:rPr>
      </w:pPr>
    </w:p>
    <w:p w14:paraId="4C4FBADB" w14:textId="5D7CBEF4" w:rsidR="7C1A7A7A" w:rsidRPr="00954BE1" w:rsidRDefault="7C1A7A7A" w:rsidP="7C1A7A7A">
      <w:pPr>
        <w:jc w:val="center"/>
        <w:rPr>
          <w:rFonts w:asciiTheme="minorHAnsi" w:hAnsiTheme="minorHAnsi" w:cstheme="minorHAnsi"/>
          <w:b/>
          <w:bCs/>
        </w:rPr>
      </w:pPr>
    </w:p>
    <w:p w14:paraId="5867D4F5" w14:textId="5ABC49F6" w:rsidR="7C1A7A7A" w:rsidRPr="00954BE1" w:rsidRDefault="7C1A7A7A" w:rsidP="7C1A7A7A">
      <w:pPr>
        <w:jc w:val="center"/>
        <w:rPr>
          <w:rFonts w:asciiTheme="minorHAnsi" w:hAnsiTheme="minorHAnsi" w:cstheme="minorHAnsi"/>
          <w:b/>
          <w:bCs/>
        </w:rPr>
      </w:pPr>
    </w:p>
    <w:p w14:paraId="275065AE" w14:textId="574C6506" w:rsidR="7C1A7A7A" w:rsidRPr="00954BE1" w:rsidRDefault="7C1A7A7A" w:rsidP="7C1A7A7A">
      <w:pPr>
        <w:jc w:val="center"/>
        <w:rPr>
          <w:rFonts w:asciiTheme="minorHAnsi" w:hAnsiTheme="minorHAnsi" w:cstheme="minorHAnsi"/>
          <w:b/>
          <w:bCs/>
        </w:rPr>
      </w:pPr>
    </w:p>
    <w:p w14:paraId="5FF68073" w14:textId="003DE81D" w:rsidR="7C1A7A7A" w:rsidRPr="00954BE1" w:rsidRDefault="7C1A7A7A" w:rsidP="7C1A7A7A">
      <w:pPr>
        <w:jc w:val="center"/>
        <w:rPr>
          <w:rFonts w:asciiTheme="minorHAnsi" w:hAnsiTheme="minorHAnsi" w:cstheme="minorHAnsi"/>
          <w:b/>
          <w:bCs/>
        </w:rPr>
      </w:pPr>
    </w:p>
    <w:p w14:paraId="2AF8FAB4" w14:textId="001265C9" w:rsidR="7C1A7A7A" w:rsidRPr="00954BE1" w:rsidRDefault="7C1A7A7A" w:rsidP="7C1A7A7A">
      <w:pPr>
        <w:jc w:val="center"/>
        <w:rPr>
          <w:rFonts w:asciiTheme="minorHAnsi" w:hAnsiTheme="minorHAnsi" w:cstheme="minorHAnsi"/>
          <w:b/>
          <w:bCs/>
        </w:rPr>
      </w:pPr>
    </w:p>
    <w:p w14:paraId="3977366C" w14:textId="3D19162A" w:rsidR="7C1A7A7A" w:rsidRPr="00954BE1" w:rsidRDefault="7C1A7A7A" w:rsidP="7C1A7A7A">
      <w:pPr>
        <w:jc w:val="center"/>
        <w:rPr>
          <w:rFonts w:asciiTheme="minorHAnsi" w:hAnsiTheme="minorHAnsi" w:cstheme="minorHAnsi"/>
          <w:b/>
          <w:bCs/>
        </w:rPr>
      </w:pPr>
    </w:p>
    <w:p w14:paraId="6C51A67F" w14:textId="354952DD" w:rsidR="7C1A7A7A" w:rsidRPr="00954BE1" w:rsidRDefault="7C1A7A7A" w:rsidP="7C1A7A7A">
      <w:pPr>
        <w:jc w:val="center"/>
        <w:rPr>
          <w:rFonts w:asciiTheme="minorHAnsi" w:hAnsiTheme="minorHAnsi" w:cstheme="minorHAnsi"/>
          <w:b/>
          <w:bCs/>
        </w:rPr>
      </w:pPr>
    </w:p>
    <w:p w14:paraId="53929514" w14:textId="0BA55FDE" w:rsidR="7C1A7A7A" w:rsidRPr="00954BE1" w:rsidRDefault="7C1A7A7A" w:rsidP="7C1A7A7A">
      <w:pPr>
        <w:jc w:val="center"/>
        <w:rPr>
          <w:rFonts w:asciiTheme="minorHAnsi" w:hAnsiTheme="minorHAnsi" w:cstheme="minorHAnsi"/>
          <w:b/>
          <w:bCs/>
        </w:rPr>
      </w:pPr>
    </w:p>
    <w:p w14:paraId="3A61F007" w14:textId="1910424C" w:rsidR="7C1A7A7A" w:rsidRPr="00954BE1" w:rsidRDefault="7C1A7A7A" w:rsidP="7C1A7A7A">
      <w:pPr>
        <w:jc w:val="center"/>
        <w:rPr>
          <w:rFonts w:asciiTheme="minorHAnsi" w:hAnsiTheme="minorHAnsi" w:cstheme="minorHAnsi"/>
          <w:b/>
          <w:bCs/>
        </w:rPr>
      </w:pPr>
    </w:p>
    <w:p w14:paraId="4BB3BD51" w14:textId="788AE95F" w:rsidR="7C1A7A7A" w:rsidRPr="00954BE1" w:rsidRDefault="7C1A7A7A" w:rsidP="7C1A7A7A">
      <w:pPr>
        <w:jc w:val="center"/>
        <w:rPr>
          <w:rFonts w:asciiTheme="minorHAnsi" w:hAnsiTheme="minorHAnsi" w:cstheme="minorHAnsi"/>
          <w:b/>
          <w:bCs/>
        </w:rPr>
      </w:pPr>
    </w:p>
    <w:p w14:paraId="177CC77A" w14:textId="4513EE26" w:rsidR="7C1A7A7A" w:rsidRPr="00954BE1" w:rsidRDefault="7C1A7A7A" w:rsidP="7C1A7A7A">
      <w:pPr>
        <w:jc w:val="center"/>
        <w:rPr>
          <w:rFonts w:asciiTheme="minorHAnsi" w:hAnsiTheme="minorHAnsi" w:cstheme="minorHAnsi"/>
          <w:b/>
          <w:bCs/>
        </w:rPr>
      </w:pPr>
    </w:p>
    <w:p w14:paraId="7CB227CC" w14:textId="0000EDA0" w:rsidR="7C1A7A7A" w:rsidRPr="00954BE1" w:rsidRDefault="7C1A7A7A" w:rsidP="7C1A7A7A">
      <w:pPr>
        <w:jc w:val="center"/>
        <w:rPr>
          <w:rFonts w:asciiTheme="minorHAnsi" w:hAnsiTheme="minorHAnsi" w:cstheme="minorHAnsi"/>
          <w:b/>
          <w:bCs/>
        </w:rPr>
      </w:pPr>
    </w:p>
    <w:p w14:paraId="5A17F049" w14:textId="6E7927E5" w:rsidR="7C1A7A7A" w:rsidRPr="00954BE1" w:rsidRDefault="7C1A7A7A" w:rsidP="7C1A7A7A">
      <w:pPr>
        <w:jc w:val="center"/>
        <w:rPr>
          <w:rFonts w:asciiTheme="minorHAnsi" w:hAnsiTheme="minorHAnsi" w:cstheme="minorHAnsi"/>
          <w:b/>
          <w:bCs/>
        </w:rPr>
      </w:pPr>
    </w:p>
    <w:p w14:paraId="3C7DD529" w14:textId="2460ABFE" w:rsidR="7C1A7A7A" w:rsidRPr="00954BE1" w:rsidRDefault="7C1A7A7A" w:rsidP="7C1A7A7A">
      <w:pPr>
        <w:jc w:val="center"/>
        <w:rPr>
          <w:rFonts w:asciiTheme="minorHAnsi" w:hAnsiTheme="minorHAnsi" w:cstheme="minorHAnsi"/>
          <w:b/>
          <w:bCs/>
        </w:rPr>
      </w:pPr>
    </w:p>
    <w:p w14:paraId="2B2A0F62" w14:textId="1959F41C" w:rsidR="7C1A7A7A" w:rsidRPr="00954BE1" w:rsidRDefault="7C1A7A7A" w:rsidP="7C1A7A7A">
      <w:pPr>
        <w:jc w:val="center"/>
        <w:rPr>
          <w:rFonts w:asciiTheme="minorHAnsi" w:hAnsiTheme="minorHAnsi" w:cstheme="minorHAnsi"/>
          <w:b/>
          <w:bCs/>
        </w:rPr>
      </w:pPr>
    </w:p>
    <w:p w14:paraId="6D14ACA5" w14:textId="7970AF78" w:rsidR="7C1A7A7A" w:rsidRPr="00954BE1" w:rsidRDefault="7C1A7A7A" w:rsidP="7C1A7A7A">
      <w:pPr>
        <w:jc w:val="center"/>
        <w:rPr>
          <w:rFonts w:asciiTheme="minorHAnsi" w:hAnsiTheme="minorHAnsi" w:cstheme="minorHAnsi"/>
          <w:b/>
          <w:bCs/>
        </w:rPr>
      </w:pPr>
    </w:p>
    <w:p w14:paraId="72AD2B15" w14:textId="64EDB8FD" w:rsidR="7C1A7A7A" w:rsidRPr="00954BE1" w:rsidRDefault="7C1A7A7A" w:rsidP="7C1A7A7A">
      <w:pPr>
        <w:jc w:val="center"/>
        <w:rPr>
          <w:rFonts w:asciiTheme="minorHAnsi" w:hAnsiTheme="minorHAnsi" w:cstheme="minorHAnsi"/>
          <w:b/>
          <w:bCs/>
        </w:rPr>
      </w:pPr>
    </w:p>
    <w:p w14:paraId="0FF22302" w14:textId="6D0A81E8" w:rsidR="7C1A7A7A" w:rsidRPr="00954BE1" w:rsidRDefault="7C1A7A7A" w:rsidP="7C1A7A7A">
      <w:pPr>
        <w:jc w:val="center"/>
        <w:rPr>
          <w:rFonts w:asciiTheme="minorHAnsi" w:hAnsiTheme="minorHAnsi" w:cstheme="minorHAnsi"/>
          <w:b/>
          <w:bCs/>
        </w:rPr>
      </w:pPr>
    </w:p>
    <w:p w14:paraId="2C63AADE" w14:textId="155E5CFD" w:rsidR="7C1A7A7A" w:rsidRPr="00954BE1" w:rsidRDefault="7C1A7A7A" w:rsidP="7C1A7A7A">
      <w:pPr>
        <w:jc w:val="center"/>
        <w:rPr>
          <w:rFonts w:asciiTheme="minorHAnsi" w:hAnsiTheme="minorHAnsi" w:cstheme="minorHAnsi"/>
          <w:b/>
          <w:bCs/>
        </w:rPr>
      </w:pPr>
    </w:p>
    <w:p w14:paraId="08081443" w14:textId="23B4FD7A" w:rsidR="7C1A7A7A" w:rsidRPr="00954BE1" w:rsidRDefault="7C1A7A7A" w:rsidP="7C1A7A7A">
      <w:pPr>
        <w:jc w:val="center"/>
        <w:rPr>
          <w:rFonts w:asciiTheme="minorHAnsi" w:hAnsiTheme="minorHAnsi" w:cstheme="minorHAnsi"/>
          <w:b/>
          <w:bCs/>
        </w:rPr>
      </w:pPr>
    </w:p>
    <w:p w14:paraId="1D706471" w14:textId="204218DC" w:rsidR="7C1A7A7A" w:rsidRPr="00954BE1" w:rsidRDefault="7C1A7A7A" w:rsidP="7C1A7A7A">
      <w:pPr>
        <w:jc w:val="center"/>
        <w:rPr>
          <w:rFonts w:asciiTheme="minorHAnsi" w:hAnsiTheme="minorHAnsi" w:cstheme="minorHAnsi"/>
          <w:b/>
          <w:bCs/>
        </w:rPr>
      </w:pPr>
    </w:p>
    <w:p w14:paraId="3CF9DF5C" w14:textId="313953FB" w:rsidR="7C1A7A7A" w:rsidRPr="00954BE1" w:rsidRDefault="7C1A7A7A" w:rsidP="7C1A7A7A">
      <w:pPr>
        <w:jc w:val="center"/>
        <w:rPr>
          <w:rFonts w:asciiTheme="minorHAnsi" w:hAnsiTheme="minorHAnsi" w:cstheme="minorHAnsi"/>
          <w:b/>
          <w:bCs/>
        </w:rPr>
      </w:pPr>
    </w:p>
    <w:p w14:paraId="27792424" w14:textId="6FCE3AB9" w:rsidR="7C1A7A7A" w:rsidRPr="00954BE1" w:rsidRDefault="7C1A7A7A" w:rsidP="7C1A7A7A">
      <w:pPr>
        <w:jc w:val="center"/>
        <w:rPr>
          <w:rFonts w:asciiTheme="minorHAnsi" w:hAnsiTheme="minorHAnsi" w:cstheme="minorHAnsi"/>
          <w:b/>
          <w:bCs/>
        </w:rPr>
      </w:pPr>
    </w:p>
    <w:p w14:paraId="1F5D4F80" w14:textId="63FA2E26" w:rsidR="7C1A7A7A" w:rsidRPr="00954BE1" w:rsidRDefault="7C1A7A7A" w:rsidP="7C1A7A7A">
      <w:pPr>
        <w:jc w:val="center"/>
        <w:rPr>
          <w:rFonts w:asciiTheme="minorHAnsi" w:hAnsiTheme="minorHAnsi" w:cstheme="minorHAnsi"/>
          <w:b/>
          <w:bCs/>
        </w:rPr>
      </w:pPr>
    </w:p>
    <w:p w14:paraId="016D6771" w14:textId="53DC119E" w:rsidR="7C1A7A7A" w:rsidRPr="00954BE1" w:rsidRDefault="7C1A7A7A" w:rsidP="7C1A7A7A">
      <w:pPr>
        <w:jc w:val="center"/>
        <w:rPr>
          <w:rFonts w:asciiTheme="minorHAnsi" w:hAnsiTheme="minorHAnsi" w:cstheme="minorHAnsi"/>
          <w:b/>
          <w:bCs/>
        </w:rPr>
      </w:pPr>
    </w:p>
    <w:p w14:paraId="3B58198F" w14:textId="36E65AEC" w:rsidR="7C1A7A7A" w:rsidRPr="00954BE1" w:rsidRDefault="7C1A7A7A" w:rsidP="7C1A7A7A">
      <w:pPr>
        <w:jc w:val="center"/>
        <w:rPr>
          <w:rFonts w:asciiTheme="minorHAnsi" w:hAnsiTheme="minorHAnsi" w:cstheme="minorHAnsi"/>
          <w:b/>
          <w:bCs/>
        </w:rPr>
      </w:pPr>
    </w:p>
    <w:p w14:paraId="12214815" w14:textId="4559CD49" w:rsidR="7C1A7A7A" w:rsidRPr="00954BE1" w:rsidRDefault="7C1A7A7A" w:rsidP="7C1A7A7A">
      <w:pPr>
        <w:jc w:val="center"/>
        <w:rPr>
          <w:rFonts w:asciiTheme="minorHAnsi" w:hAnsiTheme="minorHAnsi" w:cstheme="minorHAnsi"/>
          <w:b/>
          <w:bCs/>
        </w:rPr>
      </w:pPr>
    </w:p>
    <w:p w14:paraId="7598B071" w14:textId="7BFB006F" w:rsidR="7C1A7A7A" w:rsidRPr="00954BE1" w:rsidRDefault="7C1A7A7A" w:rsidP="7C1A7A7A">
      <w:pPr>
        <w:jc w:val="center"/>
        <w:rPr>
          <w:rFonts w:asciiTheme="minorHAnsi" w:hAnsiTheme="minorHAnsi" w:cstheme="minorHAnsi"/>
          <w:b/>
          <w:bCs/>
        </w:rPr>
      </w:pPr>
    </w:p>
    <w:p w14:paraId="7C715D1E" w14:textId="06B38C13" w:rsidR="7C1A7A7A" w:rsidRPr="00954BE1" w:rsidRDefault="7C1A7A7A" w:rsidP="7C1A7A7A">
      <w:pPr>
        <w:jc w:val="center"/>
        <w:rPr>
          <w:rFonts w:asciiTheme="minorHAnsi" w:hAnsiTheme="minorHAnsi" w:cstheme="minorHAnsi"/>
          <w:b/>
          <w:bCs/>
        </w:rPr>
      </w:pPr>
    </w:p>
    <w:p w14:paraId="7A648B67" w14:textId="7BE0522A" w:rsidR="7C1A7A7A" w:rsidRDefault="7C1A7A7A" w:rsidP="7C1A7A7A">
      <w:pPr>
        <w:jc w:val="center"/>
        <w:rPr>
          <w:b/>
          <w:bCs/>
        </w:rPr>
      </w:pPr>
    </w:p>
    <w:p w14:paraId="29894811" w14:textId="691D18D7" w:rsidR="7C1A7A7A" w:rsidRDefault="7C1A7A7A" w:rsidP="00954BE1">
      <w:pPr>
        <w:rPr>
          <w:b/>
          <w:bCs/>
        </w:rPr>
      </w:pPr>
    </w:p>
    <w:p w14:paraId="0AFABDA3" w14:textId="77777777" w:rsidR="00954BE1" w:rsidRDefault="00954BE1" w:rsidP="00954BE1">
      <w:pPr>
        <w:rPr>
          <w:b/>
          <w:bCs/>
        </w:rPr>
      </w:pPr>
    </w:p>
    <w:p w14:paraId="29D70788" w14:textId="540E988B" w:rsidR="00DC3C0F" w:rsidRDefault="00B5117A" w:rsidP="00EF23AF">
      <w:pPr>
        <w:autoSpaceDE w:val="0"/>
        <w:autoSpaceDN w:val="0"/>
        <w:adjustRightInd w:val="0"/>
        <w:jc w:val="center"/>
        <w:rPr>
          <w:b/>
        </w:rPr>
      </w:pPr>
      <w:r>
        <w:rPr>
          <w:b/>
        </w:rPr>
        <w:lastRenderedPageBreak/>
        <w:t>Housing Preference &amp; Services Collaboration Agreement</w:t>
      </w:r>
    </w:p>
    <w:p w14:paraId="3948AC19" w14:textId="68741DA4" w:rsidR="00EF23AF" w:rsidRPr="00CB5A54" w:rsidRDefault="00EF23AF" w:rsidP="00EF23AF">
      <w:pPr>
        <w:autoSpaceDE w:val="0"/>
        <w:autoSpaceDN w:val="0"/>
        <w:adjustRightInd w:val="0"/>
        <w:jc w:val="center"/>
      </w:pPr>
    </w:p>
    <w:p w14:paraId="33FEFDB2" w14:textId="77777777" w:rsidR="00EF23AF" w:rsidRPr="00CB5A54" w:rsidRDefault="00EF23AF" w:rsidP="00EF23AF">
      <w:pPr>
        <w:autoSpaceDE w:val="0"/>
        <w:autoSpaceDN w:val="0"/>
        <w:adjustRightInd w:val="0"/>
        <w:jc w:val="center"/>
        <w:rPr>
          <w:b/>
        </w:rPr>
      </w:pPr>
    </w:p>
    <w:p w14:paraId="58575B7F" w14:textId="3C683990" w:rsidR="006158EA" w:rsidRPr="00CB5A54" w:rsidRDefault="006158EA" w:rsidP="006158EA">
      <w:pPr>
        <w:autoSpaceDE w:val="0"/>
        <w:autoSpaceDN w:val="0"/>
        <w:adjustRightInd w:val="0"/>
      </w:pPr>
      <w:r>
        <w:t>This</w:t>
      </w:r>
      <w:r w:rsidR="00234609">
        <w:t>_______________</w:t>
      </w:r>
      <w:r>
        <w:t xml:space="preserve"> </w:t>
      </w:r>
      <w:r w:rsidR="000C7B34">
        <w:t xml:space="preserve"> </w:t>
      </w:r>
      <w:r w:rsidR="00B5117A">
        <w:t>Housing Preference &amp; Services Collaboration Agreement</w:t>
      </w:r>
      <w:r>
        <w:t xml:space="preserve"> ("</w:t>
      </w:r>
      <w:r w:rsidR="00B5117A">
        <w:t>Agreement</w:t>
      </w:r>
      <w:r>
        <w:t xml:space="preserve">") is entered into on </w:t>
      </w:r>
      <w:r w:rsidR="002E3695">
        <w:t>&lt;date&gt;</w:t>
      </w:r>
      <w:r>
        <w:t xml:space="preserve"> (the</w:t>
      </w:r>
      <w:r w:rsidR="00EF23AF">
        <w:t xml:space="preserve"> </w:t>
      </w:r>
      <w:r>
        <w:t xml:space="preserve">"Effective Date"), </w:t>
      </w:r>
      <w:r w:rsidR="00EF23AF">
        <w:t>b</w:t>
      </w:r>
      <w:r>
        <w:t>etween</w:t>
      </w:r>
      <w:r w:rsidR="00437025">
        <w:t>___________________</w:t>
      </w:r>
      <w:r w:rsidRPr="6DD4413C">
        <w:rPr>
          <w:i/>
          <w:iCs/>
        </w:rPr>
        <w:t>,</w:t>
      </w:r>
      <w:r>
        <w:t xml:space="preserve"> </w:t>
      </w:r>
      <w:r w:rsidR="00951206">
        <w:t>(</w:t>
      </w:r>
      <w:r>
        <w:t>“Owner”</w:t>
      </w:r>
      <w:r w:rsidR="00951206">
        <w:t>)</w:t>
      </w:r>
      <w:r>
        <w:t xml:space="preserve">, </w:t>
      </w:r>
      <w:r w:rsidR="00437025">
        <w:t>___________________</w:t>
      </w:r>
      <w:r w:rsidR="00372331">
        <w:t>(“</w:t>
      </w:r>
      <w:r w:rsidR="00437025">
        <w:t xml:space="preserve">_________ </w:t>
      </w:r>
      <w:r w:rsidR="00372331">
        <w:t xml:space="preserve">Management”); </w:t>
      </w:r>
      <w:r w:rsidR="00437025">
        <w:t>________________</w:t>
      </w:r>
      <w:r w:rsidR="00372331">
        <w:t>Resident Services Corporation (“</w:t>
      </w:r>
      <w:r w:rsidR="00437025">
        <w:t>______________</w:t>
      </w:r>
      <w:r w:rsidR="00372331">
        <w:t xml:space="preserve">Services”) </w:t>
      </w:r>
      <w:r>
        <w:t xml:space="preserve">and </w:t>
      </w:r>
      <w:r w:rsidR="00437025">
        <w:t>________________</w:t>
      </w:r>
      <w:r w:rsidR="009B2A27">
        <w:t xml:space="preserve"> (“County”)</w:t>
      </w:r>
      <w:r w:rsidR="007107C4">
        <w:t>, a county department</w:t>
      </w:r>
      <w:r w:rsidR="002E3695">
        <w:t xml:space="preserve"> and direct</w:t>
      </w:r>
      <w:r w:rsidR="002B6CBD">
        <w:t xml:space="preserve"> service provider</w:t>
      </w:r>
      <w:r w:rsidR="007107C4">
        <w:t>.</w:t>
      </w:r>
      <w:r w:rsidR="00CD7188">
        <w:t xml:space="preserve"> </w:t>
      </w:r>
    </w:p>
    <w:p w14:paraId="2A5DFC11" w14:textId="77777777" w:rsidR="00EF23AF" w:rsidRPr="00CB5A54" w:rsidRDefault="00EF23AF" w:rsidP="006158EA">
      <w:pPr>
        <w:autoSpaceDE w:val="0"/>
        <w:autoSpaceDN w:val="0"/>
        <w:adjustRightInd w:val="0"/>
      </w:pPr>
    </w:p>
    <w:p w14:paraId="729BE559" w14:textId="77777777" w:rsidR="006158EA" w:rsidRPr="00CB5A54" w:rsidRDefault="006158EA" w:rsidP="00FD4259">
      <w:pPr>
        <w:autoSpaceDE w:val="0"/>
        <w:autoSpaceDN w:val="0"/>
        <w:adjustRightInd w:val="0"/>
        <w:jc w:val="center"/>
        <w:rPr>
          <w:u w:val="single"/>
        </w:rPr>
      </w:pPr>
      <w:r w:rsidRPr="00CB5A54">
        <w:rPr>
          <w:u w:val="single"/>
        </w:rPr>
        <w:t>RECITALS</w:t>
      </w:r>
    </w:p>
    <w:p w14:paraId="61BA8AFB" w14:textId="297F91B2" w:rsidR="00E8282E" w:rsidRDefault="002D148B" w:rsidP="00194A33">
      <w:pPr>
        <w:autoSpaceDE w:val="0"/>
        <w:autoSpaceDN w:val="0"/>
        <w:adjustRightInd w:val="0"/>
        <w:ind w:left="360" w:hanging="360"/>
      </w:pPr>
      <w:r>
        <w:t xml:space="preserve">A. </w:t>
      </w:r>
      <w:r w:rsidR="006158EA" w:rsidRPr="00CB5A54">
        <w:t xml:space="preserve">Owner is currently </w:t>
      </w:r>
      <w:r w:rsidR="009436B4" w:rsidRPr="00CB5A54">
        <w:t>developing</w:t>
      </w:r>
      <w:r w:rsidR="006158EA" w:rsidRPr="00CB5A54">
        <w:t xml:space="preserve"> </w:t>
      </w:r>
      <w:r w:rsidR="00BE6169">
        <w:t>a _</w:t>
      </w:r>
      <w:r w:rsidR="00437025">
        <w:t xml:space="preserve">____ </w:t>
      </w:r>
      <w:r w:rsidR="00F51B9E">
        <w:t xml:space="preserve">unit residential complex, </w:t>
      </w:r>
      <w:r w:rsidR="006158EA" w:rsidRPr="00CB5A54">
        <w:t xml:space="preserve">the </w:t>
      </w:r>
      <w:r w:rsidR="00CF34FF" w:rsidRPr="00CB5A54">
        <w:t>“</w:t>
      </w:r>
      <w:r w:rsidR="006158EA" w:rsidRPr="00CB5A54">
        <w:t>Development</w:t>
      </w:r>
      <w:r w:rsidR="00F51B9E">
        <w:t>,</w:t>
      </w:r>
      <w:r w:rsidR="00CF34FF" w:rsidRPr="00CB5A54">
        <w:t>” at</w:t>
      </w:r>
      <w:r w:rsidR="00437025">
        <w:t xml:space="preserve"> _________________</w:t>
      </w:r>
      <w:r w:rsidR="00CF34FF" w:rsidRPr="00CB5A54">
        <w:t xml:space="preserve"> </w:t>
      </w:r>
      <w:r w:rsidR="00F51B9E">
        <w:t>known as</w:t>
      </w:r>
      <w:r w:rsidR="00437025">
        <w:t xml:space="preserve"> _______________</w:t>
      </w:r>
      <w:r w:rsidR="009B2A27">
        <w:t xml:space="preserve">. </w:t>
      </w:r>
      <w:r w:rsidR="006158EA" w:rsidRPr="00CB5A54">
        <w:t>The Owner will own</w:t>
      </w:r>
      <w:r w:rsidR="00E8282E" w:rsidRPr="00CB5A54">
        <w:t xml:space="preserve"> </w:t>
      </w:r>
      <w:r w:rsidR="006158EA" w:rsidRPr="00CB5A54">
        <w:t>and operate the completed Development as affordable housing.</w:t>
      </w:r>
      <w:r w:rsidR="00947AEC">
        <w:t xml:space="preserve"> </w:t>
      </w:r>
      <w:r w:rsidR="00947AEC" w:rsidRPr="00B87799">
        <w:t xml:space="preserve">Owner will contract with </w:t>
      </w:r>
      <w:r w:rsidR="00437025">
        <w:t xml:space="preserve">______________Management </w:t>
      </w:r>
      <w:r w:rsidR="00947AEC" w:rsidRPr="00B87799">
        <w:t xml:space="preserve">to provide property management services for the </w:t>
      </w:r>
      <w:r w:rsidR="00172D18">
        <w:t>Development</w:t>
      </w:r>
      <w:r w:rsidR="00172D18" w:rsidRPr="00B87799">
        <w:t xml:space="preserve"> </w:t>
      </w:r>
      <w:r w:rsidR="00947AEC" w:rsidRPr="00B87799">
        <w:t xml:space="preserve">and to act as Owner’s property management agent.  </w:t>
      </w:r>
      <w:r w:rsidR="00437025">
        <w:t>_________________</w:t>
      </w:r>
      <w:r w:rsidR="00947AEC" w:rsidRPr="00B87799">
        <w:t xml:space="preserve">will contract with </w:t>
      </w:r>
      <w:r w:rsidR="00437025">
        <w:t xml:space="preserve">__________ Services </w:t>
      </w:r>
      <w:r w:rsidR="00947AEC" w:rsidRPr="00B87799">
        <w:t xml:space="preserve">for the providing of resident related support services to the </w:t>
      </w:r>
      <w:r w:rsidR="00172D18">
        <w:t>Development</w:t>
      </w:r>
      <w:r w:rsidR="00947AEC" w:rsidRPr="00B87799">
        <w:t>.</w:t>
      </w:r>
      <w:r w:rsidR="00B6498E">
        <w:t xml:space="preserve"> </w:t>
      </w:r>
      <w:r w:rsidR="00194A33" w:rsidRPr="003B71E3">
        <w:t xml:space="preserve">It is understood that </w:t>
      </w:r>
      <w:r w:rsidR="00437025">
        <w:t xml:space="preserve">____________ Management and ______________ Services </w:t>
      </w:r>
      <w:r w:rsidR="00194A33" w:rsidRPr="003B71E3">
        <w:t>are related entities of Owner</w:t>
      </w:r>
      <w:r w:rsidR="00194A33" w:rsidRPr="00CB52E9">
        <w:t xml:space="preserve"> (“Related Entities”)</w:t>
      </w:r>
      <w:r w:rsidR="00194A33">
        <w:t>.</w:t>
      </w:r>
    </w:p>
    <w:p w14:paraId="4C729E91" w14:textId="77777777" w:rsidR="00721E4D" w:rsidRDefault="00721E4D" w:rsidP="003334D6">
      <w:pPr>
        <w:autoSpaceDE w:val="0"/>
        <w:autoSpaceDN w:val="0"/>
        <w:adjustRightInd w:val="0"/>
      </w:pPr>
    </w:p>
    <w:p w14:paraId="643A0348" w14:textId="17EC4AEF" w:rsidR="006158EA" w:rsidRPr="00CB5A54" w:rsidRDefault="00403DB6" w:rsidP="00172D18">
      <w:pPr>
        <w:autoSpaceDE w:val="0"/>
        <w:autoSpaceDN w:val="0"/>
        <w:adjustRightInd w:val="0"/>
        <w:ind w:left="360" w:hanging="360"/>
      </w:pPr>
      <w:r>
        <w:t>B</w:t>
      </w:r>
      <w:r w:rsidR="006158EA">
        <w:t xml:space="preserve">. </w:t>
      </w:r>
      <w:r w:rsidR="00914576">
        <w:t>County</w:t>
      </w:r>
      <w:r w:rsidR="006158EA">
        <w:t xml:space="preserve"> and Owner </w:t>
      </w:r>
      <w:r w:rsidR="00E8282E">
        <w:t xml:space="preserve">have jointly applied to utilize </w:t>
      </w:r>
      <w:r w:rsidR="00437025">
        <w:t>________________</w:t>
      </w:r>
      <w:r w:rsidR="00E8282E">
        <w:t xml:space="preserve">Program funds for the costs associated with </w:t>
      </w:r>
      <w:r w:rsidR="009436B4">
        <w:t>developing</w:t>
      </w:r>
      <w:r w:rsidR="00E8282E">
        <w:t xml:space="preserve"> the Development.  The application and subseq</w:t>
      </w:r>
      <w:r w:rsidR="00381F0A">
        <w:t>uent loan agreement will be for</w:t>
      </w:r>
      <w:r w:rsidR="009B2A27">
        <w:t xml:space="preserve"> a total of </w:t>
      </w:r>
      <w:r w:rsidR="00437025">
        <w:t>_____________</w:t>
      </w:r>
      <w:r w:rsidR="009B2A27">
        <w:t xml:space="preserve"> units (</w:t>
      </w:r>
      <w:r w:rsidR="00437025">
        <w:t xml:space="preserve"> (“__________ Units”) </w:t>
      </w:r>
      <w:r w:rsidR="00083B44">
        <w:t>for which</w:t>
      </w:r>
      <w:r w:rsidR="009A2B7F">
        <w:t xml:space="preserve"> Owner shall create a preference for “</w:t>
      </w:r>
      <w:r w:rsidR="00437025">
        <w:t xml:space="preserve">_________ Eligible </w:t>
      </w:r>
      <w:r w:rsidR="009A2B7F">
        <w:t xml:space="preserve">Households” as defined in </w:t>
      </w:r>
      <w:r w:rsidR="00412395">
        <w:t>Exhibit</w:t>
      </w:r>
      <w:r w:rsidR="009A2B7F">
        <w:t xml:space="preserve"> A, that are referred to Owner by County applicable to the </w:t>
      </w:r>
      <w:r w:rsidR="00437025">
        <w:t>__________</w:t>
      </w:r>
      <w:r w:rsidR="009A2B7F">
        <w:t xml:space="preserve">Units, </w:t>
      </w:r>
      <w:r w:rsidR="00437025">
        <w:t>____________________________________</w:t>
      </w:r>
      <w:r w:rsidR="00437025" w:rsidRPr="00FB22A3">
        <w:rPr>
          <w:i/>
          <w:iCs/>
        </w:rPr>
        <w:t>(insert details regarding preference # units or populations served)</w:t>
      </w:r>
      <w:r w:rsidR="00844634" w:rsidRPr="00FB22A3">
        <w:rPr>
          <w:i/>
          <w:iCs/>
        </w:rPr>
        <w:t xml:space="preserve"> </w:t>
      </w:r>
      <w:r w:rsidR="009A2B7F" w:rsidRPr="00FB22A3">
        <w:rPr>
          <w:i/>
          <w:iCs/>
        </w:rPr>
        <w:t xml:space="preserve">as </w:t>
      </w:r>
      <w:r w:rsidR="009A2B7F">
        <w:t>defined in Exhibit A</w:t>
      </w:r>
      <w:r w:rsidR="002D148B">
        <w:t>.</w:t>
      </w:r>
    </w:p>
    <w:p w14:paraId="209CBC7F" w14:textId="77777777" w:rsidR="00E8282E" w:rsidRPr="00CB5A54" w:rsidRDefault="00E8282E" w:rsidP="00FD4259">
      <w:pPr>
        <w:autoSpaceDE w:val="0"/>
        <w:autoSpaceDN w:val="0"/>
        <w:adjustRightInd w:val="0"/>
        <w:ind w:left="360" w:hanging="360"/>
      </w:pPr>
    </w:p>
    <w:p w14:paraId="37F817B9" w14:textId="1D7F08FA" w:rsidR="006158EA" w:rsidRPr="00CB5A54" w:rsidRDefault="00403DB6" w:rsidP="0021306F">
      <w:pPr>
        <w:autoSpaceDE w:val="0"/>
        <w:autoSpaceDN w:val="0"/>
        <w:adjustRightInd w:val="0"/>
        <w:ind w:left="360" w:hanging="360"/>
      </w:pPr>
      <w:r>
        <w:t>C</w:t>
      </w:r>
      <w:r w:rsidR="006158EA">
        <w:t xml:space="preserve">. In connection with the </w:t>
      </w:r>
      <w:r w:rsidR="0015678A">
        <w:t>__________</w:t>
      </w:r>
      <w:r w:rsidR="006158EA">
        <w:t xml:space="preserve">Units and as evidenced by this </w:t>
      </w:r>
      <w:r w:rsidR="00B5117A">
        <w:t>A</w:t>
      </w:r>
      <w:r w:rsidR="004D74FD">
        <w:t>greement</w:t>
      </w:r>
      <w:r w:rsidR="006158EA">
        <w:t xml:space="preserve"> the</w:t>
      </w:r>
      <w:r w:rsidR="00C75624">
        <w:t xml:space="preserve"> </w:t>
      </w:r>
      <w:r w:rsidR="00CD7188">
        <w:t>O</w:t>
      </w:r>
      <w:r w:rsidR="00B71EF3">
        <w:t xml:space="preserve">wner and </w:t>
      </w:r>
      <w:r w:rsidR="00655EE0">
        <w:t>County</w:t>
      </w:r>
      <w:r w:rsidR="00CD7188">
        <w:t xml:space="preserve"> </w:t>
      </w:r>
      <w:r w:rsidR="006158EA">
        <w:t xml:space="preserve">are collaboratively engaging in a project within County (the </w:t>
      </w:r>
      <w:r w:rsidR="009358BF">
        <w:t>“Development”</w:t>
      </w:r>
      <w:r w:rsidR="006158EA">
        <w:t>)</w:t>
      </w:r>
      <w:r w:rsidR="00C75624">
        <w:t xml:space="preserve"> </w:t>
      </w:r>
      <w:r w:rsidR="006158EA">
        <w:t xml:space="preserve">of housing and supportive service delivery to </w:t>
      </w:r>
      <w:r w:rsidR="00194A33">
        <w:t>the -</w:t>
      </w:r>
      <w:r w:rsidR="0015678A">
        <w:t xml:space="preserve">________ </w:t>
      </w:r>
      <w:r w:rsidR="00194A33">
        <w:t>Eligible Households</w:t>
      </w:r>
      <w:r w:rsidR="00412395">
        <w:t xml:space="preserve"> in the </w:t>
      </w:r>
      <w:r w:rsidR="0015678A">
        <w:t>_________</w:t>
      </w:r>
      <w:r w:rsidR="00412395">
        <w:t xml:space="preserve">Units </w:t>
      </w:r>
      <w:r w:rsidR="006158EA">
        <w:t>that include at least one</w:t>
      </w:r>
      <w:r w:rsidR="00C75624">
        <w:t xml:space="preserve"> </w:t>
      </w:r>
      <w:r w:rsidR="006158EA">
        <w:t xml:space="preserve">individual with a </w:t>
      </w:r>
      <w:r w:rsidR="0015678A">
        <w:t>___________________________</w:t>
      </w:r>
      <w:r w:rsidR="006158EA">
        <w:t xml:space="preserve">at the time of </w:t>
      </w:r>
      <w:r w:rsidR="0015678A">
        <w:t>___________</w:t>
      </w:r>
      <w:r w:rsidR="006158EA">
        <w:t>Unit eligibility determination.</w:t>
      </w:r>
    </w:p>
    <w:p w14:paraId="43B2E7E7" w14:textId="77777777" w:rsidR="0047666F" w:rsidRPr="00CB5A54" w:rsidRDefault="0047666F" w:rsidP="00FD4259">
      <w:pPr>
        <w:autoSpaceDE w:val="0"/>
        <w:autoSpaceDN w:val="0"/>
        <w:adjustRightInd w:val="0"/>
        <w:ind w:left="360" w:hanging="360"/>
      </w:pPr>
    </w:p>
    <w:p w14:paraId="41775EA3" w14:textId="57BA04B6" w:rsidR="006158EA" w:rsidRDefault="00403DB6" w:rsidP="00B7330D">
      <w:pPr>
        <w:autoSpaceDE w:val="0"/>
        <w:autoSpaceDN w:val="0"/>
        <w:adjustRightInd w:val="0"/>
        <w:ind w:left="360" w:hanging="360"/>
      </w:pPr>
      <w:r>
        <w:t>D</w:t>
      </w:r>
      <w:r w:rsidR="006158EA" w:rsidRPr="00CB5A54">
        <w:t xml:space="preserve">. The intent of the </w:t>
      </w:r>
      <w:r w:rsidR="00172D18">
        <w:t>Development</w:t>
      </w:r>
      <w:r w:rsidR="006158EA" w:rsidRPr="00CB5A54">
        <w:t xml:space="preserve"> is to provide high quality, safe, and affordable</w:t>
      </w:r>
      <w:r w:rsidR="00627CA8" w:rsidRPr="00CB5A54">
        <w:t xml:space="preserve"> </w:t>
      </w:r>
      <w:r w:rsidR="006158EA" w:rsidRPr="00CB5A54">
        <w:t>permanent supportive housing to -</w:t>
      </w:r>
      <w:r w:rsidR="0015678A">
        <w:t>_________</w:t>
      </w:r>
      <w:r w:rsidR="006158EA" w:rsidRPr="00CB5A54">
        <w:t>Eligible Hous</w:t>
      </w:r>
      <w:r w:rsidR="00627CA8" w:rsidRPr="00CB5A54">
        <w:t xml:space="preserve">eholds and to offer the </w:t>
      </w:r>
      <w:r w:rsidR="00655EE0">
        <w:t>-</w:t>
      </w:r>
      <w:r w:rsidR="0015678A">
        <w:t>_______</w:t>
      </w:r>
      <w:r w:rsidR="006158EA" w:rsidRPr="00CB5A54">
        <w:t>Eligible Households supportive services that will enable them to maintain their housing</w:t>
      </w:r>
      <w:r w:rsidR="00560F08" w:rsidRPr="00CB5A54">
        <w:t>, improve their health and quality of life,</w:t>
      </w:r>
      <w:r w:rsidR="00627CA8" w:rsidRPr="00CB5A54">
        <w:t xml:space="preserve"> </w:t>
      </w:r>
      <w:r w:rsidR="006158EA" w:rsidRPr="00CB5A54">
        <w:t>and meet their personal goals.</w:t>
      </w:r>
    </w:p>
    <w:p w14:paraId="1B766544" w14:textId="77777777" w:rsidR="00FC280D" w:rsidRPr="00CB5A54" w:rsidRDefault="00FC280D" w:rsidP="00627CA8">
      <w:pPr>
        <w:autoSpaceDE w:val="0"/>
        <w:autoSpaceDN w:val="0"/>
        <w:adjustRightInd w:val="0"/>
        <w:ind w:left="360" w:hanging="360"/>
      </w:pPr>
    </w:p>
    <w:p w14:paraId="28179136" w14:textId="77E08DC6" w:rsidR="00627CA8" w:rsidRPr="00CB5A54" w:rsidRDefault="00403DB6" w:rsidP="00627CA8">
      <w:pPr>
        <w:autoSpaceDE w:val="0"/>
        <w:autoSpaceDN w:val="0"/>
        <w:adjustRightInd w:val="0"/>
        <w:ind w:left="360" w:hanging="360"/>
      </w:pPr>
      <w:r>
        <w:t>E</w:t>
      </w:r>
      <w:r w:rsidR="006158EA" w:rsidRPr="00CB5A54">
        <w:t>. The Parties agree that a strong level of communication and coordination</w:t>
      </w:r>
      <w:r w:rsidR="00627CA8" w:rsidRPr="00CB5A54">
        <w:t xml:space="preserve"> </w:t>
      </w:r>
      <w:r w:rsidR="006158EA" w:rsidRPr="00CB5A54">
        <w:t xml:space="preserve">among the Parties is necessary to ensure the </w:t>
      </w:r>
      <w:r w:rsidR="00172D18">
        <w:t>Development</w:t>
      </w:r>
      <w:r w:rsidR="006158EA" w:rsidRPr="00CB5A54">
        <w:t>'s success.</w:t>
      </w:r>
    </w:p>
    <w:p w14:paraId="2B2A7E3D" w14:textId="77777777" w:rsidR="00627CA8" w:rsidRPr="00CB5A54" w:rsidRDefault="00627CA8" w:rsidP="00627CA8">
      <w:pPr>
        <w:autoSpaceDE w:val="0"/>
        <w:autoSpaceDN w:val="0"/>
        <w:adjustRightInd w:val="0"/>
        <w:ind w:left="360" w:hanging="360"/>
      </w:pPr>
    </w:p>
    <w:p w14:paraId="1839B7CA" w14:textId="67DB8E08" w:rsidR="006158EA" w:rsidRDefault="00403DB6" w:rsidP="00627CA8">
      <w:pPr>
        <w:autoSpaceDE w:val="0"/>
        <w:autoSpaceDN w:val="0"/>
        <w:adjustRightInd w:val="0"/>
        <w:ind w:left="360" w:hanging="360"/>
      </w:pPr>
      <w:r>
        <w:t>F</w:t>
      </w:r>
      <w:r w:rsidR="006158EA" w:rsidRPr="00CB5A54">
        <w:t xml:space="preserve">. This </w:t>
      </w:r>
      <w:r w:rsidR="00B5117A">
        <w:t>A</w:t>
      </w:r>
      <w:r w:rsidR="004D74FD">
        <w:t>greement</w:t>
      </w:r>
      <w:r w:rsidR="006158EA" w:rsidRPr="00CB5A54">
        <w:t xml:space="preserve"> is intended to </w:t>
      </w:r>
      <w:r w:rsidR="00655EE0">
        <w:t xml:space="preserve">identify roles and responsibilities of the County and </w:t>
      </w:r>
      <w:proofErr w:type="gramStart"/>
      <w:r w:rsidR="00655EE0">
        <w:t>Owner, and</w:t>
      </w:r>
      <w:proofErr w:type="gramEnd"/>
      <w:r w:rsidR="00655EE0">
        <w:t xml:space="preserve"> </w:t>
      </w:r>
      <w:r w:rsidR="006158EA" w:rsidRPr="00CB5A54">
        <w:t>memorialize certain rights and obligations of the</w:t>
      </w:r>
      <w:r w:rsidR="00FB604B" w:rsidRPr="00CB5A54">
        <w:t xml:space="preserve"> </w:t>
      </w:r>
      <w:r w:rsidR="006158EA" w:rsidRPr="00CB5A54">
        <w:t xml:space="preserve">Parties related to the </w:t>
      </w:r>
      <w:r w:rsidR="00172D18">
        <w:t>Development</w:t>
      </w:r>
      <w:r w:rsidR="006158EA" w:rsidRPr="00CB5A54">
        <w:t>.</w:t>
      </w:r>
    </w:p>
    <w:p w14:paraId="794C7AC0" w14:textId="63AD2BDE" w:rsidR="0021306F" w:rsidRPr="00FB22A3" w:rsidRDefault="0021306F" w:rsidP="00627CA8">
      <w:pPr>
        <w:autoSpaceDE w:val="0"/>
        <w:autoSpaceDN w:val="0"/>
        <w:adjustRightInd w:val="0"/>
        <w:ind w:left="360" w:hanging="360"/>
        <w:rPr>
          <w:b/>
          <w:bCs/>
        </w:rPr>
      </w:pPr>
    </w:p>
    <w:p w14:paraId="060E04B3" w14:textId="01FBCB55" w:rsidR="0021306F" w:rsidRPr="00FB22A3" w:rsidRDefault="0021306F" w:rsidP="00FB22A3">
      <w:pPr>
        <w:autoSpaceDE w:val="0"/>
        <w:autoSpaceDN w:val="0"/>
        <w:adjustRightInd w:val="0"/>
        <w:rPr>
          <w:rFonts w:ascii="TimesNewRomanPSMT" w:hAnsi="TimesNewRomanPSMT" w:cs="TimesNewRomanPSMT"/>
        </w:rPr>
      </w:pPr>
      <w:r>
        <w:t>G.</w:t>
      </w:r>
      <w:r w:rsidR="00381B35">
        <w:t xml:space="preserve"> County shall de</w:t>
      </w:r>
      <w:r w:rsidR="00381B35" w:rsidRPr="7CCD1FAF">
        <w:t xml:space="preserve">signate one or more </w:t>
      </w:r>
      <w:r w:rsidR="00362B0C">
        <w:t>M</w:t>
      </w:r>
      <w:r w:rsidR="2BE13B79" w:rsidRPr="7CCD1FAF">
        <w:t xml:space="preserve">ental </w:t>
      </w:r>
      <w:r w:rsidR="00362B0C">
        <w:t>H</w:t>
      </w:r>
      <w:r w:rsidR="2BE13B79" w:rsidRPr="7CCD1FAF">
        <w:t>ealth</w:t>
      </w:r>
      <w:r w:rsidR="00381B35" w:rsidRPr="7CCD1FAF">
        <w:t xml:space="preserve"> </w:t>
      </w:r>
      <w:r w:rsidR="00362B0C">
        <w:t>Service P</w:t>
      </w:r>
      <w:r w:rsidR="00381B35" w:rsidRPr="7CCD1FAF">
        <w:t>rovider(s)</w:t>
      </w:r>
      <w:r w:rsidR="00D556E9">
        <w:t>, county-run treatment programs or contractors,</w:t>
      </w:r>
      <w:r w:rsidR="18DB8B34" w:rsidRPr="7CCD1FAF">
        <w:t xml:space="preserve"> </w:t>
      </w:r>
      <w:r w:rsidR="00381B35" w:rsidRPr="7CCD1FAF">
        <w:t xml:space="preserve">to offer </w:t>
      </w:r>
      <w:r w:rsidR="25FED737" w:rsidRPr="7CCD1FAF">
        <w:t>treatment and support</w:t>
      </w:r>
      <w:r w:rsidR="42F7E2D0" w:rsidRPr="7CCD1FAF">
        <w:t xml:space="preserve"> services</w:t>
      </w:r>
      <w:r w:rsidR="00381B35" w:rsidRPr="7CCD1FAF">
        <w:t xml:space="preserve"> </w:t>
      </w:r>
      <w:r w:rsidR="2FA8E8F5" w:rsidRPr="7CCD1FAF">
        <w:t xml:space="preserve">as </w:t>
      </w:r>
      <w:r w:rsidR="008D4FC6">
        <w:t>demonstrated</w:t>
      </w:r>
      <w:r w:rsidR="00720F74">
        <w:t xml:space="preserve"> by</w:t>
      </w:r>
      <w:r w:rsidR="008D4FC6">
        <w:t xml:space="preserve"> </w:t>
      </w:r>
      <w:r w:rsidR="2FA8E8F5" w:rsidRPr="7CCD1FAF">
        <w:t xml:space="preserve">medical </w:t>
      </w:r>
      <w:r w:rsidR="008D4FC6">
        <w:t>necessity</w:t>
      </w:r>
      <w:r w:rsidR="2FA8E8F5" w:rsidRPr="7CCD1FAF">
        <w:t xml:space="preserve"> </w:t>
      </w:r>
      <w:r w:rsidR="00381B35" w:rsidRPr="7CCD1FAF">
        <w:t xml:space="preserve">to those households living </w:t>
      </w:r>
      <w:proofErr w:type="gramStart"/>
      <w:r w:rsidR="00381B35" w:rsidRPr="7CCD1FAF">
        <w:t xml:space="preserve">in  </w:t>
      </w:r>
      <w:r w:rsidR="0015678A">
        <w:t>_</w:t>
      </w:r>
      <w:proofErr w:type="gramEnd"/>
      <w:r w:rsidR="0015678A">
        <w:t>_______</w:t>
      </w:r>
      <w:r w:rsidR="00381B35" w:rsidRPr="7CCD1FAF">
        <w:t xml:space="preserve">Units as set forth in this </w:t>
      </w:r>
      <w:r w:rsidR="00B5117A" w:rsidRPr="7CCD1FAF">
        <w:t>Agreement</w:t>
      </w:r>
      <w:r w:rsidR="00381B35" w:rsidRPr="7CCD1FAF">
        <w:t xml:space="preserve">. </w:t>
      </w:r>
      <w:r w:rsidR="655DCB24" w:rsidRPr="00DD0930">
        <w:rPr>
          <w:color w:val="000000" w:themeColor="text1"/>
        </w:rPr>
        <w:t>These services will vary in intensity based upon the individualized needs</w:t>
      </w:r>
      <w:r w:rsidR="655DCB24" w:rsidRPr="7CCD1FAF">
        <w:rPr>
          <w:color w:val="000000" w:themeColor="text1"/>
        </w:rPr>
        <w:t>.</w:t>
      </w:r>
      <w:r w:rsidR="655DCB24" w:rsidRPr="7CCD1FAF">
        <w:t xml:space="preserve"> </w:t>
      </w:r>
      <w:r w:rsidR="78B37D36" w:rsidRPr="7CCD1FAF">
        <w:t xml:space="preserve"> County will </w:t>
      </w:r>
      <w:r w:rsidR="180FEBDD" w:rsidRPr="7CCD1FAF">
        <w:t>also designate</w:t>
      </w:r>
      <w:r w:rsidR="78B37D36" w:rsidRPr="7CCD1FAF">
        <w:t xml:space="preserve"> a </w:t>
      </w:r>
      <w:r w:rsidR="006E4920">
        <w:t>S</w:t>
      </w:r>
      <w:r w:rsidR="285F526C" w:rsidRPr="7CCD1FAF">
        <w:t xml:space="preserve">upportive </w:t>
      </w:r>
      <w:r w:rsidR="006E4920">
        <w:t>H</w:t>
      </w:r>
      <w:r w:rsidR="178756C7" w:rsidRPr="7CCD1FAF">
        <w:t xml:space="preserve">ousing </w:t>
      </w:r>
      <w:r w:rsidR="006E4920">
        <w:t>S</w:t>
      </w:r>
      <w:r w:rsidR="285F526C" w:rsidRPr="7CCD1FAF">
        <w:t xml:space="preserve">ervice </w:t>
      </w:r>
      <w:r w:rsidR="006E4920">
        <w:t>P</w:t>
      </w:r>
      <w:r w:rsidR="285F526C" w:rsidRPr="7CCD1FAF">
        <w:t>rovider</w:t>
      </w:r>
      <w:r w:rsidR="0017098D">
        <w:t>, also known as a “</w:t>
      </w:r>
      <w:r w:rsidR="007D0728">
        <w:t>H</w:t>
      </w:r>
      <w:r w:rsidR="0017098D">
        <w:t xml:space="preserve">ousing </w:t>
      </w:r>
      <w:r w:rsidR="007D0728">
        <w:t>S</w:t>
      </w:r>
      <w:r w:rsidR="0017098D">
        <w:t>pecialist”,</w:t>
      </w:r>
      <w:r w:rsidR="285F526C" w:rsidRPr="7CCD1FAF">
        <w:t xml:space="preserve"> </w:t>
      </w:r>
      <w:r w:rsidR="09262BBB" w:rsidRPr="7CCD1FAF">
        <w:t xml:space="preserve">to augment the mental health case management needs of households living in </w:t>
      </w:r>
      <w:proofErr w:type="gramStart"/>
      <w:r w:rsidR="09262BBB" w:rsidRPr="7CCD1FAF">
        <w:t xml:space="preserve">the  </w:t>
      </w:r>
      <w:r w:rsidR="0015678A">
        <w:t>_</w:t>
      </w:r>
      <w:proofErr w:type="gramEnd"/>
      <w:r w:rsidR="0015678A">
        <w:t>_____</w:t>
      </w:r>
      <w:r w:rsidR="09262BBB" w:rsidRPr="7CCD1FAF">
        <w:t>Units</w:t>
      </w:r>
      <w:r w:rsidR="01000D83" w:rsidRPr="7CCD1FAF">
        <w:t>.</w:t>
      </w:r>
      <w:r w:rsidR="7C7AE3E6" w:rsidRPr="7CCD1FAF">
        <w:t xml:space="preserve">  County’s </w:t>
      </w:r>
      <w:r w:rsidR="0017098D">
        <w:t>M</w:t>
      </w:r>
      <w:r w:rsidR="0017098D" w:rsidRPr="7CCD1FAF">
        <w:t xml:space="preserve">ental </w:t>
      </w:r>
      <w:r w:rsidR="0017098D">
        <w:t>H</w:t>
      </w:r>
      <w:r w:rsidR="0017098D" w:rsidRPr="7CCD1FAF">
        <w:t xml:space="preserve">ealth </w:t>
      </w:r>
      <w:r w:rsidR="0017098D">
        <w:t>Service P</w:t>
      </w:r>
      <w:r w:rsidR="0017098D" w:rsidRPr="7CCD1FAF">
        <w:t>rovider(s)</w:t>
      </w:r>
      <w:r w:rsidR="0017098D">
        <w:t xml:space="preserve"> and</w:t>
      </w:r>
      <w:r w:rsidR="00ED3D10">
        <w:t xml:space="preserve"> contracted</w:t>
      </w:r>
      <w:r w:rsidR="0017098D">
        <w:t xml:space="preserve"> </w:t>
      </w:r>
      <w:r w:rsidR="1EB7E890" w:rsidRPr="7CCD1FAF">
        <w:t>provider</w:t>
      </w:r>
      <w:r w:rsidR="7C7AE3E6" w:rsidRPr="7CCD1FAF">
        <w:t xml:space="preserve"> network</w:t>
      </w:r>
      <w:r w:rsidR="1C3D4E68" w:rsidRPr="7CCD1FAF">
        <w:t xml:space="preserve">, including the </w:t>
      </w:r>
      <w:r w:rsidR="006E4920">
        <w:t>S</w:t>
      </w:r>
      <w:r w:rsidR="1C3D4E68" w:rsidRPr="7CCD1FAF">
        <w:t xml:space="preserve">upportive </w:t>
      </w:r>
      <w:r w:rsidR="006E4920">
        <w:t>H</w:t>
      </w:r>
      <w:r w:rsidR="1C3D4E68" w:rsidRPr="7CCD1FAF">
        <w:t xml:space="preserve">ousing </w:t>
      </w:r>
      <w:r w:rsidR="006E4920">
        <w:t>S</w:t>
      </w:r>
      <w:r w:rsidR="1C3D4E68" w:rsidRPr="7CCD1FAF">
        <w:t xml:space="preserve">ervice </w:t>
      </w:r>
      <w:r w:rsidR="006E4920">
        <w:t>P</w:t>
      </w:r>
      <w:r w:rsidR="1C3D4E68" w:rsidRPr="7CCD1FAF">
        <w:t xml:space="preserve">rovider, will henceforth be </w:t>
      </w:r>
      <w:r w:rsidR="5A993161" w:rsidRPr="7CCD1FAF">
        <w:t>referred to as “</w:t>
      </w:r>
      <w:r w:rsidR="002B65C9">
        <w:t>__________</w:t>
      </w:r>
      <w:r w:rsidR="5A993161" w:rsidRPr="7CCD1FAF">
        <w:t xml:space="preserve"> County.”</w:t>
      </w:r>
      <w:r w:rsidR="01000D83" w:rsidRPr="7CCD1FAF">
        <w:t xml:space="preserve"> </w:t>
      </w:r>
      <w:r w:rsidR="00344144">
        <w:rPr>
          <w:rFonts w:ascii="TimesNewRomanPSMT" w:hAnsi="TimesNewRomanPSMT" w:cs="TimesNewRomanPSMT"/>
        </w:rPr>
        <w:t xml:space="preserve">It is acknowledged and agreed that Mental Health Service Provider(s) will be assuming and perform certain services/obligations </w:t>
      </w:r>
      <w:proofErr w:type="gramStart"/>
      <w:r w:rsidR="00344144">
        <w:rPr>
          <w:rFonts w:ascii="TimesNewRomanPSMT" w:hAnsi="TimesNewRomanPSMT" w:cs="TimesNewRomanPSMT"/>
        </w:rPr>
        <w:t xml:space="preserve">of  </w:t>
      </w:r>
      <w:r w:rsidR="002B65C9">
        <w:rPr>
          <w:rFonts w:ascii="TimesNewRomanPSMT" w:hAnsi="TimesNewRomanPSMT" w:cs="TimesNewRomanPSMT"/>
        </w:rPr>
        <w:t>_</w:t>
      </w:r>
      <w:proofErr w:type="gramEnd"/>
      <w:r w:rsidR="002B65C9">
        <w:rPr>
          <w:rFonts w:ascii="TimesNewRomanPSMT" w:hAnsi="TimesNewRomanPSMT" w:cs="TimesNewRomanPSMT"/>
        </w:rPr>
        <w:t xml:space="preserve">____________ </w:t>
      </w:r>
      <w:r w:rsidR="00344144">
        <w:rPr>
          <w:rFonts w:ascii="TimesNewRomanPSMT" w:hAnsi="TimesNewRomanPSMT" w:cs="TimesNewRomanPSMT"/>
        </w:rPr>
        <w:t xml:space="preserve">County as set forth in this Agreement. </w:t>
      </w:r>
      <w:r w:rsidR="002B65C9">
        <w:rPr>
          <w:rFonts w:ascii="TimesNewRomanPSMT" w:hAnsi="TimesNewRomanPSMT" w:cs="TimesNewRomanPSMT"/>
        </w:rPr>
        <w:t>______________</w:t>
      </w:r>
      <w:r w:rsidR="00DF3410">
        <w:rPr>
          <w:rFonts w:ascii="TimesNewRomanPSMT" w:hAnsi="TimesNewRomanPSMT" w:cs="TimesNewRomanPSMT"/>
        </w:rPr>
        <w:t xml:space="preserve"> County w</w:t>
      </w:r>
      <w:r w:rsidR="00EB2D9B">
        <w:rPr>
          <w:rFonts w:ascii="TimesNewRomanPSMT" w:hAnsi="TimesNewRomanPSMT" w:cs="TimesNewRomanPSMT"/>
        </w:rPr>
        <w:t xml:space="preserve">ill include Owner in the selection process for any </w:t>
      </w:r>
      <w:r w:rsidR="00234609">
        <w:rPr>
          <w:rFonts w:ascii="TimesNewRomanPSMT" w:hAnsi="TimesNewRomanPSMT" w:cs="TimesNewRomanPSMT"/>
        </w:rPr>
        <w:t>third-party</w:t>
      </w:r>
      <w:r w:rsidR="00EB2D9B">
        <w:rPr>
          <w:rFonts w:ascii="TimesNewRomanPSMT" w:hAnsi="TimesNewRomanPSMT" w:cs="TimesNewRomanPSMT"/>
        </w:rPr>
        <w:t xml:space="preserve"> service provider</w:t>
      </w:r>
      <w:r w:rsidR="0015678A">
        <w:rPr>
          <w:rFonts w:ascii="TimesNewRomanPSMT" w:hAnsi="TimesNewRomanPSMT" w:cs="TimesNewRomanPSMT"/>
        </w:rPr>
        <w:t xml:space="preserve"> </w:t>
      </w:r>
      <w:r w:rsidR="0015678A" w:rsidRPr="00FB22A3">
        <w:rPr>
          <w:rFonts w:ascii="TimesNewRomanPSMT" w:hAnsi="TimesNewRomanPSMT" w:cs="TimesNewRomanPSMT"/>
          <w:b/>
          <w:bCs/>
        </w:rPr>
        <w:t xml:space="preserve">including but not limited to the </w:t>
      </w:r>
      <w:r w:rsidR="0015678A" w:rsidRPr="00FB22A3">
        <w:rPr>
          <w:rFonts w:ascii="TimesNewRomanPSMT" w:hAnsi="TimesNewRomanPSMT" w:cs="TimesNewRomanPSMT"/>
          <w:b/>
          <w:bCs/>
        </w:rPr>
        <w:lastRenderedPageBreak/>
        <w:t>Mental Health Service Provider</w:t>
      </w:r>
      <w:r w:rsidR="00EB2D9B" w:rsidRPr="00FB22A3">
        <w:rPr>
          <w:rFonts w:ascii="TimesNewRomanPSMT" w:hAnsi="TimesNewRomanPSMT" w:cs="TimesNewRomanPSMT"/>
          <w:b/>
          <w:bCs/>
        </w:rPr>
        <w:t xml:space="preserve"> </w:t>
      </w:r>
      <w:r w:rsidR="00EB2D9B">
        <w:rPr>
          <w:rFonts w:ascii="TimesNewRomanPSMT" w:hAnsi="TimesNewRomanPSMT" w:cs="TimesNewRomanPSMT"/>
        </w:rPr>
        <w:t>and</w:t>
      </w:r>
      <w:r w:rsidR="00BF1B6B">
        <w:rPr>
          <w:rFonts w:ascii="TimesNewRomanPSMT" w:hAnsi="TimesNewRomanPSMT" w:cs="TimesNewRomanPSMT"/>
        </w:rPr>
        <w:t xml:space="preserve"> no service provider shall be assigned to a Development with</w:t>
      </w:r>
      <w:r w:rsidR="00D95754">
        <w:rPr>
          <w:rFonts w:ascii="TimesNewRomanPSMT" w:hAnsi="TimesNewRomanPSMT" w:cs="TimesNewRomanPSMT"/>
        </w:rPr>
        <w:t>out</w:t>
      </w:r>
      <w:r w:rsidR="00BF1B6B">
        <w:rPr>
          <w:rFonts w:ascii="TimesNewRomanPSMT" w:hAnsi="TimesNewRomanPSMT" w:cs="TimesNewRomanPSMT"/>
        </w:rPr>
        <w:t xml:space="preserve"> Owner’s approval</w:t>
      </w:r>
      <w:r w:rsidR="00D95754">
        <w:rPr>
          <w:rFonts w:ascii="TimesNewRomanPSMT" w:hAnsi="TimesNewRomanPSMT" w:cs="TimesNewRomanPSMT"/>
        </w:rPr>
        <w:t>, which shall be subject to Owner’s sole discretion</w:t>
      </w:r>
      <w:r w:rsidR="00BF1B6B">
        <w:rPr>
          <w:rFonts w:ascii="TimesNewRomanPSMT" w:hAnsi="TimesNewRomanPSMT" w:cs="TimesNewRomanPSMT"/>
        </w:rPr>
        <w:t xml:space="preserve">. </w:t>
      </w:r>
      <w:r w:rsidR="002B65C9">
        <w:rPr>
          <w:rFonts w:ascii="TimesNewRomanPSMT" w:hAnsi="TimesNewRomanPSMT" w:cs="TimesNewRomanPSMT"/>
        </w:rPr>
        <w:t>_____________</w:t>
      </w:r>
      <w:r w:rsidR="00344144">
        <w:rPr>
          <w:rFonts w:ascii="TimesNewRomanPSMT" w:hAnsi="TimesNewRomanPSMT" w:cs="TimesNewRomanPSMT"/>
        </w:rPr>
        <w:t>County shall be responsible for ensuring that Mental Health Service Provider(s) comply with the terms of this Agreement. Before Mental Health Service Provider(s</w:t>
      </w:r>
      <w:r w:rsidR="00344144" w:rsidRPr="00FB22A3">
        <w:rPr>
          <w:rFonts w:ascii="TimesNewRomanPSMT" w:hAnsi="TimesNewRomanPSMT" w:cs="TimesNewRomanPSMT"/>
          <w:b/>
          <w:bCs/>
        </w:rPr>
        <w:t xml:space="preserve">) </w:t>
      </w:r>
      <w:r w:rsidR="0015678A" w:rsidRPr="00FB22A3">
        <w:rPr>
          <w:rFonts w:ascii="TimesNewRomanPSMT" w:hAnsi="TimesNewRomanPSMT" w:cs="TimesNewRomanPSMT"/>
          <w:b/>
          <w:bCs/>
        </w:rPr>
        <w:t xml:space="preserve">or any other </w:t>
      </w:r>
      <w:r w:rsidR="00234609" w:rsidRPr="00FB22A3">
        <w:rPr>
          <w:rFonts w:ascii="TimesNewRomanPSMT" w:hAnsi="TimesNewRomanPSMT" w:cs="TimesNewRomanPSMT"/>
          <w:b/>
          <w:bCs/>
        </w:rPr>
        <w:t>third-party</w:t>
      </w:r>
      <w:r w:rsidR="0015678A" w:rsidRPr="00FB22A3">
        <w:rPr>
          <w:rFonts w:ascii="TimesNewRomanPSMT" w:hAnsi="TimesNewRomanPSMT" w:cs="TimesNewRomanPSMT"/>
          <w:b/>
          <w:bCs/>
        </w:rPr>
        <w:t xml:space="preserve"> service provider </w:t>
      </w:r>
      <w:r w:rsidR="00344144">
        <w:rPr>
          <w:rFonts w:ascii="TimesNewRomanPSMT" w:hAnsi="TimesNewRomanPSMT" w:cs="TimesNewRomanPSMT"/>
        </w:rPr>
        <w:t>enter on the Development to perform the services/obligations as set forth in this Contract, the Owner will require Mental Health Service Provider(s)</w:t>
      </w:r>
      <w:r w:rsidR="0015678A">
        <w:rPr>
          <w:rFonts w:ascii="TimesNewRomanPSMT" w:hAnsi="TimesNewRomanPSMT" w:cs="TimesNewRomanPSMT"/>
        </w:rPr>
        <w:t xml:space="preserve"> </w:t>
      </w:r>
      <w:r w:rsidR="0015678A" w:rsidRPr="00FB22A3">
        <w:rPr>
          <w:rFonts w:ascii="TimesNewRomanPSMT" w:hAnsi="TimesNewRomanPSMT" w:cs="TimesNewRomanPSMT"/>
          <w:b/>
          <w:bCs/>
        </w:rPr>
        <w:t xml:space="preserve">and/or other </w:t>
      </w:r>
      <w:r w:rsidR="00B64F3A" w:rsidRPr="00FB22A3">
        <w:rPr>
          <w:rFonts w:ascii="TimesNewRomanPSMT" w:hAnsi="TimesNewRomanPSMT" w:cs="TimesNewRomanPSMT"/>
          <w:b/>
          <w:bCs/>
        </w:rPr>
        <w:t>third-party</w:t>
      </w:r>
      <w:r w:rsidR="0015678A" w:rsidRPr="00FB22A3">
        <w:rPr>
          <w:rFonts w:ascii="TimesNewRomanPSMT" w:hAnsi="TimesNewRomanPSMT" w:cs="TimesNewRomanPSMT"/>
          <w:b/>
          <w:bCs/>
        </w:rPr>
        <w:t xml:space="preserve"> service providers</w:t>
      </w:r>
      <w:r w:rsidR="00344144">
        <w:rPr>
          <w:rFonts w:ascii="TimesNewRomanPSMT" w:hAnsi="TimesNewRomanPSMT" w:cs="TimesNewRomanPSMT"/>
        </w:rPr>
        <w:t xml:space="preserve"> to enter into an agreement to maintain required insurance and to provide indemnities to </w:t>
      </w:r>
      <w:r w:rsidR="00B64F3A">
        <w:rPr>
          <w:rFonts w:ascii="TimesNewRomanPSMT" w:hAnsi="TimesNewRomanPSMT" w:cs="TimesNewRomanPSMT"/>
        </w:rPr>
        <w:t>Owner,</w:t>
      </w:r>
    </w:p>
    <w:p w14:paraId="6CF5F14A" w14:textId="77777777" w:rsidR="00982A98" w:rsidRDefault="00982A98" w:rsidP="00FB604B">
      <w:pPr>
        <w:keepNext/>
        <w:keepLines/>
        <w:autoSpaceDE w:val="0"/>
        <w:autoSpaceDN w:val="0"/>
        <w:adjustRightInd w:val="0"/>
      </w:pPr>
    </w:p>
    <w:p w14:paraId="6C72B58C" w14:textId="74F51C2D" w:rsidR="00F440B9" w:rsidRDefault="0062386E" w:rsidP="00FB604B">
      <w:pPr>
        <w:keepNext/>
        <w:keepLines/>
        <w:autoSpaceDE w:val="0"/>
        <w:autoSpaceDN w:val="0"/>
        <w:adjustRightInd w:val="0"/>
      </w:pPr>
      <w:r>
        <w:rPr>
          <w:bCs/>
        </w:rPr>
        <w:t>NOW</w:t>
      </w:r>
      <w:r>
        <w:t xml:space="preserve">, </w:t>
      </w:r>
      <w:r>
        <w:rPr>
          <w:bCs/>
        </w:rPr>
        <w:t>THEREFORE</w:t>
      </w:r>
      <w:r>
        <w:t>, in consideration of the foregoing Recitals, which are incorporated herein by reference, the mutual promises and covenants contained herein and for good and valuable consideration the receipt and sufficiency of which is hereby acknowledged and intending to be legally bound thereby, the parties hereto do agree as follows</w:t>
      </w:r>
      <w:r w:rsidR="00334893">
        <w:t>:</w:t>
      </w:r>
      <w:r>
        <w:t xml:space="preserve"> </w:t>
      </w:r>
    </w:p>
    <w:p w14:paraId="07ABA716" w14:textId="77777777" w:rsidR="00F440B9" w:rsidRPr="00CB5A54" w:rsidRDefault="00F440B9" w:rsidP="00FB604B">
      <w:pPr>
        <w:keepNext/>
        <w:keepLines/>
        <w:autoSpaceDE w:val="0"/>
        <w:autoSpaceDN w:val="0"/>
        <w:adjustRightInd w:val="0"/>
      </w:pPr>
    </w:p>
    <w:p w14:paraId="5F35A7C5" w14:textId="77777777" w:rsidR="006158EA" w:rsidRPr="00CB5A54" w:rsidRDefault="006158EA" w:rsidP="00FB604B">
      <w:pPr>
        <w:keepNext/>
        <w:keepLines/>
        <w:autoSpaceDE w:val="0"/>
        <w:autoSpaceDN w:val="0"/>
        <w:adjustRightInd w:val="0"/>
        <w:jc w:val="center"/>
        <w:rPr>
          <w:u w:val="single"/>
        </w:rPr>
      </w:pPr>
      <w:r w:rsidRPr="00CB5A54">
        <w:rPr>
          <w:u w:val="single"/>
        </w:rPr>
        <w:t>ARTICLE I.</w:t>
      </w:r>
    </w:p>
    <w:p w14:paraId="287213EC" w14:textId="77777777" w:rsidR="006158EA" w:rsidRPr="00CB5A54" w:rsidRDefault="006158EA" w:rsidP="00F26CA5">
      <w:pPr>
        <w:autoSpaceDE w:val="0"/>
        <w:autoSpaceDN w:val="0"/>
        <w:adjustRightInd w:val="0"/>
        <w:jc w:val="center"/>
        <w:rPr>
          <w:u w:val="single"/>
        </w:rPr>
      </w:pPr>
      <w:r w:rsidRPr="00CB5A54">
        <w:rPr>
          <w:u w:val="single"/>
        </w:rPr>
        <w:t>CONFIDENTIALITY</w:t>
      </w:r>
    </w:p>
    <w:p w14:paraId="3B731908" w14:textId="77777777" w:rsidR="00F26CA5" w:rsidRPr="00CB5A54" w:rsidRDefault="00F26CA5" w:rsidP="00F26CA5">
      <w:pPr>
        <w:autoSpaceDE w:val="0"/>
        <w:autoSpaceDN w:val="0"/>
        <w:adjustRightInd w:val="0"/>
        <w:jc w:val="center"/>
        <w:rPr>
          <w:u w:val="single"/>
        </w:rPr>
      </w:pPr>
    </w:p>
    <w:p w14:paraId="499408A5" w14:textId="09ABCC2A" w:rsidR="006158EA" w:rsidRPr="00CB5A54" w:rsidRDefault="006158EA" w:rsidP="00DA4A73">
      <w:pPr>
        <w:autoSpaceDE w:val="0"/>
        <w:autoSpaceDN w:val="0"/>
        <w:adjustRightInd w:val="0"/>
        <w:ind w:left="360" w:hanging="360"/>
      </w:pPr>
      <w:r>
        <w:t xml:space="preserve">A. </w:t>
      </w:r>
      <w:r w:rsidRPr="7C1A7A7A">
        <w:rPr>
          <w:u w:val="single"/>
        </w:rPr>
        <w:t>Disclosure of Confidential Information</w:t>
      </w:r>
      <w:r>
        <w:t>. The Parties agree that the effectiveness</w:t>
      </w:r>
      <w:r w:rsidR="00F26CA5">
        <w:t xml:space="preserve"> </w:t>
      </w:r>
      <w:r>
        <w:t>of services in supportive housing requires respect of client confidentiality in all</w:t>
      </w:r>
      <w:r w:rsidR="00F26CA5">
        <w:t xml:space="preserve"> </w:t>
      </w:r>
      <w:r>
        <w:t>interagency communication</w:t>
      </w:r>
      <w:r w:rsidR="00837484">
        <w:t xml:space="preserve"> in compliance with HIPAA regulations</w:t>
      </w:r>
      <w:r>
        <w:t>. Each Party agrees that it will not at any time disclose or</w:t>
      </w:r>
      <w:r w:rsidR="00F26CA5">
        <w:t xml:space="preserve"> </w:t>
      </w:r>
      <w:r>
        <w:t xml:space="preserve">permit the disclosure of Confidential Information </w:t>
      </w:r>
      <w:r w:rsidR="00A56422">
        <w:t>(as defined below)</w:t>
      </w:r>
      <w:r w:rsidR="00985D46">
        <w:t xml:space="preserve"> to third parties</w:t>
      </w:r>
      <w:r w:rsidR="00A56422">
        <w:t xml:space="preserve"> </w:t>
      </w:r>
      <w:r>
        <w:t xml:space="preserve">without the consent of the </w:t>
      </w:r>
      <w:r w:rsidR="00ED2E02">
        <w:t>-</w:t>
      </w:r>
      <w:r>
        <w:t>Eligible</w:t>
      </w:r>
      <w:r w:rsidR="00F26CA5">
        <w:t xml:space="preserve"> </w:t>
      </w:r>
      <w:r>
        <w:t xml:space="preserve">Household unless such disclosure is authorized or required by law. </w:t>
      </w:r>
      <w:r w:rsidR="00985D46">
        <w:t xml:space="preserve">Parties will be permitted to disclose Confidential Information to employees, officers and related entities as necessary to perform the services and obligations and exercise the rights under this </w:t>
      </w:r>
      <w:r w:rsidR="00B5117A">
        <w:t>Agreement</w:t>
      </w:r>
      <w:r w:rsidR="00985D46">
        <w:t xml:space="preserve">. It is understood </w:t>
      </w:r>
      <w:r w:rsidR="00234609">
        <w:t>that,</w:t>
      </w:r>
      <w:r w:rsidR="00985D46">
        <w:t xml:space="preserve"> and</w:t>
      </w:r>
      <w:r w:rsidR="3D6F60D2">
        <w:t xml:space="preserve"> _______________</w:t>
      </w:r>
      <w:r w:rsidR="00985D46">
        <w:t xml:space="preserve"> are related entities of Owner (“Related Entities”) and Owner shall ensure that the Related Entities comply with the Confidentiality provisions of this </w:t>
      </w:r>
      <w:r w:rsidR="00B5117A">
        <w:t>Agreement</w:t>
      </w:r>
      <w:r w:rsidR="00985D46">
        <w:t xml:space="preserve">. </w:t>
      </w:r>
      <w:r>
        <w:t>If disclosure</w:t>
      </w:r>
      <w:r w:rsidR="00F26CA5">
        <w:t xml:space="preserve"> </w:t>
      </w:r>
      <w:r>
        <w:t>of Confidential Information is not authorized or required by law, a Party shall obtain</w:t>
      </w:r>
      <w:r w:rsidR="00F26CA5">
        <w:t xml:space="preserve"> </w:t>
      </w:r>
      <w:r>
        <w:t>written permission from the -Eligible Household prior to disclosing any</w:t>
      </w:r>
      <w:r w:rsidR="00F26CA5">
        <w:t xml:space="preserve"> </w:t>
      </w:r>
      <w:r>
        <w:t>Confidential Information</w:t>
      </w:r>
      <w:r w:rsidR="00B36E53">
        <w:t xml:space="preserve"> to third parties</w:t>
      </w:r>
      <w:r>
        <w:t xml:space="preserve">. </w:t>
      </w:r>
      <w:r w:rsidR="00951206">
        <w:t>Owner</w:t>
      </w:r>
      <w:r>
        <w:t xml:space="preserve"> </w:t>
      </w:r>
      <w:r w:rsidR="003B740C">
        <w:t>and</w:t>
      </w:r>
      <w:r w:rsidR="007117C5">
        <w:t xml:space="preserve"> County</w:t>
      </w:r>
      <w:r w:rsidR="003B740C">
        <w:t xml:space="preserve"> </w:t>
      </w:r>
      <w:r w:rsidR="00234609">
        <w:t>agrees</w:t>
      </w:r>
      <w:r w:rsidR="003B740C">
        <w:t xml:space="preserve"> that </w:t>
      </w:r>
      <w:r w:rsidR="00BE5C64">
        <w:t xml:space="preserve">Owner’s </w:t>
      </w:r>
      <w:r>
        <w:t xml:space="preserve">intake documents for </w:t>
      </w:r>
      <w:r w:rsidR="003B740C">
        <w:t>-</w:t>
      </w:r>
      <w:r>
        <w:t>Eligible</w:t>
      </w:r>
      <w:r w:rsidR="003B740C">
        <w:t xml:space="preserve"> </w:t>
      </w:r>
      <w:r w:rsidR="00BF280A">
        <w:t>H</w:t>
      </w:r>
      <w:r>
        <w:t xml:space="preserve">ousehold members will disclose in writing that </w:t>
      </w:r>
      <w:r w:rsidR="00951206">
        <w:t>Owner</w:t>
      </w:r>
      <w:r w:rsidR="00B36E53">
        <w:t xml:space="preserve"> and the Related Entities</w:t>
      </w:r>
      <w:r>
        <w:t xml:space="preserve"> </w:t>
      </w:r>
      <w:r w:rsidR="003B740C">
        <w:t xml:space="preserve">or </w:t>
      </w:r>
      <w:r w:rsidR="007117C5">
        <w:t>County</w:t>
      </w:r>
      <w:r w:rsidR="003B740C">
        <w:t xml:space="preserve"> </w:t>
      </w:r>
      <w:r>
        <w:t>will disclose</w:t>
      </w:r>
      <w:r w:rsidR="003B740C">
        <w:t xml:space="preserve"> </w:t>
      </w:r>
      <w:r>
        <w:t xml:space="preserve">Confidential Information </w:t>
      </w:r>
      <w:r w:rsidR="00B36E53">
        <w:t xml:space="preserve">to third parties </w:t>
      </w:r>
      <w:r>
        <w:t>only when: (1) such disclosure is authorized or required by law;</w:t>
      </w:r>
      <w:r w:rsidR="003B740C">
        <w:t xml:space="preserve"> </w:t>
      </w:r>
      <w:r>
        <w:t>or (2) the -Eligible Household member or members, as applicable, provides</w:t>
      </w:r>
      <w:r w:rsidR="003B740C">
        <w:t xml:space="preserve"> </w:t>
      </w:r>
      <w:r>
        <w:t>written permission for such disclosure. The Parties shall and shall cause their agents to</w:t>
      </w:r>
      <w:r w:rsidR="003B740C">
        <w:t xml:space="preserve"> </w:t>
      </w:r>
      <w:r>
        <w:t>handle Confidential Information with the utmost discretion and judgment.</w:t>
      </w:r>
      <w:r w:rsidR="00A56422">
        <w:t xml:space="preserve"> For purposes of this Agreement Confidential Information shall mean personal protected health information that cannot be disclosed to other </w:t>
      </w:r>
      <w:r w:rsidR="00B36E53">
        <w:t xml:space="preserve">third </w:t>
      </w:r>
      <w:r w:rsidR="00A56422">
        <w:t xml:space="preserve">parties according to California and Federal Law without the express written permission of an individual. </w:t>
      </w:r>
    </w:p>
    <w:p w14:paraId="4F1C7962" w14:textId="77777777" w:rsidR="003B740C" w:rsidRPr="00CB5A54" w:rsidRDefault="003B740C" w:rsidP="006158EA">
      <w:pPr>
        <w:autoSpaceDE w:val="0"/>
        <w:autoSpaceDN w:val="0"/>
        <w:adjustRightInd w:val="0"/>
      </w:pPr>
    </w:p>
    <w:p w14:paraId="12697D78" w14:textId="51F3090E" w:rsidR="006158EA" w:rsidRPr="00CB5A54" w:rsidRDefault="006158EA" w:rsidP="00487A29">
      <w:pPr>
        <w:autoSpaceDE w:val="0"/>
        <w:autoSpaceDN w:val="0"/>
        <w:adjustRightInd w:val="0"/>
        <w:ind w:left="360" w:hanging="360"/>
      </w:pPr>
      <w:r w:rsidRPr="00CB5A54">
        <w:t xml:space="preserve">B. </w:t>
      </w:r>
      <w:r w:rsidRPr="00CB5A54">
        <w:rPr>
          <w:u w:val="single"/>
        </w:rPr>
        <w:t xml:space="preserve">Obtaining Written Consent </w:t>
      </w:r>
      <w:r w:rsidR="007D73BE" w:rsidRPr="00CB5A54">
        <w:rPr>
          <w:u w:val="single"/>
        </w:rPr>
        <w:t>f</w:t>
      </w:r>
      <w:r w:rsidRPr="00CB5A54">
        <w:rPr>
          <w:u w:val="single"/>
        </w:rPr>
        <w:t>or Disclosure</w:t>
      </w:r>
      <w:r w:rsidRPr="00CB5A54">
        <w:t xml:space="preserve">. </w:t>
      </w:r>
      <w:r w:rsidR="00671BF2" w:rsidRPr="00CB5A54">
        <w:t>A</w:t>
      </w:r>
      <w:r w:rsidRPr="00CB5A54">
        <w:t xml:space="preserve">fter admission of an </w:t>
      </w:r>
      <w:r w:rsidR="007D73BE" w:rsidRPr="00CB5A54">
        <w:t>-</w:t>
      </w:r>
      <w:r w:rsidRPr="00CB5A54">
        <w:t>Eligible</w:t>
      </w:r>
      <w:r w:rsidR="00951206" w:rsidRPr="00CB5A54">
        <w:t xml:space="preserve"> </w:t>
      </w:r>
      <w:r w:rsidRPr="00CB5A54">
        <w:t>Household to the Development, the Parties will obtain permission from</w:t>
      </w:r>
      <w:r w:rsidR="007D73BE" w:rsidRPr="00CB5A54">
        <w:t xml:space="preserve"> </w:t>
      </w:r>
      <w:r w:rsidRPr="00CB5A54">
        <w:t xml:space="preserve">Eligible Household members, receiving supportive services from </w:t>
      </w:r>
      <w:r w:rsidR="00546455" w:rsidRPr="00CB5A54">
        <w:t xml:space="preserve">the </w:t>
      </w:r>
      <w:r w:rsidR="007117C5">
        <w:t>County</w:t>
      </w:r>
      <w:r w:rsidR="00546455" w:rsidRPr="00CB5A54">
        <w:t xml:space="preserve"> provider network</w:t>
      </w:r>
      <w:r w:rsidRPr="00CB5A54">
        <w:t xml:space="preserve">, to disclose Confidential Information </w:t>
      </w:r>
      <w:r w:rsidR="00702230">
        <w:t xml:space="preserve">to third parties </w:t>
      </w:r>
      <w:r w:rsidRPr="00CB5A54">
        <w:t>if such</w:t>
      </w:r>
      <w:r w:rsidR="007D73BE" w:rsidRPr="00CB5A54">
        <w:t xml:space="preserve"> </w:t>
      </w:r>
      <w:r w:rsidRPr="00CB5A54">
        <w:t>disclosure is necessary to protect an -Eligible Household member's housing status</w:t>
      </w:r>
      <w:r w:rsidR="007D73BE" w:rsidRPr="00CB5A54">
        <w:t xml:space="preserve"> </w:t>
      </w:r>
      <w:r w:rsidRPr="00CB5A54">
        <w:t>or if such disclosure relates to a health and safety issue.</w:t>
      </w:r>
      <w:r w:rsidR="00036D1B" w:rsidRPr="00CB5A54">
        <w:t xml:space="preserve">  An example </w:t>
      </w:r>
      <w:r w:rsidR="00D41FF8" w:rsidRPr="00CB5A54">
        <w:t xml:space="preserve">release is provided in Exhibit </w:t>
      </w:r>
      <w:r w:rsidR="009E3CE5" w:rsidRPr="008D56B5">
        <w:t>C</w:t>
      </w:r>
      <w:r w:rsidR="00D77449" w:rsidRPr="009E3CE5">
        <w:t>.</w:t>
      </w:r>
      <w:r w:rsidR="00D77449" w:rsidRPr="00CB5A54">
        <w:t xml:space="preserve">  Authorizations for the release of specific information will</w:t>
      </w:r>
      <w:r w:rsidR="003B7571" w:rsidRPr="00CB5A54">
        <w:t xml:space="preserve"> be renewed</w:t>
      </w:r>
      <w:r w:rsidR="00D02112">
        <w:t xml:space="preserve"> by Owner and/or the Related Entities</w:t>
      </w:r>
      <w:r w:rsidR="003B7571" w:rsidRPr="00CB5A54">
        <w:t xml:space="preserve"> each year</w:t>
      </w:r>
      <w:r w:rsidR="00036D1B" w:rsidRPr="00CB5A54">
        <w:t xml:space="preserve"> during a Tenant’s annual recertification.</w:t>
      </w:r>
    </w:p>
    <w:p w14:paraId="73FF2867" w14:textId="77777777" w:rsidR="007D73BE" w:rsidRPr="00CB5A54" w:rsidRDefault="007D73BE" w:rsidP="006158EA">
      <w:pPr>
        <w:autoSpaceDE w:val="0"/>
        <w:autoSpaceDN w:val="0"/>
        <w:adjustRightInd w:val="0"/>
      </w:pPr>
    </w:p>
    <w:p w14:paraId="1EBDE005" w14:textId="45634847" w:rsidR="006158EA" w:rsidRPr="00CB5A54" w:rsidRDefault="006158EA" w:rsidP="00234D60">
      <w:pPr>
        <w:autoSpaceDE w:val="0"/>
        <w:autoSpaceDN w:val="0"/>
        <w:adjustRightInd w:val="0"/>
        <w:ind w:left="360" w:hanging="360"/>
      </w:pPr>
      <w:r w:rsidRPr="00CB5A54">
        <w:t xml:space="preserve">C. </w:t>
      </w:r>
      <w:r w:rsidRPr="00CB5A54">
        <w:rPr>
          <w:u w:val="single"/>
        </w:rPr>
        <w:t>Training Regarding Confidentiality</w:t>
      </w:r>
      <w:r w:rsidRPr="00CB5A54">
        <w:t xml:space="preserve">. Each Party will </w:t>
      </w:r>
      <w:r w:rsidR="006A7976" w:rsidRPr="00CF3A5E">
        <w:t xml:space="preserve">ensure that staff providing services on the </w:t>
      </w:r>
      <w:r w:rsidR="00172D18">
        <w:t>Development</w:t>
      </w:r>
      <w:r w:rsidR="006A7976" w:rsidRPr="00CF3A5E">
        <w:t xml:space="preserve"> as set forth in this </w:t>
      </w:r>
      <w:r w:rsidR="00B5117A">
        <w:t>Agreement</w:t>
      </w:r>
      <w:r w:rsidR="006A7976" w:rsidRPr="00CF3A5E">
        <w:t xml:space="preserve"> </w:t>
      </w:r>
      <w:r w:rsidR="006A7976" w:rsidRPr="003B71E3">
        <w:t xml:space="preserve">shall receive </w:t>
      </w:r>
      <w:r w:rsidRPr="00CB5A54">
        <w:t xml:space="preserve">ongoing </w:t>
      </w:r>
      <w:r w:rsidR="00271685">
        <w:t xml:space="preserve">internal </w:t>
      </w:r>
      <w:r w:rsidRPr="00CB5A54">
        <w:t>training</w:t>
      </w:r>
      <w:r w:rsidR="00234D60" w:rsidRPr="00CB5A54">
        <w:t xml:space="preserve"> </w:t>
      </w:r>
      <w:r w:rsidRPr="00CB5A54">
        <w:t>and guidance related to the protection of Confidential</w:t>
      </w:r>
      <w:r w:rsidR="00234D60" w:rsidRPr="00CB5A54">
        <w:t xml:space="preserve"> </w:t>
      </w:r>
      <w:r w:rsidRPr="00CB5A54">
        <w:t xml:space="preserve">Information pursuant to this </w:t>
      </w:r>
      <w:r w:rsidR="00B5117A">
        <w:t>Agreement</w:t>
      </w:r>
      <w:r w:rsidRPr="00CB5A54">
        <w:t xml:space="preserve">. </w:t>
      </w:r>
    </w:p>
    <w:p w14:paraId="7547E92B" w14:textId="77777777" w:rsidR="00234D60" w:rsidRPr="00CB5A54" w:rsidRDefault="00234D60" w:rsidP="006158EA">
      <w:pPr>
        <w:autoSpaceDE w:val="0"/>
        <w:autoSpaceDN w:val="0"/>
        <w:adjustRightInd w:val="0"/>
      </w:pPr>
    </w:p>
    <w:p w14:paraId="62C91027" w14:textId="71472096" w:rsidR="006158EA" w:rsidRPr="00CB5A54" w:rsidRDefault="006158EA" w:rsidP="00FF428E">
      <w:pPr>
        <w:autoSpaceDE w:val="0"/>
        <w:autoSpaceDN w:val="0"/>
        <w:adjustRightInd w:val="0"/>
        <w:ind w:left="360" w:hanging="360"/>
      </w:pPr>
      <w:r w:rsidRPr="00CB5A54">
        <w:t xml:space="preserve">D. </w:t>
      </w:r>
      <w:r w:rsidRPr="00CB5A54">
        <w:rPr>
          <w:u w:val="single"/>
        </w:rPr>
        <w:t>Applicability</w:t>
      </w:r>
      <w:r w:rsidRPr="00CB5A54">
        <w:t>. The provisions of t</w:t>
      </w:r>
      <w:r w:rsidR="00FF428E" w:rsidRPr="00CB5A54">
        <w:t>his Article I</w:t>
      </w:r>
      <w:r w:rsidRPr="00CB5A54">
        <w:t xml:space="preserve"> shall apply to each provision of this</w:t>
      </w:r>
      <w:r w:rsidR="00FF428E" w:rsidRPr="00CB5A54">
        <w:t xml:space="preserve"> </w:t>
      </w:r>
      <w:r w:rsidR="00B5117A">
        <w:t>Agreement</w:t>
      </w:r>
      <w:r w:rsidRPr="00CB5A54">
        <w:t xml:space="preserve"> and the activities contemplated by this </w:t>
      </w:r>
      <w:r w:rsidR="00B5117A">
        <w:t>Agreement</w:t>
      </w:r>
      <w:r w:rsidRPr="00CB5A54">
        <w:t>.</w:t>
      </w:r>
    </w:p>
    <w:p w14:paraId="567D99FC" w14:textId="77777777" w:rsidR="00FF428E" w:rsidRDefault="00FF428E" w:rsidP="006158EA">
      <w:pPr>
        <w:autoSpaceDE w:val="0"/>
        <w:autoSpaceDN w:val="0"/>
        <w:adjustRightInd w:val="0"/>
      </w:pPr>
    </w:p>
    <w:p w14:paraId="2B892F04" w14:textId="77777777" w:rsidR="00F17B8E" w:rsidRDefault="00F17B8E" w:rsidP="003334D6">
      <w:pPr>
        <w:autoSpaceDE w:val="0"/>
        <w:autoSpaceDN w:val="0"/>
        <w:adjustRightInd w:val="0"/>
      </w:pPr>
    </w:p>
    <w:p w14:paraId="48DD7775" w14:textId="77777777" w:rsidR="00F17B8E" w:rsidRPr="00CB5A54" w:rsidRDefault="00F17B8E" w:rsidP="006158EA">
      <w:pPr>
        <w:autoSpaceDE w:val="0"/>
        <w:autoSpaceDN w:val="0"/>
        <w:adjustRightInd w:val="0"/>
      </w:pPr>
    </w:p>
    <w:p w14:paraId="733C9686" w14:textId="77777777" w:rsidR="006158EA" w:rsidRPr="00CB5A54" w:rsidRDefault="00FF428E" w:rsidP="00FF428E">
      <w:pPr>
        <w:autoSpaceDE w:val="0"/>
        <w:autoSpaceDN w:val="0"/>
        <w:adjustRightInd w:val="0"/>
        <w:jc w:val="center"/>
        <w:rPr>
          <w:u w:val="single"/>
        </w:rPr>
      </w:pPr>
      <w:r w:rsidRPr="00CB5A54">
        <w:rPr>
          <w:u w:val="single"/>
        </w:rPr>
        <w:t>ARTICLE II</w:t>
      </w:r>
    </w:p>
    <w:p w14:paraId="76677668" w14:textId="77777777" w:rsidR="006158EA" w:rsidRPr="00CB5A54" w:rsidRDefault="006158EA" w:rsidP="00FF428E">
      <w:pPr>
        <w:autoSpaceDE w:val="0"/>
        <w:autoSpaceDN w:val="0"/>
        <w:adjustRightInd w:val="0"/>
        <w:jc w:val="center"/>
        <w:rPr>
          <w:u w:val="single"/>
        </w:rPr>
      </w:pPr>
      <w:r w:rsidRPr="00CB5A54">
        <w:rPr>
          <w:u w:val="single"/>
        </w:rPr>
        <w:t>APPLICATION AND SELECTION PROCESS</w:t>
      </w:r>
    </w:p>
    <w:p w14:paraId="7A366AFD" w14:textId="77777777" w:rsidR="0024479A" w:rsidRPr="00CB5A54" w:rsidRDefault="0024479A" w:rsidP="006158EA">
      <w:pPr>
        <w:autoSpaceDE w:val="0"/>
        <w:autoSpaceDN w:val="0"/>
        <w:adjustRightInd w:val="0"/>
      </w:pPr>
    </w:p>
    <w:p w14:paraId="14B36BD1" w14:textId="188B70E0" w:rsidR="006158EA" w:rsidRPr="00CB5A54" w:rsidRDefault="006158EA" w:rsidP="00B0781B">
      <w:pPr>
        <w:autoSpaceDE w:val="0"/>
        <w:autoSpaceDN w:val="0"/>
        <w:adjustRightInd w:val="0"/>
        <w:ind w:left="360" w:hanging="360"/>
      </w:pPr>
      <w:r>
        <w:t xml:space="preserve">A. </w:t>
      </w:r>
      <w:r w:rsidRPr="7C1A7A7A">
        <w:rPr>
          <w:u w:val="single"/>
        </w:rPr>
        <w:t>Determining Eligibility</w:t>
      </w:r>
      <w:r>
        <w:t>.</w:t>
      </w:r>
      <w:r w:rsidR="00B0781B">
        <w:t xml:space="preserve">  </w:t>
      </w:r>
      <w:r w:rsidR="00986C00">
        <w:t>__________</w:t>
      </w:r>
      <w:proofErr w:type="gramStart"/>
      <w:r w:rsidR="0021306F">
        <w:t>County</w:t>
      </w:r>
      <w:r w:rsidR="7EF81030">
        <w:t xml:space="preserve"> </w:t>
      </w:r>
      <w:r w:rsidR="0021306F">
        <w:t xml:space="preserve"> </w:t>
      </w:r>
      <w:r>
        <w:t>shall</w:t>
      </w:r>
      <w:proofErr w:type="gramEnd"/>
      <w:r>
        <w:t xml:space="preserve"> be responsible for determining if an applicant</w:t>
      </w:r>
      <w:r w:rsidR="0024479A">
        <w:t xml:space="preserve"> for an </w:t>
      </w:r>
      <w:r w:rsidR="00986C00">
        <w:t xml:space="preserve">      </w:t>
      </w:r>
      <w:r w:rsidR="0024479A">
        <w:t xml:space="preserve"> Unit meets</w:t>
      </w:r>
      <w:r>
        <w:t xml:space="preserve"> Eligib</w:t>
      </w:r>
      <w:r w:rsidR="0024479A">
        <w:t xml:space="preserve">ility requirements as defined by the </w:t>
      </w:r>
      <w:r w:rsidR="00167345">
        <w:t>regulations</w:t>
      </w:r>
      <w:r w:rsidR="00C82848">
        <w:t>.  Certification will take place</w:t>
      </w:r>
      <w:r w:rsidR="0024479A">
        <w:t xml:space="preserve"> in accordance with established certification policies and procedures.</w:t>
      </w:r>
    </w:p>
    <w:p w14:paraId="423BE6CD" w14:textId="77777777" w:rsidR="00B0781B" w:rsidRPr="00CB5A54" w:rsidRDefault="00B0781B" w:rsidP="00B0781B">
      <w:pPr>
        <w:autoSpaceDE w:val="0"/>
        <w:autoSpaceDN w:val="0"/>
        <w:adjustRightInd w:val="0"/>
        <w:ind w:left="360" w:hanging="360"/>
      </w:pPr>
    </w:p>
    <w:p w14:paraId="0F1210F4" w14:textId="6B6F7209" w:rsidR="006158EA" w:rsidRPr="00CB5A54" w:rsidRDefault="006158EA" w:rsidP="00B0781B">
      <w:pPr>
        <w:autoSpaceDE w:val="0"/>
        <w:autoSpaceDN w:val="0"/>
        <w:adjustRightInd w:val="0"/>
        <w:ind w:left="360" w:hanging="360"/>
      </w:pPr>
      <w:r w:rsidRPr="00CB5A54">
        <w:t xml:space="preserve">B. </w:t>
      </w:r>
      <w:r w:rsidRPr="00CB5A54">
        <w:rPr>
          <w:u w:val="single"/>
        </w:rPr>
        <w:t>Marketing</w:t>
      </w:r>
      <w:r w:rsidRPr="00CB5A54">
        <w:t xml:space="preserve">. If requested by Owner, </w:t>
      </w:r>
      <w:r w:rsidR="007117C5">
        <w:t>County</w:t>
      </w:r>
      <w:r w:rsidRPr="00CB5A54">
        <w:t xml:space="preserve"> shall assist</w:t>
      </w:r>
      <w:r w:rsidR="00B0781B" w:rsidRPr="00CB5A54">
        <w:t xml:space="preserve"> </w:t>
      </w:r>
      <w:r w:rsidRPr="00CB5A54">
        <w:t>Owner</w:t>
      </w:r>
      <w:r w:rsidR="00207630">
        <w:t>/</w:t>
      </w:r>
      <w:r w:rsidR="00986C00">
        <w:t>_________ Management</w:t>
      </w:r>
      <w:r w:rsidRPr="00CB5A54">
        <w:t xml:space="preserve"> </w:t>
      </w:r>
      <w:r w:rsidR="00194A33">
        <w:t>in their</w:t>
      </w:r>
      <w:r w:rsidRPr="00CB5A54">
        <w:t xml:space="preserve"> marketing efforts by conducting outreach to potential tenants of the</w:t>
      </w:r>
      <w:r w:rsidR="00B0781B" w:rsidRPr="00CB5A54">
        <w:t xml:space="preserve"> </w:t>
      </w:r>
      <w:r w:rsidR="00EF7D98" w:rsidRPr="00CB5A54">
        <w:t>Units</w:t>
      </w:r>
      <w:r w:rsidRPr="00CB5A54">
        <w:t xml:space="preserve"> and otherwise promoting the Development and vacant </w:t>
      </w:r>
      <w:r w:rsidR="00EF7D98" w:rsidRPr="00CB5A54">
        <w:t>Units</w:t>
      </w:r>
      <w:r w:rsidR="00B0781B" w:rsidRPr="00CB5A54">
        <w:t xml:space="preserve">. </w:t>
      </w:r>
    </w:p>
    <w:p w14:paraId="4321293F" w14:textId="77777777" w:rsidR="00167345" w:rsidRPr="00CB5A54" w:rsidRDefault="00167345" w:rsidP="00B0781B">
      <w:pPr>
        <w:autoSpaceDE w:val="0"/>
        <w:autoSpaceDN w:val="0"/>
        <w:adjustRightInd w:val="0"/>
        <w:ind w:left="360" w:hanging="360"/>
      </w:pPr>
    </w:p>
    <w:p w14:paraId="6A383019" w14:textId="3CF85985" w:rsidR="00167345" w:rsidRPr="00CB5A54" w:rsidRDefault="00167345" w:rsidP="00B0781B">
      <w:pPr>
        <w:autoSpaceDE w:val="0"/>
        <w:autoSpaceDN w:val="0"/>
        <w:adjustRightInd w:val="0"/>
        <w:ind w:left="360" w:hanging="360"/>
      </w:pPr>
      <w:r>
        <w:t xml:space="preserve">C.  </w:t>
      </w:r>
      <w:r w:rsidRPr="5B0E0758">
        <w:rPr>
          <w:u w:val="single"/>
        </w:rPr>
        <w:t>Housing First.</w:t>
      </w:r>
      <w:r>
        <w:t xml:space="preserve">  </w:t>
      </w:r>
      <w:r w:rsidR="00A76122">
        <w:t xml:space="preserve">Subject to the restrictions and requirements of Federal, State and local laws, regulatory agencies, lenders and investors that shall be applicable to the </w:t>
      </w:r>
      <w:r w:rsidR="00172D18">
        <w:t>Development</w:t>
      </w:r>
      <w:r w:rsidR="00A76122">
        <w:t>, t</w:t>
      </w:r>
      <w:r>
        <w:t>he Parties</w:t>
      </w:r>
      <w:r w:rsidR="00A76122">
        <w:t xml:space="preserve"> shall endeavor</w:t>
      </w:r>
      <w:r>
        <w:t xml:space="preserve"> to </w:t>
      </w:r>
      <w:r w:rsidR="00A76122">
        <w:t xml:space="preserve">incorporate the </w:t>
      </w:r>
      <w:r>
        <w:t>“Housing First” principles</w:t>
      </w:r>
      <w:r w:rsidR="00A76122">
        <w:t xml:space="preserve"> set forth in California Welfare and Institutions Code Section 8255 </w:t>
      </w:r>
      <w:r>
        <w:t xml:space="preserve">in </w:t>
      </w:r>
      <w:r w:rsidR="00CB5A54">
        <w:t xml:space="preserve">the marketing, application, </w:t>
      </w:r>
      <w:r>
        <w:t>selection process</w:t>
      </w:r>
      <w:r w:rsidR="00CB5A54">
        <w:t>, and supportive services</w:t>
      </w:r>
      <w:r>
        <w:t xml:space="preserve"> for Units at the Development.  These principles include:</w:t>
      </w:r>
    </w:p>
    <w:p w14:paraId="089A2399" w14:textId="77777777" w:rsidR="00CB5A54" w:rsidRDefault="00167345" w:rsidP="00CB5A54">
      <w:pPr>
        <w:autoSpaceDE w:val="0"/>
        <w:autoSpaceDN w:val="0"/>
        <w:adjustRightInd w:val="0"/>
        <w:ind w:left="1080" w:hanging="360"/>
      </w:pPr>
      <w:r w:rsidRPr="00CB5A54">
        <w:t>1.  Tenant screening and selection practices that promote accepting applicants regardless of their sobriety or use of substances, completion of treatment, or participation in services.</w:t>
      </w:r>
    </w:p>
    <w:p w14:paraId="1C54695E" w14:textId="77777777" w:rsidR="00CB5A54" w:rsidRDefault="00CB5A54" w:rsidP="00CB5A54">
      <w:pPr>
        <w:autoSpaceDE w:val="0"/>
        <w:autoSpaceDN w:val="0"/>
        <w:adjustRightInd w:val="0"/>
        <w:ind w:left="1080" w:hanging="360"/>
      </w:pPr>
      <w:r>
        <w:t xml:space="preserve">2.  </w:t>
      </w:r>
      <w:r w:rsidR="00167345" w:rsidRPr="00CB5A54">
        <w:t xml:space="preserve">Applicants are not rejected </w:t>
      </w:r>
      <w:proofErr w:type="gramStart"/>
      <w:r w:rsidR="00167345" w:rsidRPr="00CB5A54">
        <w:t>on the basis of</w:t>
      </w:r>
      <w:proofErr w:type="gramEnd"/>
      <w:r w:rsidR="00167345" w:rsidRPr="00CB5A54">
        <w:t xml:space="preserve"> poor credit or financial history, poor or lack of rental history, criminal convictions unrelated to tenancy, or behaviors that indicate a lack of “housing readiness.”</w:t>
      </w:r>
    </w:p>
    <w:p w14:paraId="6D5B0B3F" w14:textId="77777777" w:rsidR="00CB5A54" w:rsidRDefault="00CB5A54" w:rsidP="00CB5A54">
      <w:pPr>
        <w:autoSpaceDE w:val="0"/>
        <w:autoSpaceDN w:val="0"/>
        <w:adjustRightInd w:val="0"/>
        <w:ind w:left="1080" w:hanging="360"/>
      </w:pPr>
      <w:r>
        <w:t xml:space="preserve">3.  </w:t>
      </w:r>
      <w:r w:rsidR="00167345" w:rsidRPr="00CB5A54">
        <w:t>Acceptance of referrals directly from shelters, street outreach, drop-in centers, and other parts of crisis response systems frequented by vulnerable people experiencing homelessness.</w:t>
      </w:r>
    </w:p>
    <w:p w14:paraId="58CB5065" w14:textId="77777777" w:rsidR="000F68FE" w:rsidRDefault="00CB5A54" w:rsidP="000F68FE">
      <w:pPr>
        <w:autoSpaceDE w:val="0"/>
        <w:autoSpaceDN w:val="0"/>
        <w:adjustRightInd w:val="0"/>
        <w:ind w:left="1080" w:hanging="360"/>
      </w:pPr>
      <w:r>
        <w:t xml:space="preserve">4. </w:t>
      </w:r>
      <w:r w:rsidR="00167345" w:rsidRPr="00CB5A54">
        <w:t> Supportive services that emphasize engagement and problem solving over therapeutic goals and service plans that are highly tenant-driven without predetermined goals.</w:t>
      </w:r>
    </w:p>
    <w:p w14:paraId="0AD80ABC" w14:textId="77777777" w:rsidR="000F68FE" w:rsidRDefault="000F68FE" w:rsidP="000F68FE">
      <w:pPr>
        <w:autoSpaceDE w:val="0"/>
        <w:autoSpaceDN w:val="0"/>
        <w:adjustRightInd w:val="0"/>
        <w:ind w:left="1080" w:hanging="360"/>
      </w:pPr>
      <w:r>
        <w:t xml:space="preserve">5.  </w:t>
      </w:r>
      <w:r w:rsidR="00167345" w:rsidRPr="00CB5A54">
        <w:t>Participation in services or program compliance is not a condition of permanent housing tenancy.</w:t>
      </w:r>
    </w:p>
    <w:p w14:paraId="1D20922F" w14:textId="77777777" w:rsidR="004B7712" w:rsidRDefault="000F68FE" w:rsidP="004B7712">
      <w:pPr>
        <w:autoSpaceDE w:val="0"/>
        <w:autoSpaceDN w:val="0"/>
        <w:adjustRightInd w:val="0"/>
        <w:ind w:left="1080" w:hanging="360"/>
      </w:pPr>
      <w:r>
        <w:t xml:space="preserve">6.  </w:t>
      </w:r>
      <w:r w:rsidR="00167345" w:rsidRPr="00CB5A54">
        <w:t>Tenants have a lease and all the rights and responsibilities of tenancy, as outlined in California’s Civil, Health and Safety, and Government codes.</w:t>
      </w:r>
    </w:p>
    <w:p w14:paraId="0594DE48" w14:textId="77777777" w:rsidR="008D51EA" w:rsidRDefault="004B7712" w:rsidP="008D51EA">
      <w:pPr>
        <w:autoSpaceDE w:val="0"/>
        <w:autoSpaceDN w:val="0"/>
        <w:adjustRightInd w:val="0"/>
        <w:ind w:left="1080" w:hanging="360"/>
      </w:pPr>
      <w:r>
        <w:t xml:space="preserve">7.  </w:t>
      </w:r>
      <w:r w:rsidR="00167345" w:rsidRPr="00CB5A54">
        <w:t>The use of alcohol or drugs in and of itself, without other lease violations, is not a reason for eviction.</w:t>
      </w:r>
    </w:p>
    <w:p w14:paraId="3B203564" w14:textId="3F63F438" w:rsidR="008D51EA" w:rsidRDefault="008D51EA" w:rsidP="003A244D">
      <w:pPr>
        <w:autoSpaceDE w:val="0"/>
        <w:autoSpaceDN w:val="0"/>
        <w:adjustRightInd w:val="0"/>
        <w:ind w:left="1080" w:hanging="360"/>
      </w:pPr>
      <w:r>
        <w:t xml:space="preserve">8.  </w:t>
      </w:r>
      <w:r w:rsidR="00101EE7">
        <w:t>Using County’s</w:t>
      </w:r>
      <w:r>
        <w:t xml:space="preserve"> </w:t>
      </w:r>
      <w:r w:rsidR="00A6338B">
        <w:t xml:space="preserve">Coordinated Entry System operated by </w:t>
      </w:r>
      <w:r w:rsidR="00A47A2B">
        <w:t>who uses VI-SPDAT assessment tool,</w:t>
      </w:r>
      <w:r w:rsidR="00A6338B">
        <w:t xml:space="preserve"> </w:t>
      </w:r>
      <w:r w:rsidR="00A47A2B">
        <w:t xml:space="preserve">that </w:t>
      </w:r>
      <w:r w:rsidR="00167345" w:rsidRPr="00CB5A54">
        <w:t>prioritize</w:t>
      </w:r>
      <w:r>
        <w:t>s</w:t>
      </w:r>
      <w:r w:rsidR="00167345" w:rsidRPr="00CB5A54">
        <w:t xml:space="preserve"> eligible tenants based on criteria other than “first-come-first-serve,”</w:t>
      </w:r>
      <w:r w:rsidR="00723D24">
        <w:t xml:space="preserve"> </w:t>
      </w:r>
      <w:r w:rsidR="00A47A2B">
        <w:t>such as those with</w:t>
      </w:r>
      <w:r w:rsidR="00723D24">
        <w:t xml:space="preserve"> the highest need for permanent supportive hosing and the most barriers to housing retention, </w:t>
      </w:r>
      <w:r w:rsidR="00167345" w:rsidRPr="00CB5A54">
        <w:t xml:space="preserve">including, but not limited to, the duration or chronicity of homelessness, vulnerability to early mortality, or high utilization of </w:t>
      </w:r>
      <w:r w:rsidR="00A47A2B">
        <w:t xml:space="preserve">mental health, substance use, and </w:t>
      </w:r>
      <w:r w:rsidR="00167345" w:rsidRPr="00CB5A54">
        <w:t>crisis services.</w:t>
      </w:r>
    </w:p>
    <w:p w14:paraId="5DAD10DF" w14:textId="48115DE2" w:rsidR="00E731BE" w:rsidRDefault="008D51EA" w:rsidP="00E731BE">
      <w:pPr>
        <w:autoSpaceDE w:val="0"/>
        <w:autoSpaceDN w:val="0"/>
        <w:adjustRightInd w:val="0"/>
        <w:ind w:left="1080" w:hanging="360"/>
      </w:pPr>
      <w:r>
        <w:t xml:space="preserve">9.  </w:t>
      </w:r>
      <w:r w:rsidR="00167345" w:rsidRPr="00CB5A54">
        <w:t>C</w:t>
      </w:r>
      <w:r w:rsidR="00A47A2B">
        <w:t>linicians, specialists, c</w:t>
      </w:r>
      <w:r w:rsidR="00167345" w:rsidRPr="00CB5A54">
        <w:t>ase managers and service coordinators who are trained in and actively employ evidence-based practices for client engagement, including, but not limited to, motivational interviewing</w:t>
      </w:r>
      <w:r w:rsidR="009D47FA">
        <w:t>, permanent supportive housing,</w:t>
      </w:r>
      <w:r w:rsidR="00167345" w:rsidRPr="00CB5A54">
        <w:t xml:space="preserve"> </w:t>
      </w:r>
      <w:r w:rsidR="009D47FA">
        <w:t xml:space="preserve">strengths based, </w:t>
      </w:r>
      <w:r w:rsidR="00167345" w:rsidRPr="00CB5A54">
        <w:t xml:space="preserve">and </w:t>
      </w:r>
      <w:r w:rsidR="00A47A2B">
        <w:t>person</w:t>
      </w:r>
      <w:r w:rsidR="00167345" w:rsidRPr="00CB5A54">
        <w:t xml:space="preserve">-centered </w:t>
      </w:r>
      <w:r w:rsidR="00A47A2B">
        <w:t>practices</w:t>
      </w:r>
      <w:r w:rsidR="00167345" w:rsidRPr="00CB5A54">
        <w:t>.</w:t>
      </w:r>
    </w:p>
    <w:p w14:paraId="536D2928" w14:textId="77777777" w:rsidR="00175D36" w:rsidRDefault="00E731BE" w:rsidP="00175D36">
      <w:pPr>
        <w:autoSpaceDE w:val="0"/>
        <w:autoSpaceDN w:val="0"/>
        <w:adjustRightInd w:val="0"/>
        <w:ind w:left="1080" w:hanging="360"/>
      </w:pPr>
      <w:r w:rsidRPr="00175D36">
        <w:t xml:space="preserve">10.  </w:t>
      </w:r>
      <w:r w:rsidR="00167345" w:rsidRPr="00175D36">
        <w:t>Services are informed by a harm-reduction philosophy that recognizes drug and alcohol use and addiction as a part of tenants’ lives, where tenants are engaged in nonjudgmental communication regarding drug and alcohol use, and where tenants are offered education regarding how to avoid risky behaviors and engage in safer practices, as well as connected to evidence-based treatment if the tenant so chooses</w:t>
      </w:r>
      <w:r w:rsidR="00167345" w:rsidRPr="00CB5A54">
        <w:rPr>
          <w:rFonts w:ascii="Verdana" w:hAnsi="Verdana"/>
          <w:sz w:val="22"/>
          <w:szCs w:val="22"/>
        </w:rPr>
        <w:t>.</w:t>
      </w:r>
    </w:p>
    <w:p w14:paraId="1DD0BDD2" w14:textId="77777777" w:rsidR="00167345" w:rsidRPr="00AF58C3" w:rsidRDefault="00175D36" w:rsidP="00175D36">
      <w:pPr>
        <w:autoSpaceDE w:val="0"/>
        <w:autoSpaceDN w:val="0"/>
        <w:adjustRightInd w:val="0"/>
        <w:ind w:left="1080" w:hanging="360"/>
      </w:pPr>
      <w:r w:rsidRPr="00AF58C3">
        <w:t xml:space="preserve">11.  </w:t>
      </w:r>
      <w:r w:rsidR="00167345" w:rsidRPr="00AF58C3">
        <w:t>The project and specific apartment may include special physical features that accommodate disabilities, reduce harm, and promote health and community and independence among tenants.</w:t>
      </w:r>
    </w:p>
    <w:p w14:paraId="6C0EF668" w14:textId="77777777" w:rsidR="00167345" w:rsidRPr="00CB5A54" w:rsidRDefault="00167345" w:rsidP="00B0781B">
      <w:pPr>
        <w:autoSpaceDE w:val="0"/>
        <w:autoSpaceDN w:val="0"/>
        <w:adjustRightInd w:val="0"/>
        <w:ind w:left="360" w:hanging="360"/>
      </w:pPr>
    </w:p>
    <w:p w14:paraId="150FDAD0" w14:textId="074CFE34" w:rsidR="006158EA" w:rsidRPr="00CB5A54" w:rsidRDefault="00AF58C3" w:rsidP="00141AC6">
      <w:pPr>
        <w:autoSpaceDE w:val="0"/>
        <w:autoSpaceDN w:val="0"/>
        <w:adjustRightInd w:val="0"/>
        <w:ind w:left="360" w:hanging="360"/>
      </w:pPr>
      <w:r>
        <w:t>D</w:t>
      </w:r>
      <w:r w:rsidR="006158EA" w:rsidRPr="00CB5A54">
        <w:t xml:space="preserve">. </w:t>
      </w:r>
      <w:r w:rsidR="006158EA" w:rsidRPr="00CB5A54">
        <w:rPr>
          <w:u w:val="single"/>
        </w:rPr>
        <w:t>Reasonable Accommodation</w:t>
      </w:r>
      <w:r w:rsidR="006158EA" w:rsidRPr="00CB5A54">
        <w:t>.</w:t>
      </w:r>
      <w:r w:rsidR="00141AC6" w:rsidRPr="00CB5A54">
        <w:t xml:space="preserve">  </w:t>
      </w:r>
      <w:r w:rsidR="006158EA" w:rsidRPr="00CB5A54">
        <w:t>The Parties understand and agree that Eligible Households</w:t>
      </w:r>
      <w:r w:rsidR="00141AC6" w:rsidRPr="00CB5A54">
        <w:t xml:space="preserve"> </w:t>
      </w:r>
      <w:r w:rsidR="006158EA" w:rsidRPr="00CB5A54">
        <w:t>are disabled households who may be entitled to reasonable accommodations in the</w:t>
      </w:r>
      <w:r w:rsidR="00141AC6" w:rsidRPr="00CB5A54">
        <w:t xml:space="preserve"> </w:t>
      </w:r>
      <w:r w:rsidR="006158EA" w:rsidRPr="00CB5A54">
        <w:t>application and admission process. Owner</w:t>
      </w:r>
      <w:r w:rsidR="00194A33">
        <w:t xml:space="preserve"> and/or </w:t>
      </w:r>
      <w:r w:rsidR="00986C00">
        <w:t xml:space="preserve">_______ Management </w:t>
      </w:r>
      <w:r w:rsidR="006158EA" w:rsidRPr="00CB5A54">
        <w:t>shall establish and implement a procedure to</w:t>
      </w:r>
      <w:r w:rsidR="00141AC6" w:rsidRPr="00CB5A54">
        <w:t xml:space="preserve"> </w:t>
      </w:r>
      <w:r w:rsidR="006158EA" w:rsidRPr="00CB5A54">
        <w:t>respond to requests for reasonable accommodation by all applicants. Such procedure shall</w:t>
      </w:r>
      <w:r w:rsidR="00141AC6" w:rsidRPr="00CB5A54">
        <w:t xml:space="preserve"> </w:t>
      </w:r>
      <w:r w:rsidR="006158EA" w:rsidRPr="00CB5A54">
        <w:t>provide for the following:</w:t>
      </w:r>
    </w:p>
    <w:p w14:paraId="1C4A07C0" w14:textId="2FC0CA5D" w:rsidR="00753902" w:rsidRPr="00CB5A54" w:rsidRDefault="006158EA" w:rsidP="00753902">
      <w:pPr>
        <w:autoSpaceDE w:val="0"/>
        <w:autoSpaceDN w:val="0"/>
        <w:adjustRightInd w:val="0"/>
        <w:ind w:left="1080" w:hanging="360"/>
      </w:pPr>
      <w:r w:rsidRPr="00CB5A54">
        <w:lastRenderedPageBreak/>
        <w:t>1. Owner</w:t>
      </w:r>
      <w:r w:rsidR="00194A33">
        <w:t>/</w:t>
      </w:r>
      <w:r w:rsidR="00986C00">
        <w:t>________ Management</w:t>
      </w:r>
      <w:r w:rsidRPr="00CB5A54">
        <w:t xml:space="preserve"> shall provide a notice to all applicants that disabled</w:t>
      </w:r>
      <w:r w:rsidR="00F04689" w:rsidRPr="00CB5A54">
        <w:t xml:space="preserve"> </w:t>
      </w:r>
      <w:r w:rsidRPr="00CB5A54">
        <w:t>applicants may be entitled to a reasonable accommodation in the tenant selection and</w:t>
      </w:r>
      <w:r w:rsidR="00F04689" w:rsidRPr="00CB5A54">
        <w:t xml:space="preserve"> </w:t>
      </w:r>
      <w:r w:rsidRPr="00CB5A54">
        <w:t>admission process.</w:t>
      </w:r>
    </w:p>
    <w:p w14:paraId="5F180E57" w14:textId="734B37EE" w:rsidR="00753902" w:rsidRPr="00CB5A54" w:rsidRDefault="006158EA" w:rsidP="00AE5C3F">
      <w:pPr>
        <w:autoSpaceDE w:val="0"/>
        <w:autoSpaceDN w:val="0"/>
        <w:adjustRightInd w:val="0"/>
        <w:ind w:left="1080" w:hanging="360"/>
      </w:pPr>
      <w:r w:rsidRPr="00CB5A54">
        <w:t>2. If the Owner</w:t>
      </w:r>
      <w:r w:rsidR="00194A33">
        <w:t>/</w:t>
      </w:r>
      <w:r w:rsidR="00986C00">
        <w:t>__________ Management</w:t>
      </w:r>
      <w:r w:rsidRPr="00CB5A54">
        <w:t xml:space="preserve"> intends to deny a requested accommodation</w:t>
      </w:r>
      <w:r w:rsidR="00753902" w:rsidRPr="00CB5A54">
        <w:t xml:space="preserve"> </w:t>
      </w:r>
      <w:r w:rsidRPr="00CB5A54">
        <w:t>because it is not reasonable, Owner</w:t>
      </w:r>
      <w:r w:rsidR="00194A33">
        <w:t>/</w:t>
      </w:r>
      <w:r w:rsidR="00986C00">
        <w:t>__________Management</w:t>
      </w:r>
      <w:r w:rsidRPr="00CB5A54">
        <w:t xml:space="preserve"> will make efforts to determine if there is an</w:t>
      </w:r>
      <w:r w:rsidR="00753902" w:rsidRPr="00CB5A54">
        <w:t xml:space="preserve"> </w:t>
      </w:r>
      <w:r w:rsidRPr="00CB5A54">
        <w:t>alternative reasonable accommodation that would effectively address the applicant's</w:t>
      </w:r>
      <w:r w:rsidR="00753902" w:rsidRPr="00CB5A54">
        <w:t xml:space="preserve"> </w:t>
      </w:r>
      <w:r w:rsidRPr="00CB5A54">
        <w:t>disability related needs.</w:t>
      </w:r>
    </w:p>
    <w:p w14:paraId="38EB0549" w14:textId="0C4EE003" w:rsidR="006158EA" w:rsidRPr="00CB5A54" w:rsidRDefault="00AE5C3F" w:rsidP="00614C57">
      <w:pPr>
        <w:autoSpaceDE w:val="0"/>
        <w:autoSpaceDN w:val="0"/>
        <w:adjustRightInd w:val="0"/>
        <w:ind w:left="1080" w:hanging="360"/>
      </w:pPr>
      <w:r>
        <w:t>3</w:t>
      </w:r>
      <w:r w:rsidR="007556A9" w:rsidRPr="00CB5A54">
        <w:t xml:space="preserve">.  </w:t>
      </w:r>
      <w:r w:rsidR="000614D9">
        <w:t xml:space="preserve">Prior to initial occupancy of the </w:t>
      </w:r>
      <w:r w:rsidR="00A83126">
        <w:t>U</w:t>
      </w:r>
      <w:r w:rsidR="000614D9">
        <w:t>nits</w:t>
      </w:r>
      <w:r w:rsidR="00986C00">
        <w:t xml:space="preserve"> Owner/_____Management</w:t>
      </w:r>
      <w:r w:rsidR="000614D9">
        <w:t xml:space="preserve"> </w:t>
      </w:r>
      <w:r w:rsidR="006158EA">
        <w:t>will provide a copy of the reasonable</w:t>
      </w:r>
      <w:r w:rsidR="00724AF5">
        <w:t xml:space="preserve"> </w:t>
      </w:r>
      <w:r w:rsidR="006158EA">
        <w:t>accommodation procedure</w:t>
      </w:r>
      <w:r w:rsidR="003C0291">
        <w:t xml:space="preserve"> to County</w:t>
      </w:r>
      <w:r w:rsidR="00172D18">
        <w:t>.</w:t>
      </w:r>
      <w:r w:rsidR="00194A33">
        <w:t xml:space="preserve"> </w:t>
      </w:r>
      <w:r w:rsidR="00986C00">
        <w:t>Owner/          Management</w:t>
      </w:r>
      <w:r w:rsidR="00B85615">
        <w:t xml:space="preserve"> </w:t>
      </w:r>
      <w:r w:rsidR="003C0291">
        <w:t xml:space="preserve">may amend </w:t>
      </w:r>
      <w:r w:rsidR="000614D9">
        <w:t>the reasonable accommodation procedure, other than those required by law</w:t>
      </w:r>
      <w:r w:rsidR="003C0291">
        <w:t>.</w:t>
      </w:r>
      <w:r w:rsidR="001038AB">
        <w:t xml:space="preserve"> </w:t>
      </w:r>
      <w:r w:rsidR="00986C00">
        <w:t xml:space="preserve">Owner/         Management </w:t>
      </w:r>
      <w:r w:rsidR="000614D9">
        <w:t>shall endeavor to provide a copy of the amendments to County.</w:t>
      </w:r>
    </w:p>
    <w:p w14:paraId="2B3687A7" w14:textId="63491AB3" w:rsidR="00EF7D98" w:rsidRPr="00CB5A54" w:rsidRDefault="00AE5C3F" w:rsidP="00724AF5">
      <w:pPr>
        <w:autoSpaceDE w:val="0"/>
        <w:autoSpaceDN w:val="0"/>
        <w:adjustRightInd w:val="0"/>
        <w:ind w:left="1080" w:hanging="360"/>
      </w:pPr>
      <w:r>
        <w:t>4</w:t>
      </w:r>
      <w:r w:rsidR="00EF7D98" w:rsidRPr="00CB5A54">
        <w:t xml:space="preserve">.   Nothing herein shall require the </w:t>
      </w:r>
      <w:r w:rsidR="00B85615">
        <w:t xml:space="preserve">Owner/_________ Management </w:t>
      </w:r>
      <w:r w:rsidR="00EF7D98" w:rsidRPr="00CB5A54">
        <w:t xml:space="preserve">to keep units vacant for a period of longer than thirty (30) days </w:t>
      </w:r>
      <w:proofErr w:type="gramStart"/>
      <w:r w:rsidR="00EF7D98" w:rsidRPr="00CB5A54">
        <w:t>in order to</w:t>
      </w:r>
      <w:proofErr w:type="gramEnd"/>
      <w:r w:rsidR="00EF7D98" w:rsidRPr="00CB5A54">
        <w:t xml:space="preserve"> determine if there are reasonable accommodations that can be offered to the applicant to allow the applicant to meet the terms and conditions of tenancy. </w:t>
      </w:r>
    </w:p>
    <w:p w14:paraId="65FEEC1B" w14:textId="77777777" w:rsidR="00724AF5" w:rsidRPr="00CB5A54" w:rsidRDefault="00724AF5" w:rsidP="006158EA">
      <w:pPr>
        <w:autoSpaceDE w:val="0"/>
        <w:autoSpaceDN w:val="0"/>
        <w:adjustRightInd w:val="0"/>
      </w:pPr>
    </w:p>
    <w:p w14:paraId="7FB4AADC" w14:textId="77777777" w:rsidR="006158EA" w:rsidRPr="00CB5A54" w:rsidRDefault="00446C92" w:rsidP="006158EA">
      <w:pPr>
        <w:autoSpaceDE w:val="0"/>
        <w:autoSpaceDN w:val="0"/>
        <w:adjustRightInd w:val="0"/>
      </w:pPr>
      <w:r>
        <w:t>E</w:t>
      </w:r>
      <w:r w:rsidR="006158EA" w:rsidRPr="00CB5A54">
        <w:t xml:space="preserve">. </w:t>
      </w:r>
      <w:r w:rsidR="006158EA" w:rsidRPr="00CA4386">
        <w:rPr>
          <w:u w:val="single"/>
        </w:rPr>
        <w:t>Applicant Referral Process</w:t>
      </w:r>
      <w:r w:rsidR="006158EA" w:rsidRPr="00CB5A54">
        <w:t>.</w:t>
      </w:r>
    </w:p>
    <w:p w14:paraId="510BBF12" w14:textId="7E2D3753" w:rsidR="0027720A" w:rsidRPr="0027720A" w:rsidRDefault="006158EA" w:rsidP="004D7703">
      <w:pPr>
        <w:autoSpaceDE w:val="0"/>
        <w:autoSpaceDN w:val="0"/>
        <w:adjustRightInd w:val="0"/>
        <w:ind w:left="1080" w:hanging="360"/>
      </w:pPr>
      <w:r>
        <w:t xml:space="preserve">1. </w:t>
      </w:r>
      <w:r w:rsidR="0027720A" w:rsidRPr="7CCD1FAF">
        <w:rPr>
          <w:i/>
          <w:iCs/>
        </w:rPr>
        <w:t>Coordinated Assessment and Entry System (CES).</w:t>
      </w:r>
      <w:r w:rsidR="0027720A">
        <w:t xml:space="preserve"> is the lead agency in </w:t>
      </w:r>
      <w:r w:rsidR="00B85615">
        <w:t xml:space="preserve">_______ </w:t>
      </w:r>
      <w:r w:rsidR="007117C5">
        <w:t>County</w:t>
      </w:r>
      <w:r w:rsidR="004D7703">
        <w:t>’s</w:t>
      </w:r>
      <w:r w:rsidR="0027720A">
        <w:t xml:space="preserve"> Coordinated Assessment and Entry System (CES) for matching prioritized and eligible households to designated permanent supportive housing units in County. staff utilize a countywide by-name list</w:t>
      </w:r>
      <w:r w:rsidR="00C91C91">
        <w:t xml:space="preserve"> </w:t>
      </w:r>
      <w:r w:rsidR="0027720A">
        <w:t>of individuals in County current</w:t>
      </w:r>
      <w:r w:rsidR="00C91C91">
        <w:t>ly experiencing homelessness. The includes households that have completed</w:t>
      </w:r>
      <w:r w:rsidR="007117C5">
        <w:t xml:space="preserve"> County’s</w:t>
      </w:r>
      <w:r w:rsidR="00C91C91">
        <w:t xml:space="preserve"> standardized CES Assessment Tool</w:t>
      </w:r>
      <w:r w:rsidR="002811B2">
        <w:t xml:space="preserve"> (VI-SPDAT)</w:t>
      </w:r>
      <w:r w:rsidR="00C91C91">
        <w:t xml:space="preserve"> and been entered into the County’s Homeless Management Information System (HMIS) for prioritizing and matching to specific resources in the CES System.   County utilizes a continuous prioritization system where all applicants on the have a unique rating relative to other applicants. For applicants with the same rating, prioritization is based on the applicant that has been on the for a longer </w:t>
      </w:r>
      <w:proofErr w:type="gramStart"/>
      <w:r w:rsidR="00C91C91">
        <w:t>period of time</w:t>
      </w:r>
      <w:proofErr w:type="gramEnd"/>
      <w:r w:rsidR="00C91C91">
        <w:t xml:space="preserve">. The serves as a dynamic, always open registry of clients for </w:t>
      </w:r>
      <w:r w:rsidR="004D7703">
        <w:t>U</w:t>
      </w:r>
      <w:r w:rsidR="00C91C91">
        <w:t xml:space="preserve">nits. At any time, eligible households may complete a CES assessment and receive consideration for </w:t>
      </w:r>
      <w:r w:rsidR="004D7703">
        <w:t>U</w:t>
      </w:r>
      <w:r w:rsidR="00C91C91">
        <w:t xml:space="preserve">nits and other resources in the CES. </w:t>
      </w:r>
      <w:r w:rsidR="002C13E1">
        <w:t xml:space="preserve">County maintains a list of designated CES assessors throughout the County available by contacting our local 2-1-1 information and referral agency as well as through posted drop-in service hours and locations. </w:t>
      </w:r>
      <w:r w:rsidR="00C91C91">
        <w:t xml:space="preserve">Only households that meet eligibility criteria will be referred to </w:t>
      </w:r>
      <w:r w:rsidR="004D7703">
        <w:t>U</w:t>
      </w:r>
      <w:r w:rsidR="00C91C91">
        <w:t>nits.</w:t>
      </w:r>
      <w:r w:rsidR="002811B2">
        <w:t xml:space="preserve"> Solano County and the CES will establish parameters for eligibility and care coordination</w:t>
      </w:r>
      <w:r w:rsidR="00C91C91">
        <w:t xml:space="preserve">.  </w:t>
      </w:r>
    </w:p>
    <w:p w14:paraId="4AADE6D6" w14:textId="4ACF81C2" w:rsidR="00724AF5" w:rsidRPr="00CB5A54" w:rsidRDefault="0027720A" w:rsidP="0027720A">
      <w:pPr>
        <w:autoSpaceDE w:val="0"/>
        <w:autoSpaceDN w:val="0"/>
        <w:adjustRightInd w:val="0"/>
        <w:ind w:left="1080" w:hanging="360"/>
      </w:pPr>
      <w:r>
        <w:t xml:space="preserve">2. </w:t>
      </w:r>
      <w:r w:rsidR="006158EA" w:rsidRPr="7C1A7A7A">
        <w:rPr>
          <w:i/>
          <w:iCs/>
        </w:rPr>
        <w:t>Initial Rent-Up.</w:t>
      </w:r>
      <w:r w:rsidR="006158EA">
        <w:t xml:space="preserve"> Owner</w:t>
      </w:r>
      <w:r w:rsidR="00194A33">
        <w:t>/</w:t>
      </w:r>
      <w:r w:rsidR="00B85615">
        <w:t xml:space="preserve">_______ </w:t>
      </w:r>
      <w:r w:rsidR="00207630">
        <w:t>Management</w:t>
      </w:r>
      <w:r w:rsidR="006158EA">
        <w:t xml:space="preserve"> shall notify </w:t>
      </w:r>
      <w:r w:rsidR="007117C5">
        <w:t>County</w:t>
      </w:r>
      <w:r w:rsidR="006158EA">
        <w:t xml:space="preserve"> in writing</w:t>
      </w:r>
      <w:r w:rsidR="00724AF5">
        <w:t xml:space="preserve"> </w:t>
      </w:r>
      <w:r w:rsidR="006158EA">
        <w:t xml:space="preserve">at least ninety (90) days prior to the date that </w:t>
      </w:r>
      <w:r w:rsidR="00B85615">
        <w:t>Owner/            Management intend</w:t>
      </w:r>
      <w:r w:rsidR="006158EA">
        <w:t xml:space="preserve"> for any household to move</w:t>
      </w:r>
      <w:r w:rsidR="00724AF5">
        <w:t xml:space="preserve"> </w:t>
      </w:r>
      <w:r w:rsidR="006158EA">
        <w:t>into the Development at the time of initia</w:t>
      </w:r>
      <w:r w:rsidR="00724AF5">
        <w:t xml:space="preserve">l lease up for the Development.  </w:t>
      </w:r>
      <w:r w:rsidR="007117C5">
        <w:t>County</w:t>
      </w:r>
      <w:r w:rsidR="00724AF5">
        <w:t xml:space="preserve"> will actively assist in the marketing of </w:t>
      </w:r>
      <w:r w:rsidR="00EF7D98">
        <w:t>the Development</w:t>
      </w:r>
      <w:r w:rsidR="00724AF5">
        <w:t xml:space="preserve"> and encourage individuals to apply for the site-based waiting list</w:t>
      </w:r>
      <w:r w:rsidR="002C13E1">
        <w:t xml:space="preserve"> for non- </w:t>
      </w:r>
      <w:r w:rsidR="00A83126">
        <w:t>U</w:t>
      </w:r>
      <w:r w:rsidR="002C13E1">
        <w:t>nits and to get added to or update their information in the if eligible</w:t>
      </w:r>
      <w:r>
        <w:t xml:space="preserve">.  </w:t>
      </w:r>
      <w:r w:rsidR="007117C5">
        <w:t xml:space="preserve"> County</w:t>
      </w:r>
      <w:r w:rsidR="002C0DEB">
        <w:t xml:space="preserve"> m</w:t>
      </w:r>
      <w:r w:rsidR="00CD08FD">
        <w:t xml:space="preserve">arketing </w:t>
      </w:r>
      <w:r w:rsidR="002811B2">
        <w:t xml:space="preserve">may </w:t>
      </w:r>
      <w:r w:rsidR="00CD08FD">
        <w:t xml:space="preserve">include promotion through the 2-1-1 Eden Information and Referral </w:t>
      </w:r>
      <w:proofErr w:type="gramStart"/>
      <w:r w:rsidR="00CD08FD">
        <w:t xml:space="preserve">service, </w:t>
      </w:r>
      <w:r w:rsidR="22AA2716">
        <w:t xml:space="preserve">  </w:t>
      </w:r>
      <w:proofErr w:type="gramEnd"/>
      <w:r w:rsidR="22AA2716">
        <w:t xml:space="preserve">              </w:t>
      </w:r>
      <w:r w:rsidR="00CD08FD">
        <w:t>, County</w:t>
      </w:r>
      <w:r w:rsidR="002811B2">
        <w:t xml:space="preserve"> Behavioral Health </w:t>
      </w:r>
      <w:r w:rsidR="00773561">
        <w:t>community-based</w:t>
      </w:r>
      <w:r w:rsidR="002811B2">
        <w:t xml:space="preserve"> organization/provider</w:t>
      </w:r>
      <w:r w:rsidR="00CD08FD">
        <w:t xml:space="preserve"> listserv, Homeless interested </w:t>
      </w:r>
      <w:r w:rsidR="00783AFB">
        <w:t>parties’</w:t>
      </w:r>
      <w:r w:rsidR="00CD08FD">
        <w:t xml:space="preserve"> listserv,</w:t>
      </w:r>
      <w:r w:rsidR="007117C5">
        <w:t xml:space="preserve"> County </w:t>
      </w:r>
      <w:r w:rsidR="00CD08FD">
        <w:t xml:space="preserve">Family Education resource Centers, and </w:t>
      </w:r>
      <w:r w:rsidR="002811B2">
        <w:t xml:space="preserve">weekly Transitions in Care (TIC) </w:t>
      </w:r>
      <w:r w:rsidR="00CD08FD">
        <w:t xml:space="preserve">meetings with </w:t>
      </w:r>
      <w:r w:rsidR="002811B2">
        <w:t xml:space="preserve">behavioral health </w:t>
      </w:r>
      <w:r w:rsidR="00CD08FD">
        <w:t xml:space="preserve">providers.  </w:t>
      </w:r>
      <w:r w:rsidR="00FC7165">
        <w:t xml:space="preserve">Through the CES, </w:t>
      </w:r>
      <w:r w:rsidR="001D5769">
        <w:t>__________</w:t>
      </w:r>
      <w:r w:rsidR="000A6C06">
        <w:t>maintains a list of eligible households interested</w:t>
      </w:r>
      <w:r w:rsidR="00FC7165">
        <w:t xml:space="preserve"> </w:t>
      </w:r>
      <w:r w:rsidR="000A6C06">
        <w:t>in</w:t>
      </w:r>
      <w:r w:rsidR="00FC7165">
        <w:t xml:space="preserve"> and eligible for</w:t>
      </w:r>
      <w:r w:rsidR="000A6C06">
        <w:t xml:space="preserve"> </w:t>
      </w:r>
      <w:r w:rsidR="004D7703">
        <w:t>U</w:t>
      </w:r>
      <w:r w:rsidR="000A6C06">
        <w:t xml:space="preserve">nits and will refer at least </w:t>
      </w:r>
      <w:r w:rsidR="001038AB">
        <w:t>three</w:t>
      </w:r>
      <w:r w:rsidR="004D7703">
        <w:t xml:space="preserve"> (</w:t>
      </w:r>
      <w:r w:rsidR="001038AB">
        <w:t>3</w:t>
      </w:r>
      <w:r w:rsidR="004D7703">
        <w:t xml:space="preserve">) </w:t>
      </w:r>
      <w:r w:rsidR="000A6C06">
        <w:t xml:space="preserve">eligible households </w:t>
      </w:r>
      <w:r w:rsidR="00890959">
        <w:t xml:space="preserve">per Unit at Initial Rent-Up </w:t>
      </w:r>
      <w:r w:rsidR="000A6C06">
        <w:t xml:space="preserve">from this list to the </w:t>
      </w:r>
      <w:r w:rsidR="00B85615">
        <w:t>Owner/            Management in</w:t>
      </w:r>
      <w:r w:rsidR="000A6C06">
        <w:t xml:space="preserve"> order of </w:t>
      </w:r>
      <w:r w:rsidR="00FC7165">
        <w:t xml:space="preserve">CES rankings and building-specific </w:t>
      </w:r>
      <w:r w:rsidR="000A6C06">
        <w:t xml:space="preserve">preferences for selection into </w:t>
      </w:r>
      <w:r w:rsidR="00A83126">
        <w:t>U</w:t>
      </w:r>
      <w:r w:rsidR="000A6C06">
        <w:t>nits at the site.</w:t>
      </w:r>
      <w:r w:rsidR="00D6358E">
        <w:t xml:space="preserve"> </w:t>
      </w:r>
      <w:r w:rsidR="000A6C06">
        <w:t xml:space="preserve"> Individuals interested in applying specifically for the </w:t>
      </w:r>
      <w:r w:rsidR="004D7703">
        <w:t>U</w:t>
      </w:r>
      <w:r w:rsidR="000A6C06">
        <w:t>nits will be directed to</w:t>
      </w:r>
      <w:r>
        <w:t xml:space="preserve"> County</w:t>
      </w:r>
      <w:r w:rsidR="000A6C06">
        <w:t xml:space="preserve"> to be added to the</w:t>
      </w:r>
      <w:r>
        <w:t>ir</w:t>
      </w:r>
      <w:r w:rsidR="000A6C06">
        <w:t xml:space="preserve"> housing interest list.</w:t>
      </w:r>
      <w:r w:rsidR="00C5664F">
        <w:t xml:space="preserve"> </w:t>
      </w:r>
      <w:r w:rsidR="00B87229">
        <w:t xml:space="preserve">The wait list will be conducted in accordance with </w:t>
      </w:r>
      <w:r w:rsidR="00667D1E">
        <w:t>t</w:t>
      </w:r>
      <w:r w:rsidR="00B87229">
        <w:t xml:space="preserve">erms established by the </w:t>
      </w:r>
      <w:r w:rsidR="00B85615">
        <w:t>Owner/            Management in</w:t>
      </w:r>
      <w:r w:rsidR="00B87229">
        <w:t xml:space="preserve"> consultation with </w:t>
      </w:r>
      <w:r w:rsidR="00172D18">
        <w:t>Development</w:t>
      </w:r>
      <w:r w:rsidR="00B87229">
        <w:t xml:space="preserve"> funding entities and appropriate laws governing the tenant selection and waitlist process</w:t>
      </w:r>
      <w:bookmarkStart w:id="0" w:name="_Hlk73437110"/>
      <w:r w:rsidR="00B87229">
        <w:t xml:space="preserve">.  </w:t>
      </w:r>
      <w:r w:rsidR="00EF61C3">
        <w:t xml:space="preserve">Applicants for Units must satisfy all other eligibility requirements for occupancy of a unit within the </w:t>
      </w:r>
      <w:r w:rsidR="00855301">
        <w:t>Development</w:t>
      </w:r>
      <w:r w:rsidR="00EF61C3">
        <w:t xml:space="preserve">, including but not limited to requirements of the </w:t>
      </w:r>
      <w:proofErr w:type="gramStart"/>
      <w:r w:rsidR="00EF61C3">
        <w:t>Low Income</w:t>
      </w:r>
      <w:proofErr w:type="gramEnd"/>
      <w:r w:rsidR="00EF61C3">
        <w:t xml:space="preserve"> Housing Tax Credit Program, Housing Authority programs, other funding sources, Criminal and Credit Background Check and all other criteria set forth in the Resident Selection Criteria</w:t>
      </w:r>
      <w:bookmarkEnd w:id="0"/>
      <w:r w:rsidR="00EF61C3">
        <w:t xml:space="preserve">.  Owner and reserve the sole discretion as to final approval of applicants for the Units. </w:t>
      </w:r>
      <w:r w:rsidR="00667D1E">
        <w:t xml:space="preserve">The </w:t>
      </w:r>
      <w:r w:rsidR="00B85615">
        <w:t>Owner/            Management</w:t>
      </w:r>
      <w:r w:rsidR="00667D1E">
        <w:t xml:space="preserve"> will maintain records on all applicants for Units and will provide information to </w:t>
      </w:r>
      <w:r w:rsidR="001450FA">
        <w:lastRenderedPageBreak/>
        <w:t>County</w:t>
      </w:r>
      <w:r w:rsidR="00667D1E">
        <w:t xml:space="preserve"> regarding the </w:t>
      </w:r>
      <w:r w:rsidR="00783AFB">
        <w:t>n</w:t>
      </w:r>
      <w:r w:rsidR="00EC013B">
        <w:t xml:space="preserve">umber of applicants accepted for tenancy, and the number of applicants rejected for tenancy and the tenant selection criteria that the applicants were unable to meet.  </w:t>
      </w:r>
    </w:p>
    <w:p w14:paraId="0C7D7CA8" w14:textId="6D3E20DE" w:rsidR="00955D68" w:rsidRPr="00CB5A54" w:rsidRDefault="00710639" w:rsidP="00F06640">
      <w:pPr>
        <w:autoSpaceDE w:val="0"/>
        <w:autoSpaceDN w:val="0"/>
        <w:adjustRightInd w:val="0"/>
        <w:ind w:left="1080" w:hanging="360"/>
      </w:pPr>
      <w:r>
        <w:t>3</w:t>
      </w:r>
      <w:r w:rsidR="006158EA" w:rsidRPr="00CB5A54">
        <w:t xml:space="preserve">. </w:t>
      </w:r>
      <w:r w:rsidR="006158EA" w:rsidRPr="005921DC">
        <w:rPr>
          <w:i/>
        </w:rPr>
        <w:t>Ongoing Rent-Up</w:t>
      </w:r>
      <w:r w:rsidR="006158EA" w:rsidRPr="00CB5A54">
        <w:t>. From and after the initial rent-up of the Units,</w:t>
      </w:r>
      <w:r w:rsidR="00955D68" w:rsidRPr="00CB5A54">
        <w:t xml:space="preserve"> </w:t>
      </w:r>
      <w:r w:rsidR="006158EA" w:rsidRPr="00CB5A54">
        <w:t xml:space="preserve">in the event </w:t>
      </w:r>
      <w:r w:rsidR="00B85615">
        <w:t xml:space="preserve">Owner/            Management </w:t>
      </w:r>
      <w:r w:rsidR="006158EA" w:rsidRPr="00CB5A54">
        <w:t xml:space="preserve">(or Owner's agent, including the property manager) learns that </w:t>
      </w:r>
      <w:proofErr w:type="gramStart"/>
      <w:r w:rsidR="006158EA" w:rsidRPr="00CB5A54">
        <w:t>an</w:t>
      </w:r>
      <w:proofErr w:type="gramEnd"/>
      <w:r w:rsidR="00955D68" w:rsidRPr="00CB5A54">
        <w:t xml:space="preserve"> </w:t>
      </w:r>
      <w:r w:rsidR="006158EA" w:rsidRPr="00CB5A54">
        <w:t xml:space="preserve">Unit is vacant or may become vacant, </w:t>
      </w:r>
      <w:r w:rsidR="00B85615">
        <w:t>Owner/            Management</w:t>
      </w:r>
      <w:r w:rsidR="006158EA" w:rsidRPr="00CB5A54">
        <w:t xml:space="preserve"> shall notify</w:t>
      </w:r>
      <w:r w:rsidR="00951206" w:rsidRPr="00CB5A54">
        <w:t xml:space="preserve"> </w:t>
      </w:r>
      <w:r w:rsidR="001450FA">
        <w:t>County</w:t>
      </w:r>
      <w:r w:rsidR="006158EA" w:rsidRPr="00CB5A54">
        <w:t xml:space="preserve"> promptly in writing. </w:t>
      </w:r>
      <w:r w:rsidR="001450FA">
        <w:t>County</w:t>
      </w:r>
      <w:r w:rsidR="00B13CEE" w:rsidRPr="00CB5A54">
        <w:t xml:space="preserve"> will </w:t>
      </w:r>
      <w:r w:rsidR="004A4A18">
        <w:t xml:space="preserve">refer at least </w:t>
      </w:r>
      <w:r>
        <w:t>three</w:t>
      </w:r>
      <w:r w:rsidR="004A4A18">
        <w:t xml:space="preserve"> (</w:t>
      </w:r>
      <w:r>
        <w:t>3</w:t>
      </w:r>
      <w:r w:rsidR="0081499D" w:rsidRPr="00CB5A54">
        <w:t>)</w:t>
      </w:r>
      <w:r w:rsidR="004D7703">
        <w:t xml:space="preserve"> </w:t>
      </w:r>
      <w:r w:rsidR="00B446B4">
        <w:t>-Eligible Household</w:t>
      </w:r>
      <w:r w:rsidR="0081499D" w:rsidRPr="00CB5A54">
        <w:t>s from its interest list for each vacant unit.</w:t>
      </w:r>
      <w:r w:rsidR="000959BB" w:rsidRPr="00CB5A54">
        <w:t xml:space="preserve"> </w:t>
      </w:r>
    </w:p>
    <w:p w14:paraId="4523F580" w14:textId="78331C48" w:rsidR="00D57024" w:rsidRPr="00CB5A54" w:rsidRDefault="00710639" w:rsidP="00C30AAD">
      <w:pPr>
        <w:ind w:left="1080" w:hanging="360"/>
      </w:pPr>
      <w:r>
        <w:t>4</w:t>
      </w:r>
      <w:r w:rsidR="006158EA">
        <w:t>.</w:t>
      </w:r>
      <w:r w:rsidR="00FC7733">
        <w:t xml:space="preserve"> </w:t>
      </w:r>
      <w:r w:rsidR="00DB79EA" w:rsidRPr="7C1A7A7A">
        <w:rPr>
          <w:i/>
          <w:iCs/>
        </w:rPr>
        <w:t>-Eligibility</w:t>
      </w:r>
      <w:r w:rsidR="006158EA" w:rsidRPr="7C1A7A7A">
        <w:rPr>
          <w:i/>
          <w:iCs/>
        </w:rPr>
        <w:t xml:space="preserve"> Certification Process.</w:t>
      </w:r>
      <w:r w:rsidR="006158EA">
        <w:t xml:space="preserve"> </w:t>
      </w:r>
      <w:r w:rsidR="001450FA">
        <w:t xml:space="preserve">County </w:t>
      </w:r>
      <w:r w:rsidR="006158EA">
        <w:t>shall establish a tenant certification process</w:t>
      </w:r>
      <w:r w:rsidR="00B401B6">
        <w:t xml:space="preserve"> </w:t>
      </w:r>
      <w:r w:rsidR="006158EA">
        <w:t>for -Eligible Households</w:t>
      </w:r>
      <w:r w:rsidR="00DB79EA">
        <w:t xml:space="preserve"> </w:t>
      </w:r>
      <w:r w:rsidR="006158EA">
        <w:t xml:space="preserve">consistent with guidelines established by the </w:t>
      </w:r>
      <w:r w:rsidR="00115624">
        <w:t>California</w:t>
      </w:r>
      <w:r w:rsidR="006158EA">
        <w:t xml:space="preserve"> Department of </w:t>
      </w:r>
      <w:r w:rsidR="00B401B6">
        <w:t>Housing and Community Development</w:t>
      </w:r>
      <w:r w:rsidR="006158EA">
        <w:t xml:space="preserve"> Housing Program, or if such Program is no</w:t>
      </w:r>
      <w:r w:rsidR="00DB79EA">
        <w:t xml:space="preserve"> </w:t>
      </w:r>
      <w:r w:rsidR="006158EA">
        <w:t xml:space="preserve">longer in existence, then in accordance with comparable guidelines established by </w:t>
      </w:r>
      <w:r w:rsidR="611232F0">
        <w:t>_________</w:t>
      </w:r>
      <w:r w:rsidR="001450FA">
        <w:t xml:space="preserve"> County</w:t>
      </w:r>
      <w:r w:rsidR="006158EA">
        <w:t>.</w:t>
      </w:r>
      <w:r w:rsidR="002D6D73">
        <w:t xml:space="preserve">  </w:t>
      </w:r>
      <w:bookmarkStart w:id="1" w:name="_Hlk73437134"/>
      <w:r w:rsidR="001450FA">
        <w:t xml:space="preserve"> County</w:t>
      </w:r>
      <w:r w:rsidR="00783DFA">
        <w:t xml:space="preserve"> shall provide written verification of eligibility to the Development for all households accepted into </w:t>
      </w:r>
      <w:r w:rsidR="00A83126">
        <w:t>U</w:t>
      </w:r>
      <w:r w:rsidR="00783DFA">
        <w:t>nits at the property</w:t>
      </w:r>
      <w:bookmarkEnd w:id="1"/>
      <w:r w:rsidR="00783DFA">
        <w:t xml:space="preserve">.  </w:t>
      </w:r>
      <w:r w:rsidR="001450FA">
        <w:t>County</w:t>
      </w:r>
      <w:r w:rsidR="00042DF5">
        <w:t xml:space="preserve"> shall only be responsible for certifying that potential tenants are eligible.  </w:t>
      </w:r>
      <w:r w:rsidR="002D6D73">
        <w:t xml:space="preserve">As part of the certification </w:t>
      </w:r>
      <w:r w:rsidR="00A85D28">
        <w:t>process</w:t>
      </w:r>
      <w:r w:rsidR="002D6D73">
        <w:t>,</w:t>
      </w:r>
      <w:r w:rsidR="00A85D28">
        <w:t xml:space="preserve"> </w:t>
      </w:r>
      <w:r w:rsidR="00082E36">
        <w:t xml:space="preserve">and </w:t>
      </w:r>
      <w:proofErr w:type="gramStart"/>
      <w:r w:rsidR="00082E36">
        <w:t>during the course of</w:t>
      </w:r>
      <w:proofErr w:type="gramEnd"/>
      <w:r w:rsidR="00082E36">
        <w:t xml:space="preserve"> a certified tenant’s residency at </w:t>
      </w:r>
      <w:r w:rsidR="00B401B6">
        <w:t>Development</w:t>
      </w:r>
      <w:r w:rsidR="00082E36">
        <w:t xml:space="preserve">, </w:t>
      </w:r>
      <w:r w:rsidR="001450FA">
        <w:t>County</w:t>
      </w:r>
      <w:r w:rsidR="00242E8C">
        <w:t xml:space="preserve"> will </w:t>
      </w:r>
      <w:r w:rsidR="00184FEC">
        <w:t xml:space="preserve">ensure </w:t>
      </w:r>
      <w:r w:rsidR="00242E8C">
        <w:t>that</w:t>
      </w:r>
      <w:r w:rsidR="00A85D28">
        <w:t xml:space="preserve"> </w:t>
      </w:r>
      <w:r w:rsidR="002D6D73">
        <w:t xml:space="preserve">applicants </w:t>
      </w:r>
      <w:r w:rsidR="0004514B">
        <w:t>have</w:t>
      </w:r>
      <w:r w:rsidR="00184FEC">
        <w:t xml:space="preserve"> linkages</w:t>
      </w:r>
      <w:r w:rsidR="00242E8C">
        <w:t xml:space="preserve"> </w:t>
      </w:r>
      <w:r w:rsidR="002D6D73">
        <w:t xml:space="preserve">with appropriate </w:t>
      </w:r>
      <w:r w:rsidR="0004514B">
        <w:t xml:space="preserve">and desired </w:t>
      </w:r>
      <w:r w:rsidR="002D6D73">
        <w:t>supportive services</w:t>
      </w:r>
      <w:r w:rsidR="00B05386">
        <w:t xml:space="preserve"> </w:t>
      </w:r>
      <w:r w:rsidR="00CA700F">
        <w:t>at the level necessary to support their successful tenancy</w:t>
      </w:r>
      <w:r w:rsidR="00B05386">
        <w:t>.</w:t>
      </w:r>
      <w:r w:rsidR="00D22963">
        <w:t xml:space="preserve"> </w:t>
      </w:r>
      <w:r w:rsidR="001450FA">
        <w:t>County</w:t>
      </w:r>
      <w:r w:rsidR="008E1D59">
        <w:t xml:space="preserve"> will provide </w:t>
      </w:r>
      <w:r w:rsidR="004D03DA">
        <w:t xml:space="preserve">referrals of </w:t>
      </w:r>
      <w:r w:rsidR="008E1D59">
        <w:t>certifi</w:t>
      </w:r>
      <w:r w:rsidR="004D03DA">
        <w:t xml:space="preserve">ed </w:t>
      </w:r>
      <w:r w:rsidR="00187582">
        <w:t>Eligible H</w:t>
      </w:r>
      <w:r w:rsidR="004D03DA">
        <w:t>ouseholds</w:t>
      </w:r>
      <w:r w:rsidR="008E1D59">
        <w:t xml:space="preserve"> within (</w:t>
      </w:r>
      <w:r w:rsidR="004A5518">
        <w:t>10</w:t>
      </w:r>
      <w:r w:rsidR="008E1D59">
        <w:t xml:space="preserve">) working days of receiving a </w:t>
      </w:r>
      <w:r w:rsidR="000411F0">
        <w:t xml:space="preserve">referral </w:t>
      </w:r>
      <w:r w:rsidR="008E1D59">
        <w:t>request from Owner</w:t>
      </w:r>
      <w:r w:rsidR="00075815">
        <w:t xml:space="preserve"> or </w:t>
      </w:r>
      <w:r w:rsidR="4CADA02F">
        <w:t>___________</w:t>
      </w:r>
      <w:r w:rsidR="00075815">
        <w:t xml:space="preserve"> Management</w:t>
      </w:r>
      <w:r w:rsidR="008E1D59">
        <w:t xml:space="preserve"> and will notify the Owner and about the status of the</w:t>
      </w:r>
      <w:r w:rsidR="00EF15C7">
        <w:t>ir</w:t>
      </w:r>
      <w:r w:rsidR="008E1D59">
        <w:t xml:space="preserve"> certification. </w:t>
      </w:r>
      <w:r w:rsidR="00B85615">
        <w:t xml:space="preserve">As set forth in </w:t>
      </w:r>
      <w:r w:rsidR="00075815">
        <w:t xml:space="preserve">If </w:t>
      </w:r>
      <w:r w:rsidR="00A83126">
        <w:t>County</w:t>
      </w:r>
      <w:r w:rsidR="00075815">
        <w:t xml:space="preserve"> does not provide a referral within </w:t>
      </w:r>
      <w:r>
        <w:t xml:space="preserve">thirty </w:t>
      </w:r>
      <w:r w:rsidR="00075815">
        <w:t xml:space="preserve">(30) days of receiving a referral request from Owner or may fill the vacancy from the general waitlist. Should this occur, the next available vacancy of the same unit type shall be designated a Unit.  </w:t>
      </w:r>
      <w:r w:rsidR="008E1D59">
        <w:t xml:space="preserve"> </w:t>
      </w:r>
    </w:p>
    <w:p w14:paraId="0F8DF962" w14:textId="085AB1A8" w:rsidR="000C477D" w:rsidRPr="00CB5A54" w:rsidRDefault="00615A4A" w:rsidP="000C477D">
      <w:pPr>
        <w:ind w:left="1800" w:hanging="360"/>
      </w:pPr>
      <w:r>
        <w:t xml:space="preserve">a. </w:t>
      </w:r>
      <w:r w:rsidR="000C477D" w:rsidRPr="00CB5A54">
        <w:t>-Eligibility Certification will be valid for</w:t>
      </w:r>
      <w:r w:rsidR="00783DFA">
        <w:t xml:space="preserve"> a period of</w:t>
      </w:r>
      <w:r w:rsidR="0099294F">
        <w:t xml:space="preserve"> 120</w:t>
      </w:r>
      <w:r w:rsidR="000C477D" w:rsidRPr="00CB5A54">
        <w:t xml:space="preserve"> days </w:t>
      </w:r>
      <w:r w:rsidR="00783DFA">
        <w:t xml:space="preserve">from the date of the eligibility certification </w:t>
      </w:r>
      <w:r w:rsidR="0099294F">
        <w:t xml:space="preserve">letter </w:t>
      </w:r>
      <w:r w:rsidR="000C477D" w:rsidRPr="00CB5A54">
        <w:t xml:space="preserve">during </w:t>
      </w:r>
      <w:r w:rsidR="0099294F">
        <w:t>the initial lease-up</w:t>
      </w:r>
      <w:r>
        <w:t xml:space="preserve"> period</w:t>
      </w:r>
      <w:r w:rsidR="0099294F">
        <w:t xml:space="preserve"> and for 60</w:t>
      </w:r>
      <w:r w:rsidR="000C477D" w:rsidRPr="00CB5A54">
        <w:t xml:space="preserve"> days thereafter</w:t>
      </w:r>
      <w:r>
        <w:t xml:space="preserve"> for subsequent vacancies and referrals</w:t>
      </w:r>
      <w:r w:rsidR="000C477D" w:rsidRPr="00CB5A54">
        <w:t>.</w:t>
      </w:r>
      <w:r w:rsidR="001D79A8" w:rsidRPr="00CB5A54">
        <w:t xml:space="preserve">  </w:t>
      </w:r>
    </w:p>
    <w:p w14:paraId="54A4DBD3" w14:textId="1F0159B2" w:rsidR="007C18DE" w:rsidRDefault="00710639" w:rsidP="003334D6">
      <w:pPr>
        <w:ind w:left="1080" w:hanging="360"/>
      </w:pPr>
      <w:r>
        <w:t>5</w:t>
      </w:r>
      <w:r w:rsidR="006158EA">
        <w:t xml:space="preserve">. </w:t>
      </w:r>
      <w:r w:rsidR="006158EA" w:rsidRPr="7C1A7A7A">
        <w:rPr>
          <w:i/>
          <w:iCs/>
        </w:rPr>
        <w:t>Applicant</w:t>
      </w:r>
      <w:r w:rsidR="006158EA">
        <w:t>. In the event an applicant who has not been certified as</w:t>
      </w:r>
      <w:r w:rsidR="00FC7733">
        <w:t xml:space="preserve"> </w:t>
      </w:r>
      <w:r w:rsidR="006158EA">
        <w:t xml:space="preserve">-Eligible expresses an interest in </w:t>
      </w:r>
      <w:proofErr w:type="gramStart"/>
      <w:r w:rsidR="006158EA">
        <w:t>an</w:t>
      </w:r>
      <w:proofErr w:type="gramEnd"/>
      <w:r w:rsidR="006158EA">
        <w:t xml:space="preserve"> Unit at the Development, </w:t>
      </w:r>
      <w:r w:rsidR="00B85615">
        <w:t>Owner/            Management</w:t>
      </w:r>
      <w:r w:rsidR="006158EA">
        <w:t xml:space="preserve"> shall</w:t>
      </w:r>
      <w:r w:rsidR="00720C65">
        <w:t xml:space="preserve"> </w:t>
      </w:r>
      <w:r w:rsidR="006158EA">
        <w:t>refer such a</w:t>
      </w:r>
      <w:r w:rsidR="00720C65">
        <w:t>pplicant to</w:t>
      </w:r>
      <w:r w:rsidR="001450FA">
        <w:t xml:space="preserve"> </w:t>
      </w:r>
      <w:r w:rsidR="2BA78766">
        <w:t>____________</w:t>
      </w:r>
      <w:r w:rsidR="001450FA">
        <w:t>County</w:t>
      </w:r>
      <w:r w:rsidR="006158EA">
        <w:t xml:space="preserve"> for assistance in determining Eligibility</w:t>
      </w:r>
      <w:r w:rsidR="004F1B2D">
        <w:t xml:space="preserve"> and for information on how to be included in </w:t>
      </w:r>
      <w:r w:rsidR="5A5F8C9E">
        <w:t>__________</w:t>
      </w:r>
      <w:r w:rsidR="00DB79EA">
        <w:t xml:space="preserve"> County’s</w:t>
      </w:r>
      <w:r w:rsidR="004F1B2D">
        <w:t xml:space="preserve"> CES</w:t>
      </w:r>
      <w:r w:rsidR="006158EA">
        <w:t>.</w:t>
      </w:r>
    </w:p>
    <w:p w14:paraId="53920278" w14:textId="77777777" w:rsidR="00F17B8E" w:rsidRPr="00CB5A54" w:rsidRDefault="00F17B8E" w:rsidP="003334D6">
      <w:pPr>
        <w:ind w:left="1080" w:hanging="360"/>
      </w:pPr>
    </w:p>
    <w:p w14:paraId="2375A71D" w14:textId="77777777" w:rsidR="006158EA" w:rsidRPr="00CB5A54" w:rsidRDefault="004869F3" w:rsidP="006158EA">
      <w:pPr>
        <w:autoSpaceDE w:val="0"/>
        <w:autoSpaceDN w:val="0"/>
        <w:adjustRightInd w:val="0"/>
      </w:pPr>
      <w:r>
        <w:t>F</w:t>
      </w:r>
      <w:r w:rsidR="006158EA" w:rsidRPr="00CB5A54">
        <w:t xml:space="preserve">. </w:t>
      </w:r>
      <w:r w:rsidR="006158EA" w:rsidRPr="00716349">
        <w:rPr>
          <w:u w:val="single"/>
        </w:rPr>
        <w:t>Application Process.</w:t>
      </w:r>
    </w:p>
    <w:p w14:paraId="7398BE20" w14:textId="5FE3162D" w:rsidR="006158EA" w:rsidRPr="00CB5A54" w:rsidRDefault="006158EA" w:rsidP="0082403F">
      <w:pPr>
        <w:autoSpaceDE w:val="0"/>
        <w:autoSpaceDN w:val="0"/>
        <w:adjustRightInd w:val="0"/>
        <w:ind w:left="1080" w:hanging="360"/>
      </w:pPr>
      <w:r>
        <w:t xml:space="preserve">1. </w:t>
      </w:r>
      <w:r w:rsidRPr="74435223">
        <w:rPr>
          <w:i/>
          <w:iCs/>
        </w:rPr>
        <w:t>Application.</w:t>
      </w:r>
      <w:r>
        <w:t xml:space="preserve"> </w:t>
      </w:r>
      <w:r w:rsidR="00115624">
        <w:t>At least n</w:t>
      </w:r>
      <w:r>
        <w:t>inety (90) days prior to initial rent up of the Development,</w:t>
      </w:r>
      <w:r w:rsidR="00C37DD7">
        <w:t xml:space="preserve"> </w:t>
      </w:r>
      <w:r w:rsidR="00B85615">
        <w:t xml:space="preserve">Owner/            Management </w:t>
      </w:r>
      <w:r>
        <w:t xml:space="preserve">shall provide a copy of its tenant application for the Development to </w:t>
      </w:r>
      <w:r w:rsidR="001450FA">
        <w:t>County</w:t>
      </w:r>
      <w:r>
        <w:t>. In the event Owner</w:t>
      </w:r>
      <w:r w:rsidR="006234F9">
        <w:t xml:space="preserve"> or </w:t>
      </w:r>
      <w:r w:rsidR="001D5769">
        <w:t xml:space="preserve">_________ </w:t>
      </w:r>
      <w:r w:rsidR="006234F9">
        <w:t>Management makes material</w:t>
      </w:r>
      <w:r>
        <w:t xml:space="preserve"> modifi</w:t>
      </w:r>
      <w:r w:rsidR="006234F9">
        <w:t xml:space="preserve">cations to </w:t>
      </w:r>
      <w:r w:rsidR="00D156F5">
        <w:t>the</w:t>
      </w:r>
      <w:r>
        <w:t xml:space="preserve"> application for the</w:t>
      </w:r>
      <w:r w:rsidR="00C37DD7">
        <w:t xml:space="preserve"> </w:t>
      </w:r>
      <w:r>
        <w:t xml:space="preserve">Development, Owner </w:t>
      </w:r>
      <w:r w:rsidR="006234F9">
        <w:t xml:space="preserve">or </w:t>
      </w:r>
      <w:r w:rsidR="001D5769">
        <w:t xml:space="preserve">__________ Management </w:t>
      </w:r>
      <w:r>
        <w:t>shall</w:t>
      </w:r>
      <w:r w:rsidR="006234F9">
        <w:t xml:space="preserve"> endeavor to</w:t>
      </w:r>
      <w:r>
        <w:t xml:space="preserve"> provide copies of such </w:t>
      </w:r>
      <w:r w:rsidR="006234F9">
        <w:t xml:space="preserve">modified </w:t>
      </w:r>
      <w:r>
        <w:t xml:space="preserve">tenant application </w:t>
      </w:r>
      <w:r w:rsidR="006234F9">
        <w:t>to County</w:t>
      </w:r>
      <w:r>
        <w:t>.</w:t>
      </w:r>
    </w:p>
    <w:p w14:paraId="45C2D37A" w14:textId="77777777" w:rsidR="006158EA" w:rsidRPr="00CB5A54" w:rsidRDefault="006158EA" w:rsidP="0082403F">
      <w:pPr>
        <w:autoSpaceDE w:val="0"/>
        <w:autoSpaceDN w:val="0"/>
        <w:adjustRightInd w:val="0"/>
        <w:ind w:left="720"/>
      </w:pPr>
      <w:r w:rsidRPr="00CB5A54">
        <w:t xml:space="preserve">2. </w:t>
      </w:r>
      <w:r w:rsidRPr="00C54C6B">
        <w:rPr>
          <w:i/>
        </w:rPr>
        <w:t>Tenant Selection Policy.</w:t>
      </w:r>
    </w:p>
    <w:p w14:paraId="5E37C0EA" w14:textId="7AEDCF31" w:rsidR="000E4EF6" w:rsidRPr="00CB5A54" w:rsidRDefault="00C37DD7" w:rsidP="0082403F">
      <w:pPr>
        <w:autoSpaceDE w:val="0"/>
        <w:autoSpaceDN w:val="0"/>
        <w:adjustRightInd w:val="0"/>
        <w:ind w:left="1800" w:hanging="360"/>
      </w:pPr>
      <w:r>
        <w:t>a. Following</w:t>
      </w:r>
      <w:r w:rsidR="006158EA">
        <w:t xml:space="preserve"> approval by</w:t>
      </w:r>
      <w:r>
        <w:t xml:space="preserve"> appropriate funding agencies and regulatory authorities,</w:t>
      </w:r>
      <w:r w:rsidR="006158EA">
        <w:t xml:space="preserve"> </w:t>
      </w:r>
      <w:r>
        <w:t xml:space="preserve">the </w:t>
      </w:r>
      <w:r w:rsidR="006158EA">
        <w:t>Owner shall provide a c</w:t>
      </w:r>
      <w:r>
        <w:t>opy of their tenant selection criteria</w:t>
      </w:r>
      <w:r w:rsidR="003A0DAC">
        <w:t xml:space="preserve"> including eligibility criteria and</w:t>
      </w:r>
      <w:r w:rsidR="003A0DAC" w:rsidRPr="00F95035">
        <w:t xml:space="preserve"> </w:t>
      </w:r>
      <w:r w:rsidR="003A0DAC">
        <w:t>preferences</w:t>
      </w:r>
      <w:r w:rsidR="006158EA">
        <w:t xml:space="preserve"> to </w:t>
      </w:r>
      <w:r w:rsidR="001450FA">
        <w:t>County</w:t>
      </w:r>
      <w:r w:rsidR="006158EA">
        <w:t>. In the</w:t>
      </w:r>
      <w:r>
        <w:t xml:space="preserve"> </w:t>
      </w:r>
      <w:r w:rsidR="006158EA">
        <w:t xml:space="preserve">event Owner </w:t>
      </w:r>
      <w:r w:rsidR="00ED2F18">
        <w:t>or</w:t>
      </w:r>
      <w:r w:rsidR="001D5769">
        <w:t xml:space="preserve"> _________ Management</w:t>
      </w:r>
      <w:r w:rsidR="00ED2F18">
        <w:t xml:space="preserve"> makes material </w:t>
      </w:r>
      <w:r w:rsidR="006158EA">
        <w:t>modifi</w:t>
      </w:r>
      <w:r w:rsidR="00ED2F18">
        <w:t>cations to</w:t>
      </w:r>
      <w:r w:rsidR="00B22C73">
        <w:t xml:space="preserve"> the</w:t>
      </w:r>
      <w:r w:rsidR="006158EA">
        <w:t xml:space="preserve"> tenant selection criteria</w:t>
      </w:r>
      <w:r w:rsidR="00B22C73">
        <w:t xml:space="preserve"> for the </w:t>
      </w:r>
      <w:r w:rsidR="00172D18">
        <w:t>Development</w:t>
      </w:r>
      <w:r w:rsidR="006158EA">
        <w:t>, Owner</w:t>
      </w:r>
      <w:r w:rsidR="00B22C73">
        <w:t xml:space="preserve"> or </w:t>
      </w:r>
      <w:r w:rsidR="001D5769">
        <w:t xml:space="preserve">________ Management </w:t>
      </w:r>
      <w:r w:rsidR="006158EA">
        <w:t xml:space="preserve">shall </w:t>
      </w:r>
      <w:r w:rsidR="00B22C73">
        <w:t xml:space="preserve">endeavor to </w:t>
      </w:r>
      <w:r w:rsidR="006158EA">
        <w:t>provide copies of</w:t>
      </w:r>
      <w:r>
        <w:t xml:space="preserve"> </w:t>
      </w:r>
      <w:r w:rsidR="006158EA">
        <w:t xml:space="preserve">such modified tenant selection criteria </w:t>
      </w:r>
      <w:r w:rsidR="00B22C73">
        <w:t>to County</w:t>
      </w:r>
      <w:r w:rsidR="14BEE405">
        <w:t>.</w:t>
      </w:r>
      <w:r w:rsidR="00B22C73">
        <w:t xml:space="preserve"> </w:t>
      </w:r>
    </w:p>
    <w:p w14:paraId="1BF0C9CB" w14:textId="29354277" w:rsidR="006158EA" w:rsidRPr="00CB5A54" w:rsidRDefault="006158EA" w:rsidP="0082403F">
      <w:pPr>
        <w:autoSpaceDE w:val="0"/>
        <w:autoSpaceDN w:val="0"/>
        <w:adjustRightInd w:val="0"/>
        <w:ind w:left="1800" w:hanging="360"/>
      </w:pPr>
      <w:r w:rsidRPr="00CB5A54">
        <w:t xml:space="preserve">b. </w:t>
      </w:r>
      <w:proofErr w:type="gramStart"/>
      <w:r w:rsidRPr="00CB5A54">
        <w:t>At all times</w:t>
      </w:r>
      <w:proofErr w:type="gramEnd"/>
      <w:r w:rsidRPr="00CB5A54">
        <w:t>, Owner's</w:t>
      </w:r>
      <w:r w:rsidR="00D156F5">
        <w:t>/</w:t>
      </w:r>
      <w:r w:rsidR="001D5769">
        <w:t xml:space="preserve">________ </w:t>
      </w:r>
      <w:r w:rsidR="00773561">
        <w:t xml:space="preserve">Management </w:t>
      </w:r>
      <w:r w:rsidR="00773561" w:rsidRPr="00CB5A54">
        <w:t>tenant</w:t>
      </w:r>
      <w:r w:rsidRPr="00CB5A54">
        <w:t xml:space="preserve"> selection criteria shall comply with</w:t>
      </w:r>
      <w:r w:rsidR="000E4EF6" w:rsidRPr="00CB5A54">
        <w:t xml:space="preserve"> </w:t>
      </w:r>
      <w:r w:rsidRPr="00CB5A54">
        <w:t>fair housing laws and incorporate the reasonable accommodation procedure set forth in</w:t>
      </w:r>
      <w:r w:rsidR="000E4EF6" w:rsidRPr="00CB5A54">
        <w:t xml:space="preserve"> </w:t>
      </w:r>
      <w:r w:rsidR="00560D69">
        <w:t>Article II Section D</w:t>
      </w:r>
      <w:r w:rsidRPr="00CB5A54">
        <w:t>.</w:t>
      </w:r>
    </w:p>
    <w:p w14:paraId="7F7A4317" w14:textId="799D5085" w:rsidR="009372BA" w:rsidRDefault="00DC3F84" w:rsidP="009372BA">
      <w:pPr>
        <w:autoSpaceDE w:val="0"/>
        <w:autoSpaceDN w:val="0"/>
        <w:adjustRightInd w:val="0"/>
        <w:ind w:left="1080" w:hanging="360"/>
      </w:pPr>
      <w:r>
        <w:t xml:space="preserve">3. </w:t>
      </w:r>
      <w:r w:rsidRPr="5B0E0758">
        <w:rPr>
          <w:i/>
          <w:iCs/>
        </w:rPr>
        <w:t>Assistance f</w:t>
      </w:r>
      <w:r w:rsidR="006158EA" w:rsidRPr="5B0E0758">
        <w:rPr>
          <w:i/>
          <w:iCs/>
        </w:rPr>
        <w:t xml:space="preserve">rom </w:t>
      </w:r>
      <w:r w:rsidR="001450FA" w:rsidRPr="5B0E0758">
        <w:rPr>
          <w:i/>
          <w:iCs/>
        </w:rPr>
        <w:t>County</w:t>
      </w:r>
      <w:r w:rsidR="006158EA" w:rsidRPr="5B0E0758">
        <w:rPr>
          <w:i/>
          <w:iCs/>
        </w:rPr>
        <w:t>.</w:t>
      </w:r>
      <w:r w:rsidR="003D5C1C">
        <w:t xml:space="preserve">  </w:t>
      </w:r>
      <w:r w:rsidR="001450FA">
        <w:t>County</w:t>
      </w:r>
      <w:r w:rsidR="000E4EF6">
        <w:t xml:space="preserve"> </w:t>
      </w:r>
      <w:r w:rsidR="006158EA">
        <w:t xml:space="preserve">shall </w:t>
      </w:r>
      <w:r w:rsidR="000E4EF6">
        <w:t xml:space="preserve">provide assistance to potential </w:t>
      </w:r>
      <w:r w:rsidR="003D5C1C">
        <w:t>a</w:t>
      </w:r>
      <w:r w:rsidR="000E4EF6">
        <w:t xml:space="preserve">pplicants with the </w:t>
      </w:r>
      <w:r w:rsidR="006158EA">
        <w:t>application</w:t>
      </w:r>
      <w:r w:rsidR="000E4EF6">
        <w:t xml:space="preserve"> </w:t>
      </w:r>
      <w:r w:rsidR="006158EA">
        <w:t>process, by, among other activities, providing guidance to applicants in completing and</w:t>
      </w:r>
      <w:r w:rsidR="000E4EF6">
        <w:t xml:space="preserve"> </w:t>
      </w:r>
      <w:r w:rsidR="006158EA">
        <w:t xml:space="preserve">organizing the application, gathering </w:t>
      </w:r>
      <w:r w:rsidR="00E71AF8">
        <w:t xml:space="preserve">and obtaining </w:t>
      </w:r>
      <w:r w:rsidR="006158EA">
        <w:t>the information necessary to document applicant's</w:t>
      </w:r>
      <w:r w:rsidR="000E4EF6">
        <w:t xml:space="preserve"> </w:t>
      </w:r>
      <w:r w:rsidR="006158EA">
        <w:t xml:space="preserve">income information or access to rental assistance, </w:t>
      </w:r>
      <w:r w:rsidR="00EA5430">
        <w:t>attending the lease-up interview</w:t>
      </w:r>
      <w:r w:rsidR="00ED3D10">
        <w:t xml:space="preserve"> (if needed, based upon client preference)</w:t>
      </w:r>
      <w:r w:rsidR="00EA5430">
        <w:t xml:space="preserve">, </w:t>
      </w:r>
      <w:r w:rsidR="006158EA">
        <w:t xml:space="preserve">communicating with </w:t>
      </w:r>
      <w:r w:rsidR="00B85615">
        <w:t>Owner/            Management</w:t>
      </w:r>
      <w:r w:rsidR="006158EA">
        <w:t xml:space="preserve"> regarding</w:t>
      </w:r>
      <w:r w:rsidR="000E4EF6">
        <w:t xml:space="preserve"> </w:t>
      </w:r>
      <w:r w:rsidR="006158EA">
        <w:t xml:space="preserve">the application process, communicating with the </w:t>
      </w:r>
      <w:r w:rsidR="00B85615">
        <w:t>Owner/            Management</w:t>
      </w:r>
      <w:r w:rsidR="006158EA">
        <w:t xml:space="preserve"> to discuss the status of the</w:t>
      </w:r>
      <w:r w:rsidR="000E4EF6">
        <w:t xml:space="preserve"> </w:t>
      </w:r>
      <w:r w:rsidR="006158EA">
        <w:t>Owner's</w:t>
      </w:r>
      <w:r w:rsidR="001D5769">
        <w:t>_______ Management</w:t>
      </w:r>
      <w:r w:rsidR="00544587">
        <w:t xml:space="preserve">’s </w:t>
      </w:r>
      <w:r w:rsidR="006158EA">
        <w:t xml:space="preserve"> review and to address any questions an </w:t>
      </w:r>
      <w:r w:rsidR="003D5C1C">
        <w:t>a</w:t>
      </w:r>
      <w:r w:rsidR="006158EA">
        <w:t xml:space="preserve">pplicant may have related </w:t>
      </w:r>
      <w:r w:rsidR="006158EA">
        <w:lastRenderedPageBreak/>
        <w:t>to the</w:t>
      </w:r>
      <w:r w:rsidR="000E4EF6">
        <w:t xml:space="preserve"> </w:t>
      </w:r>
      <w:r w:rsidR="006158EA">
        <w:t>Development. If applicable</w:t>
      </w:r>
      <w:r w:rsidR="001450FA">
        <w:t xml:space="preserve"> County</w:t>
      </w:r>
      <w:r w:rsidR="006158EA">
        <w:t xml:space="preserve"> </w:t>
      </w:r>
      <w:r w:rsidR="008E6BC2">
        <w:t xml:space="preserve">and its provider network </w:t>
      </w:r>
      <w:r w:rsidR="006158EA">
        <w:t>shall also assist applicants in requesting and</w:t>
      </w:r>
      <w:r w:rsidR="000E4EF6">
        <w:t xml:space="preserve"> </w:t>
      </w:r>
      <w:r w:rsidR="006158EA">
        <w:t xml:space="preserve">obtaining a reasonable accommodation in the application and selection </w:t>
      </w:r>
      <w:r w:rsidR="00FE103E">
        <w:t>process</w:t>
      </w:r>
      <w:r w:rsidR="006158EA">
        <w:t>.</w:t>
      </w:r>
      <w:r w:rsidR="00560684">
        <w:t xml:space="preserve"> </w:t>
      </w:r>
    </w:p>
    <w:p w14:paraId="106CBB1A" w14:textId="34ABCDD3" w:rsidR="005913AB" w:rsidRPr="005913AB" w:rsidRDefault="00E6340C" w:rsidP="005913AB">
      <w:pPr>
        <w:autoSpaceDE w:val="0"/>
        <w:autoSpaceDN w:val="0"/>
        <w:adjustRightInd w:val="0"/>
        <w:ind w:left="1080" w:hanging="360"/>
      </w:pPr>
      <w:r>
        <w:t>4.</w:t>
      </w:r>
      <w:r w:rsidR="00F17B8E">
        <w:t xml:space="preserve"> </w:t>
      </w:r>
      <w:r w:rsidRPr="7C1A7A7A">
        <w:rPr>
          <w:i/>
          <w:iCs/>
        </w:rPr>
        <w:t xml:space="preserve">Coordination from </w:t>
      </w:r>
      <w:r w:rsidR="631486C1" w:rsidRPr="7C1A7A7A">
        <w:rPr>
          <w:i/>
          <w:iCs/>
        </w:rPr>
        <w:t>___________</w:t>
      </w:r>
      <w:r w:rsidRPr="7C1A7A7A">
        <w:rPr>
          <w:i/>
          <w:iCs/>
        </w:rPr>
        <w:t xml:space="preserve"> Services</w:t>
      </w:r>
      <w:r w:rsidR="002928A8" w:rsidRPr="7C1A7A7A">
        <w:rPr>
          <w:i/>
          <w:iCs/>
        </w:rPr>
        <w:t>.</w:t>
      </w:r>
      <w:r w:rsidRPr="7C1A7A7A">
        <w:rPr>
          <w:i/>
          <w:iCs/>
        </w:rPr>
        <w:t xml:space="preserve"> </w:t>
      </w:r>
      <w:r w:rsidR="00745033">
        <w:t xml:space="preserve"> </w:t>
      </w:r>
      <w:r w:rsidR="005913AB">
        <w:t xml:space="preserve">Each applicant </w:t>
      </w:r>
      <w:r w:rsidR="00745033">
        <w:t xml:space="preserve">for a Unit </w:t>
      </w:r>
      <w:r w:rsidR="005913AB">
        <w:t xml:space="preserve">has a minimum </w:t>
      </w:r>
      <w:r w:rsidR="00745033">
        <w:t xml:space="preserve">of </w:t>
      </w:r>
      <w:r w:rsidR="005913AB">
        <w:t xml:space="preserve">one interview with </w:t>
      </w:r>
      <w:r w:rsidR="00544587">
        <w:t xml:space="preserve">______ Services </w:t>
      </w:r>
      <w:r w:rsidR="005913AB">
        <w:t>and at least one interview with</w:t>
      </w:r>
      <w:r w:rsidR="00544587">
        <w:t>__________ Management</w:t>
      </w:r>
      <w:r w:rsidR="005913AB">
        <w:t xml:space="preserve">. The first formal interview with </w:t>
      </w:r>
      <w:r w:rsidR="00544587">
        <w:t xml:space="preserve">_______ Services </w:t>
      </w:r>
      <w:r w:rsidR="005913AB">
        <w:t xml:space="preserve">will begin the intake process. This intake takes place once the referral is received from </w:t>
      </w:r>
      <w:r w:rsidR="00745033">
        <w:t>County’s</w:t>
      </w:r>
      <w:r w:rsidR="005913AB">
        <w:t xml:space="preserve"> Coordinated Entry System. </w:t>
      </w:r>
      <w:r w:rsidR="00544587">
        <w:t xml:space="preserve">_________ Services </w:t>
      </w:r>
      <w:r w:rsidR="005913AB">
        <w:t xml:space="preserve">will then meet with the applicant to begin the process of completing needs assessment and building the rapport and collaboration that will be needed to assist the </w:t>
      </w:r>
      <w:r w:rsidR="00745033">
        <w:t>-Eligible Household</w:t>
      </w:r>
      <w:r w:rsidR="005913AB">
        <w:t xml:space="preserve"> in stabilizing in the </w:t>
      </w:r>
      <w:r w:rsidR="00745033">
        <w:t>Development</w:t>
      </w:r>
      <w:r w:rsidR="005913AB">
        <w:t xml:space="preserve">. In addition to information received by the applicant during the intake process, completion of an individualized Service Plan where the </w:t>
      </w:r>
      <w:r w:rsidR="00745033">
        <w:t xml:space="preserve">Eligible Household </w:t>
      </w:r>
      <w:r w:rsidR="005913AB">
        <w:t xml:space="preserve">identifies goals will be completed. The applicant will be seen by </w:t>
      </w:r>
      <w:r w:rsidR="00544587">
        <w:t xml:space="preserve">_________ Management </w:t>
      </w:r>
      <w:r w:rsidR="005913AB">
        <w:t xml:space="preserve">to begin the management intake process. This interview is meant to be </w:t>
      </w:r>
      <w:r w:rsidR="00745033">
        <w:t xml:space="preserve">an </w:t>
      </w:r>
      <w:r w:rsidR="005913AB">
        <w:t xml:space="preserve">in-depth meeting to assess the eligibility of the </w:t>
      </w:r>
      <w:r w:rsidR="00C03241">
        <w:t>applicant and</w:t>
      </w:r>
      <w:r w:rsidR="005913AB">
        <w:t xml:space="preserve"> provide him/her with information about </w:t>
      </w:r>
      <w:r w:rsidR="00544587">
        <w:t xml:space="preserve">__________ Management </w:t>
      </w:r>
      <w:r w:rsidR="005913AB">
        <w:t>and the lease obligation and requirements. If the applicant fails to appear for an intake appointment, it is possible to schedule another appointment.  Three attempts will be made</w:t>
      </w:r>
      <w:r w:rsidR="00745033">
        <w:t>, and</w:t>
      </w:r>
      <w:r w:rsidR="005913AB">
        <w:t xml:space="preserve"> after the third missed appointment </w:t>
      </w:r>
      <w:r w:rsidR="00544587">
        <w:t xml:space="preserve">_________ Management </w:t>
      </w:r>
      <w:r w:rsidR="005913AB">
        <w:t xml:space="preserve">t will move to the next applicant on the waitlist. </w:t>
      </w:r>
    </w:p>
    <w:p w14:paraId="36527DBB" w14:textId="77777777" w:rsidR="003D5C1C" w:rsidRPr="00CB5A54" w:rsidRDefault="003D5C1C" w:rsidP="006158EA">
      <w:pPr>
        <w:autoSpaceDE w:val="0"/>
        <w:autoSpaceDN w:val="0"/>
        <w:adjustRightInd w:val="0"/>
      </w:pPr>
    </w:p>
    <w:p w14:paraId="15AE4BFF" w14:textId="77777777" w:rsidR="006158EA" w:rsidRPr="00CB5A54" w:rsidRDefault="00413C30" w:rsidP="006158EA">
      <w:pPr>
        <w:autoSpaceDE w:val="0"/>
        <w:autoSpaceDN w:val="0"/>
        <w:adjustRightInd w:val="0"/>
      </w:pPr>
      <w:r>
        <w:t>G</w:t>
      </w:r>
      <w:r w:rsidR="006158EA" w:rsidRPr="00CB5A54">
        <w:t xml:space="preserve">. </w:t>
      </w:r>
      <w:r w:rsidR="006158EA" w:rsidRPr="00445F63">
        <w:rPr>
          <w:u w:val="single"/>
        </w:rPr>
        <w:t>Move-in Procedures; Orientation.</w:t>
      </w:r>
    </w:p>
    <w:p w14:paraId="5AA6400A" w14:textId="77777777" w:rsidR="006158EA" w:rsidRPr="00CB5A54" w:rsidRDefault="006158EA" w:rsidP="001D2E52">
      <w:pPr>
        <w:autoSpaceDE w:val="0"/>
        <w:autoSpaceDN w:val="0"/>
        <w:adjustRightInd w:val="0"/>
        <w:ind w:left="720"/>
      </w:pPr>
      <w:r w:rsidRPr="00CB5A54">
        <w:t xml:space="preserve">1. </w:t>
      </w:r>
      <w:r w:rsidRPr="00445F63">
        <w:rPr>
          <w:i/>
        </w:rPr>
        <w:t>Move-in Procedures.</w:t>
      </w:r>
    </w:p>
    <w:p w14:paraId="36F3A7A2" w14:textId="2A9AE7CD" w:rsidR="00740197" w:rsidRPr="00CB5A54" w:rsidRDefault="006158EA" w:rsidP="001D2E52">
      <w:pPr>
        <w:autoSpaceDE w:val="0"/>
        <w:autoSpaceDN w:val="0"/>
        <w:adjustRightInd w:val="0"/>
        <w:ind w:left="1800" w:hanging="360"/>
      </w:pPr>
      <w:r>
        <w:t xml:space="preserve">a. Prior to initial rent-up, the </w:t>
      </w:r>
      <w:r w:rsidR="00B85615">
        <w:t>Owner/            Management</w:t>
      </w:r>
      <w:r w:rsidR="00544587">
        <w:t xml:space="preserve"> </w:t>
      </w:r>
      <w:r>
        <w:t>shall establish reasonable move</w:t>
      </w:r>
      <w:r w:rsidR="00A55A4C">
        <w:t>-</w:t>
      </w:r>
      <w:r>
        <w:t>in</w:t>
      </w:r>
      <w:r w:rsidR="00A55A4C">
        <w:t xml:space="preserve"> </w:t>
      </w:r>
      <w:r>
        <w:t xml:space="preserve">procedures and provide copies of such procedures to </w:t>
      </w:r>
      <w:r w:rsidR="001450FA">
        <w:t>County</w:t>
      </w:r>
      <w:r>
        <w:t>.</w:t>
      </w:r>
      <w:r w:rsidR="00A55A4C">
        <w:t xml:space="preserve">  </w:t>
      </w:r>
      <w:r>
        <w:t xml:space="preserve">In the event Owner </w:t>
      </w:r>
      <w:r w:rsidR="00897780">
        <w:t xml:space="preserve">or </w:t>
      </w:r>
      <w:r w:rsidR="00544587">
        <w:t xml:space="preserve">__________ Management </w:t>
      </w:r>
      <w:r>
        <w:t xml:space="preserve">modifies </w:t>
      </w:r>
      <w:r w:rsidR="00897780">
        <w:t xml:space="preserve">the </w:t>
      </w:r>
      <w:r>
        <w:t>move-in procedures</w:t>
      </w:r>
      <w:r w:rsidR="00897780">
        <w:t xml:space="preserve"> for the </w:t>
      </w:r>
      <w:r w:rsidR="00172D18">
        <w:t>Development</w:t>
      </w:r>
      <w:r>
        <w:t>, Owner</w:t>
      </w:r>
      <w:r w:rsidR="00897780">
        <w:t xml:space="preserve"> or </w:t>
      </w:r>
      <w:r w:rsidR="00544587">
        <w:t xml:space="preserve">__________ Management </w:t>
      </w:r>
      <w:r>
        <w:t xml:space="preserve">shall </w:t>
      </w:r>
      <w:r w:rsidR="00897780">
        <w:t xml:space="preserve">endeavor to </w:t>
      </w:r>
      <w:r>
        <w:t>provide copies of</w:t>
      </w:r>
      <w:r w:rsidR="00A55A4C">
        <w:t xml:space="preserve"> </w:t>
      </w:r>
      <w:r>
        <w:t xml:space="preserve">such modified move-in procedures </w:t>
      </w:r>
      <w:r w:rsidR="00897780">
        <w:t>to County</w:t>
      </w:r>
      <w:r>
        <w:t>.</w:t>
      </w:r>
    </w:p>
    <w:p w14:paraId="3C72D030" w14:textId="6ED834F6" w:rsidR="006158EA" w:rsidRPr="00CB5A54" w:rsidRDefault="006158EA" w:rsidP="74435223">
      <w:pPr>
        <w:autoSpaceDE w:val="0"/>
        <w:autoSpaceDN w:val="0"/>
        <w:adjustRightInd w:val="0"/>
        <w:ind w:left="1800" w:hanging="360"/>
      </w:pPr>
      <w:r>
        <w:t>b</w:t>
      </w:r>
      <w:r w:rsidR="008473B2">
        <w:t xml:space="preserve"> County</w:t>
      </w:r>
      <w:r>
        <w:t xml:space="preserve"> </w:t>
      </w:r>
      <w:r w:rsidR="00AE47D7">
        <w:t xml:space="preserve">or </w:t>
      </w:r>
      <w:r w:rsidR="00544587">
        <w:t xml:space="preserve">__________ </w:t>
      </w:r>
      <w:r w:rsidR="4811A3D1">
        <w:t xml:space="preserve">Services </w:t>
      </w:r>
      <w:r>
        <w:t>shall offer to assist each Eligible</w:t>
      </w:r>
      <w:r w:rsidR="00740197">
        <w:t xml:space="preserve"> </w:t>
      </w:r>
      <w:r>
        <w:t xml:space="preserve">Household referred by </w:t>
      </w:r>
      <w:r w:rsidR="008473B2">
        <w:t>County</w:t>
      </w:r>
      <w:r>
        <w:t xml:space="preserve"> with the move-in</w:t>
      </w:r>
      <w:r w:rsidR="00740197">
        <w:t xml:space="preserve"> </w:t>
      </w:r>
      <w:r>
        <w:t>process</w:t>
      </w:r>
      <w:r w:rsidR="2501F920">
        <w:t>.</w:t>
      </w:r>
      <w:r w:rsidR="530E33B6">
        <w:t xml:space="preserve"> County</w:t>
      </w:r>
      <w:r>
        <w:t xml:space="preserve"> shall make diligent efforts to secure financial assistance for any move-in</w:t>
      </w:r>
      <w:r w:rsidR="00740197">
        <w:t xml:space="preserve"> </w:t>
      </w:r>
      <w:r>
        <w:t>costs incurred by -Eligible Households</w:t>
      </w:r>
      <w:r w:rsidR="00AA4428">
        <w:t xml:space="preserve"> by partnering with City Housing Authorities and Continuum of Care (CoC) contractors who provide rental assistance</w:t>
      </w:r>
      <w:r>
        <w:t>.</w:t>
      </w:r>
    </w:p>
    <w:p w14:paraId="1BA98F37" w14:textId="2A420F19" w:rsidR="006158EA" w:rsidRPr="00CB5A54" w:rsidRDefault="006158EA" w:rsidP="001D2E52">
      <w:pPr>
        <w:autoSpaceDE w:val="0"/>
        <w:autoSpaceDN w:val="0"/>
        <w:adjustRightInd w:val="0"/>
        <w:ind w:left="1080" w:hanging="360"/>
      </w:pPr>
      <w:r>
        <w:t xml:space="preserve">2. </w:t>
      </w:r>
      <w:r w:rsidRPr="74435223">
        <w:rPr>
          <w:i/>
          <w:iCs/>
        </w:rPr>
        <w:t>Tenant Orientation.</w:t>
      </w:r>
      <w:r w:rsidR="00907541">
        <w:t xml:space="preserve">  </w:t>
      </w:r>
      <w:r>
        <w:t xml:space="preserve">Prior to move-in and after admission of an </w:t>
      </w:r>
      <w:r w:rsidR="006403E9">
        <w:t>-</w:t>
      </w:r>
      <w:r>
        <w:t>Eligible</w:t>
      </w:r>
      <w:r w:rsidR="001D4227">
        <w:t xml:space="preserve"> </w:t>
      </w:r>
      <w:r w:rsidR="00904192">
        <w:t xml:space="preserve">Household, the </w:t>
      </w:r>
      <w:r>
        <w:t>Owner</w:t>
      </w:r>
      <w:r w:rsidR="00D156F5">
        <w:t>/Related Entities</w:t>
      </w:r>
      <w:r>
        <w:t xml:space="preserve"> shall meet with each -Eligible</w:t>
      </w:r>
      <w:r w:rsidR="001D4227">
        <w:t xml:space="preserve"> </w:t>
      </w:r>
      <w:r>
        <w:t xml:space="preserve">Household to orient the household to the Development. </w:t>
      </w:r>
      <w:r w:rsidR="00904192">
        <w:t xml:space="preserve"> </w:t>
      </w:r>
      <w:r w:rsidR="00BF1B1F">
        <w:t xml:space="preserve">A representative from </w:t>
      </w:r>
      <w:r w:rsidR="008473B2">
        <w:t>County</w:t>
      </w:r>
      <w:r w:rsidR="00BE27A6">
        <w:t xml:space="preserve"> </w:t>
      </w:r>
      <w:r w:rsidR="004C7143">
        <w:t>is strongly encouraged to</w:t>
      </w:r>
      <w:r w:rsidR="00BE27A6">
        <w:t xml:space="preserve"> attend the orientation with the-Eligible Household</w:t>
      </w:r>
      <w:r w:rsidR="000959BB">
        <w:t xml:space="preserve"> and is requested to advocate to clients that they attend to provide support</w:t>
      </w:r>
      <w:r w:rsidR="00BE27A6">
        <w:t xml:space="preserve">.  </w:t>
      </w:r>
      <w:r>
        <w:t>The orientation shall include an explanation of</w:t>
      </w:r>
      <w:r w:rsidR="001D4227">
        <w:t xml:space="preserve"> </w:t>
      </w:r>
      <w:r>
        <w:t xml:space="preserve">the expectations of tenancy, the </w:t>
      </w:r>
      <w:r w:rsidR="00904192">
        <w:t>a</w:t>
      </w:r>
      <w:r>
        <w:t>vailability of supportive services to assist in meeting</w:t>
      </w:r>
      <w:r w:rsidR="001D4227">
        <w:t xml:space="preserve"> </w:t>
      </w:r>
      <w:r>
        <w:t>those expectations, the opportunities for personal and social engagement in the</w:t>
      </w:r>
      <w:r w:rsidR="001D4227">
        <w:t xml:space="preserve"> D</w:t>
      </w:r>
      <w:r>
        <w:t>evelopment which will help support tenant well-being, community resources,</w:t>
      </w:r>
      <w:r w:rsidR="00904192">
        <w:t xml:space="preserve"> </w:t>
      </w:r>
      <w:r>
        <w:t>maintenance request procedures, house rules and Development common area, and rent</w:t>
      </w:r>
      <w:r w:rsidR="00904192">
        <w:t xml:space="preserve"> </w:t>
      </w:r>
      <w:r>
        <w:t xml:space="preserve">collection requirements. At such orientation, </w:t>
      </w:r>
      <w:r w:rsidR="00D156F5">
        <w:t xml:space="preserve">the Owner/Related Entities </w:t>
      </w:r>
      <w:r>
        <w:t>will seek</w:t>
      </w:r>
      <w:r w:rsidR="00904192">
        <w:t xml:space="preserve"> </w:t>
      </w:r>
      <w:r>
        <w:t>to obtain from any</w:t>
      </w:r>
      <w:r w:rsidR="00904192">
        <w:t xml:space="preserve"> tenant receiving services, </w:t>
      </w:r>
      <w:r>
        <w:t>written permission</w:t>
      </w:r>
      <w:r w:rsidR="00904192">
        <w:t xml:space="preserve"> </w:t>
      </w:r>
      <w:r>
        <w:t>from such tenant that will allow the Owner</w:t>
      </w:r>
      <w:r w:rsidR="00434310">
        <w:t xml:space="preserve">, </w:t>
      </w:r>
      <w:r w:rsidR="00D156F5">
        <w:t xml:space="preserve">Related </w:t>
      </w:r>
      <w:r w:rsidR="002928A8">
        <w:t>Entities</w:t>
      </w:r>
      <w:r w:rsidR="44687368">
        <w:t xml:space="preserve"> and</w:t>
      </w:r>
      <w:r w:rsidR="006C6BD1">
        <w:t xml:space="preserve"> </w:t>
      </w:r>
      <w:r w:rsidR="00434310">
        <w:t>County</w:t>
      </w:r>
      <w:r>
        <w:t xml:space="preserve"> to </w:t>
      </w:r>
      <w:r w:rsidR="00904192">
        <w:t>c</w:t>
      </w:r>
      <w:r>
        <w:t>ommunicate about</w:t>
      </w:r>
      <w:r w:rsidR="00904192">
        <w:t xml:space="preserve"> </w:t>
      </w:r>
      <w:r>
        <w:t>the tenant's housing and health and safety</w:t>
      </w:r>
      <w:r w:rsidR="008E5084">
        <w:t xml:space="preserve"> issues that might arise during their tenancy</w:t>
      </w:r>
      <w:r>
        <w:t>.</w:t>
      </w:r>
    </w:p>
    <w:p w14:paraId="52E7F949" w14:textId="77777777" w:rsidR="000F7235" w:rsidRDefault="000F7235" w:rsidP="006158EA">
      <w:pPr>
        <w:autoSpaceDE w:val="0"/>
        <w:autoSpaceDN w:val="0"/>
        <w:adjustRightInd w:val="0"/>
      </w:pPr>
    </w:p>
    <w:p w14:paraId="28534A3A" w14:textId="77777777" w:rsidR="00E6340C" w:rsidRDefault="00E6340C" w:rsidP="006158EA">
      <w:pPr>
        <w:autoSpaceDE w:val="0"/>
        <w:autoSpaceDN w:val="0"/>
        <w:adjustRightInd w:val="0"/>
      </w:pPr>
    </w:p>
    <w:p w14:paraId="1E534B58" w14:textId="77777777" w:rsidR="007C18DE" w:rsidRPr="00CB5A54" w:rsidRDefault="007C18DE" w:rsidP="006158EA">
      <w:pPr>
        <w:autoSpaceDE w:val="0"/>
        <w:autoSpaceDN w:val="0"/>
        <w:adjustRightInd w:val="0"/>
      </w:pPr>
    </w:p>
    <w:p w14:paraId="7C7E3240" w14:textId="77777777" w:rsidR="006158EA" w:rsidRPr="00CB5A54" w:rsidRDefault="00A80649" w:rsidP="00A80649">
      <w:pPr>
        <w:autoSpaceDE w:val="0"/>
        <w:autoSpaceDN w:val="0"/>
        <w:adjustRightInd w:val="0"/>
        <w:jc w:val="center"/>
        <w:rPr>
          <w:u w:val="single"/>
        </w:rPr>
      </w:pPr>
      <w:r w:rsidRPr="00CB5A54">
        <w:rPr>
          <w:u w:val="single"/>
        </w:rPr>
        <w:t>ARTICLE III</w:t>
      </w:r>
    </w:p>
    <w:p w14:paraId="105AC5CD" w14:textId="77777777" w:rsidR="006158EA" w:rsidRPr="00CB5A54" w:rsidRDefault="00E71249" w:rsidP="00A80649">
      <w:pPr>
        <w:autoSpaceDE w:val="0"/>
        <w:autoSpaceDN w:val="0"/>
        <w:adjustRightInd w:val="0"/>
        <w:jc w:val="center"/>
        <w:rPr>
          <w:u w:val="single"/>
        </w:rPr>
      </w:pPr>
      <w:r w:rsidRPr="00CB5A54">
        <w:rPr>
          <w:u w:val="single"/>
        </w:rPr>
        <w:t>SUPPORTIVE SERVICE PLAN</w:t>
      </w:r>
    </w:p>
    <w:p w14:paraId="05630964" w14:textId="77777777" w:rsidR="000D66A4" w:rsidRPr="00CB5A54" w:rsidRDefault="000D66A4" w:rsidP="006158EA">
      <w:pPr>
        <w:autoSpaceDE w:val="0"/>
        <w:autoSpaceDN w:val="0"/>
        <w:adjustRightInd w:val="0"/>
      </w:pPr>
    </w:p>
    <w:p w14:paraId="4756A276" w14:textId="514420A5" w:rsidR="006638A1" w:rsidRDefault="006158EA" w:rsidP="00127D27">
      <w:pPr>
        <w:autoSpaceDE w:val="0"/>
        <w:autoSpaceDN w:val="0"/>
        <w:adjustRightInd w:val="0"/>
      </w:pPr>
      <w:r>
        <w:t xml:space="preserve">A. </w:t>
      </w:r>
      <w:r w:rsidRPr="7C1A7A7A">
        <w:rPr>
          <w:u w:val="single"/>
        </w:rPr>
        <w:t>Service Plan.</w:t>
      </w:r>
      <w:r w:rsidR="00082E36">
        <w:t xml:space="preserve"> </w:t>
      </w:r>
      <w:r w:rsidR="002114B9">
        <w:t xml:space="preserve">The </w:t>
      </w:r>
      <w:r w:rsidR="000B6183">
        <w:t>Development</w:t>
      </w:r>
      <w:r w:rsidR="009E2194">
        <w:t xml:space="preserve"> will provide </w:t>
      </w:r>
      <w:r w:rsidR="1B810A48">
        <w:t>______________</w:t>
      </w:r>
      <w:r w:rsidR="000B6183">
        <w:t xml:space="preserve"> </w:t>
      </w:r>
      <w:r w:rsidR="009E2194">
        <w:t xml:space="preserve">permanently affordable apartments for </w:t>
      </w:r>
      <w:r w:rsidR="000C374B">
        <w:t>individuals and families</w:t>
      </w:r>
      <w:r w:rsidR="009E2194">
        <w:t>,</w:t>
      </w:r>
      <w:r w:rsidR="008D09B3">
        <w:t xml:space="preserve"> plus one manager’s unit</w:t>
      </w:r>
      <w:r w:rsidR="00544587">
        <w:t xml:space="preserve">__________ </w:t>
      </w:r>
      <w:r w:rsidR="00131AD3">
        <w:t>Services will</w:t>
      </w:r>
      <w:r w:rsidR="009E2194">
        <w:t xml:space="preserve"> </w:t>
      </w:r>
      <w:r w:rsidR="0074759F">
        <w:t xml:space="preserve">provide service coordination for all units, including the </w:t>
      </w:r>
      <w:r w:rsidR="00F16D2D">
        <w:t>thirty-four</w:t>
      </w:r>
      <w:r w:rsidR="00B7330D">
        <w:t xml:space="preserve"> (</w:t>
      </w:r>
      <w:r w:rsidR="0074759F">
        <w:t>Units</w:t>
      </w:r>
      <w:r w:rsidR="009E26EC">
        <w:t xml:space="preserve">. </w:t>
      </w:r>
      <w:r w:rsidR="008473B2">
        <w:t>Solano County</w:t>
      </w:r>
      <w:r w:rsidR="00D156F5">
        <w:t xml:space="preserve"> as set forth above</w:t>
      </w:r>
      <w:r w:rsidR="009E2194">
        <w:t xml:space="preserve"> </w:t>
      </w:r>
      <w:r w:rsidR="00332F3C">
        <w:t xml:space="preserve">will </w:t>
      </w:r>
      <w:r w:rsidR="16137DCE">
        <w:t>provide</w:t>
      </w:r>
      <w:r w:rsidR="00284D11">
        <w:t xml:space="preserve"> medically necessary</w:t>
      </w:r>
      <w:r w:rsidR="16137DCE">
        <w:t xml:space="preserve"> mental health services </w:t>
      </w:r>
      <w:r w:rsidR="00947318">
        <w:t xml:space="preserve">and wraparound services </w:t>
      </w:r>
      <w:r w:rsidR="16137DCE">
        <w:t>for</w:t>
      </w:r>
      <w:r w:rsidR="009E2194">
        <w:t xml:space="preserve"> the </w:t>
      </w:r>
      <w:r w:rsidR="00B446B4">
        <w:t>-Eligible Household</w:t>
      </w:r>
      <w:r w:rsidR="00D156F5">
        <w:t>s in the</w:t>
      </w:r>
      <w:r w:rsidR="00F16D2D">
        <w:t xml:space="preserve"> Units</w:t>
      </w:r>
      <w:r w:rsidR="00D156F5">
        <w:t>,</w:t>
      </w:r>
      <w:r w:rsidR="00982A98">
        <w:t xml:space="preserve"> who are individuals </w:t>
      </w:r>
      <w:r w:rsidR="00982A98">
        <w:lastRenderedPageBreak/>
        <w:t xml:space="preserve">or families with a </w:t>
      </w:r>
      <w:r w:rsidR="00441840">
        <w:t>serious</w:t>
      </w:r>
      <w:r w:rsidR="00982A98">
        <w:t xml:space="preserve"> mental </w:t>
      </w:r>
      <w:r w:rsidR="00EC7E7F">
        <w:t xml:space="preserve">disorder </w:t>
      </w:r>
      <w:r w:rsidR="00043262">
        <w:t xml:space="preserve">and/or serious emotional disturbance </w:t>
      </w:r>
      <w:r w:rsidR="00982A98">
        <w:t xml:space="preserve">that are </w:t>
      </w:r>
      <w:r w:rsidR="00043262">
        <w:t xml:space="preserve">homeless or </w:t>
      </w:r>
      <w:r w:rsidR="00982A98">
        <w:t>chronic</w:t>
      </w:r>
      <w:r w:rsidR="00043262">
        <w:t>ally</w:t>
      </w:r>
      <w:r w:rsidR="00982A98">
        <w:t xml:space="preserve"> homeless</w:t>
      </w:r>
      <w:r w:rsidR="009E2194">
        <w:t>.</w:t>
      </w:r>
      <w:r w:rsidR="0017098D">
        <w:t xml:space="preserve"> </w:t>
      </w:r>
    </w:p>
    <w:p w14:paraId="090F100E" w14:textId="77777777" w:rsidR="006638A1" w:rsidRDefault="006638A1" w:rsidP="00127D27">
      <w:pPr>
        <w:autoSpaceDE w:val="0"/>
        <w:autoSpaceDN w:val="0"/>
        <w:adjustRightInd w:val="0"/>
      </w:pPr>
    </w:p>
    <w:p w14:paraId="4FF1F504" w14:textId="685FAD68" w:rsidR="006638A1" w:rsidRDefault="008473B2" w:rsidP="00127D27">
      <w:pPr>
        <w:autoSpaceDE w:val="0"/>
        <w:autoSpaceDN w:val="0"/>
        <w:adjustRightInd w:val="0"/>
      </w:pPr>
      <w:r>
        <w:t>County</w:t>
      </w:r>
      <w:r w:rsidR="006E2C31">
        <w:t xml:space="preserve"> will provide a project dedicated </w:t>
      </w:r>
      <w:r w:rsidR="00412395">
        <w:t>employee/</w:t>
      </w:r>
      <w:r w:rsidR="006E2C31">
        <w:t xml:space="preserve">staff person off-site to coordinate connecting </w:t>
      </w:r>
      <w:r w:rsidR="00412395">
        <w:t xml:space="preserve">households living in the Units </w:t>
      </w:r>
      <w:r w:rsidR="006E2C31">
        <w:t xml:space="preserve">with appropriate </w:t>
      </w:r>
      <w:r w:rsidR="00A737CF">
        <w:t>M</w:t>
      </w:r>
      <w:r w:rsidR="051146B9">
        <w:t xml:space="preserve">ental </w:t>
      </w:r>
      <w:r w:rsidR="00A737CF">
        <w:t>H</w:t>
      </w:r>
      <w:r w:rsidR="051146B9">
        <w:t xml:space="preserve">ealth </w:t>
      </w:r>
      <w:r w:rsidR="00A737CF">
        <w:t>S</w:t>
      </w:r>
      <w:r w:rsidR="31FC04AC">
        <w:t xml:space="preserve">ervice </w:t>
      </w:r>
      <w:r w:rsidR="00A737CF">
        <w:t>P</w:t>
      </w:r>
      <w:r w:rsidR="051146B9">
        <w:t xml:space="preserve">rovider(s) </w:t>
      </w:r>
      <w:r w:rsidR="00B64F3A">
        <w:t>who</w:t>
      </w:r>
      <w:r w:rsidR="00AE47D7">
        <w:t xml:space="preserve"> </w:t>
      </w:r>
      <w:proofErr w:type="gramStart"/>
      <w:r w:rsidR="00AE47D7">
        <w:t>are capable of providing</w:t>
      </w:r>
      <w:proofErr w:type="gramEnd"/>
      <w:r w:rsidR="00AE47D7">
        <w:t xml:space="preserve"> </w:t>
      </w:r>
      <w:r w:rsidR="00412395">
        <w:t xml:space="preserve">the households living in the </w:t>
      </w:r>
      <w:r w:rsidR="00544587">
        <w:t xml:space="preserve">_____ </w:t>
      </w:r>
      <w:r w:rsidR="00412395">
        <w:t xml:space="preserve">Units </w:t>
      </w:r>
      <w:r w:rsidR="00AE47D7">
        <w:t>with</w:t>
      </w:r>
      <w:r w:rsidR="000830DA">
        <w:t xml:space="preserve"> the level of services necessary to</w:t>
      </w:r>
      <w:r w:rsidR="493637D9">
        <w:t xml:space="preserve"> meet their treatment needs</w:t>
      </w:r>
      <w:r w:rsidR="005B7BE5">
        <w:t>.</w:t>
      </w:r>
      <w:r w:rsidR="000830DA">
        <w:t xml:space="preserve"> </w:t>
      </w:r>
      <w:r>
        <w:t>County</w:t>
      </w:r>
      <w:r w:rsidR="005B7BE5">
        <w:t xml:space="preserve"> will ensure that </w:t>
      </w:r>
      <w:r w:rsidR="00412395">
        <w:t xml:space="preserve">households living in the Units </w:t>
      </w:r>
      <w:r w:rsidR="00F42DAF">
        <w:t>h</w:t>
      </w:r>
      <w:r w:rsidR="005B7BE5">
        <w:t>ave linkages with appropriate and desired</w:t>
      </w:r>
      <w:r w:rsidR="40A7C7D5">
        <w:t xml:space="preserve"> mental health</w:t>
      </w:r>
      <w:r w:rsidR="005B7BE5">
        <w:t xml:space="preserve"> services </w:t>
      </w:r>
      <w:r w:rsidR="003E478E">
        <w:t>and/</w:t>
      </w:r>
      <w:r w:rsidR="00284D11">
        <w:t>or</w:t>
      </w:r>
      <w:r w:rsidR="00947318">
        <w:t xml:space="preserve"> wraparound services </w:t>
      </w:r>
      <w:r w:rsidR="005B7BE5">
        <w:t xml:space="preserve">at the level </w:t>
      </w:r>
      <w:r w:rsidR="5FD3FE73">
        <w:t>indicated by</w:t>
      </w:r>
      <w:r w:rsidR="7530CA23">
        <w:t xml:space="preserve"> medical necessity and which</w:t>
      </w:r>
      <w:r w:rsidR="005B7BE5">
        <w:t xml:space="preserve"> support their </w:t>
      </w:r>
      <w:r w:rsidR="0A198F07">
        <w:t>overall wellness</w:t>
      </w:r>
      <w:r w:rsidR="00947318">
        <w:t xml:space="preserve"> and successful tenancy at the </w:t>
      </w:r>
      <w:r w:rsidR="00C03241">
        <w:t>D</w:t>
      </w:r>
      <w:r w:rsidR="00947318">
        <w:t>evelopment</w:t>
      </w:r>
      <w:r w:rsidR="0B0C89D3">
        <w:t xml:space="preserve">. </w:t>
      </w:r>
      <w:r w:rsidR="006638A1">
        <w:t xml:space="preserve">Mental </w:t>
      </w:r>
      <w:r w:rsidR="00947318">
        <w:t>h</w:t>
      </w:r>
      <w:r w:rsidR="006638A1">
        <w:t xml:space="preserve">ealth </w:t>
      </w:r>
      <w:r w:rsidR="00947318">
        <w:t>s</w:t>
      </w:r>
      <w:r w:rsidR="006638A1">
        <w:t>ervices are voluntary</w:t>
      </w:r>
      <w:r w:rsidR="00947318">
        <w:t xml:space="preserve">, </w:t>
      </w:r>
      <w:r w:rsidR="006638A1">
        <w:t xml:space="preserve">will </w:t>
      </w:r>
      <w:r w:rsidR="00947318">
        <w:t xml:space="preserve">always </w:t>
      </w:r>
      <w:r w:rsidR="006638A1">
        <w:t xml:space="preserve">be </w:t>
      </w:r>
      <w:r w:rsidR="00947318">
        <w:t xml:space="preserve">made available, and will </w:t>
      </w:r>
      <w:r w:rsidR="00B64F3A">
        <w:t>provide</w:t>
      </w:r>
      <w:r w:rsidR="006638A1">
        <w:t xml:space="preserve"> as long as the </w:t>
      </w:r>
      <w:r w:rsidR="00FF0EF4">
        <w:t>-Eligible Household</w:t>
      </w:r>
      <w:r w:rsidR="00FF0EF4" w:rsidDel="00FF0EF4">
        <w:t xml:space="preserve"> </w:t>
      </w:r>
      <w:r w:rsidR="006638A1">
        <w:t>wants the service and continues to meet</w:t>
      </w:r>
      <w:r w:rsidR="00947318">
        <w:t xml:space="preserve"> </w:t>
      </w:r>
      <w:r w:rsidR="006638A1">
        <w:t>medical necessity for that level of care</w:t>
      </w:r>
      <w:r w:rsidR="00284D11">
        <w:t>. A</w:t>
      </w:r>
      <w:r w:rsidR="006638A1">
        <w:t xml:space="preserve">s individuals become more independent, they may no longer </w:t>
      </w:r>
      <w:r w:rsidR="00284D11">
        <w:t>require a case management program</w:t>
      </w:r>
      <w:r w:rsidR="006F041B">
        <w:t xml:space="preserve">, as jointly determined by Owner/Related Entities together with </w:t>
      </w:r>
      <w:r w:rsidR="00BE6169">
        <w:t>County but</w:t>
      </w:r>
      <w:r w:rsidR="00284D11">
        <w:t xml:space="preserve"> would receive support when needed from the contracted</w:t>
      </w:r>
      <w:r w:rsidR="006638A1">
        <w:t xml:space="preserve"> </w:t>
      </w:r>
      <w:r w:rsidR="00284D11">
        <w:t xml:space="preserve">County </w:t>
      </w:r>
      <w:r w:rsidR="007D0728">
        <w:t>H</w:t>
      </w:r>
      <w:r w:rsidR="006638A1">
        <w:t xml:space="preserve">ousing </w:t>
      </w:r>
      <w:r w:rsidR="007D0728">
        <w:t>S</w:t>
      </w:r>
      <w:r w:rsidR="006638A1">
        <w:t xml:space="preserve">pecialist or the </w:t>
      </w:r>
      <w:r w:rsidR="009B6E07">
        <w:t>Resident Services Coordinator</w:t>
      </w:r>
      <w:r w:rsidR="006638A1">
        <w:t xml:space="preserve">.   </w:t>
      </w:r>
    </w:p>
    <w:p w14:paraId="1F79F7D6" w14:textId="77777777" w:rsidR="006638A1" w:rsidRDefault="006638A1" w:rsidP="00127D27">
      <w:pPr>
        <w:autoSpaceDE w:val="0"/>
        <w:autoSpaceDN w:val="0"/>
        <w:adjustRightInd w:val="0"/>
      </w:pPr>
    </w:p>
    <w:p w14:paraId="5BD330BF" w14:textId="241BC116" w:rsidR="006638A1" w:rsidRDefault="0B0C89D3" w:rsidP="00127D27">
      <w:pPr>
        <w:autoSpaceDE w:val="0"/>
        <w:autoSpaceDN w:val="0"/>
        <w:adjustRightInd w:val="0"/>
      </w:pPr>
      <w:r>
        <w:t>T</w:t>
      </w:r>
      <w:r w:rsidR="005B7BE5">
        <w:t xml:space="preserve">he Eligible Households and the </w:t>
      </w:r>
      <w:r w:rsidR="00172D18">
        <w:t>Development</w:t>
      </w:r>
      <w:r w:rsidR="005B7BE5">
        <w:t xml:space="preserve"> will be provided</w:t>
      </w:r>
      <w:r w:rsidR="00E00210">
        <w:t>______________</w:t>
      </w:r>
      <w:r w:rsidR="005B7BE5">
        <w:t xml:space="preserve"> </w:t>
      </w:r>
      <w:r w:rsidR="4BD1C405" w:rsidRPr="006C6BD1">
        <w:t xml:space="preserve">by </w:t>
      </w:r>
      <w:r w:rsidR="00142F1E">
        <w:t>County</w:t>
      </w:r>
      <w:r w:rsidR="4BD1C405">
        <w:t xml:space="preserve"> </w:t>
      </w:r>
      <w:r w:rsidR="005B7BE5">
        <w:t>with</w:t>
      </w:r>
      <w:r w:rsidR="00284D11">
        <w:t xml:space="preserve"> </w:t>
      </w:r>
      <w:r w:rsidR="00B41D30">
        <w:t>FTE</w:t>
      </w:r>
      <w:r w:rsidR="00E00210">
        <w:t>________</w:t>
      </w:r>
      <w:r w:rsidR="00B41D30">
        <w:t xml:space="preserve"> </w:t>
      </w:r>
      <w:r w:rsidR="005B7BE5">
        <w:t>equivalent</w:t>
      </w:r>
      <w:r w:rsidR="00B41D30">
        <w:t xml:space="preserve"> </w:t>
      </w:r>
      <w:r w:rsidR="006638A1">
        <w:t xml:space="preserve">Permanent Supportive Housing, or “”, </w:t>
      </w:r>
      <w:r w:rsidR="00284D11">
        <w:t xml:space="preserve">(separate from the individualized County Mental Health </w:t>
      </w:r>
      <w:r w:rsidR="003E6AC7">
        <w:t>Service Provider</w:t>
      </w:r>
      <w:r w:rsidR="008B7173">
        <w:t>(</w:t>
      </w:r>
      <w:r w:rsidR="006D178E">
        <w:t>s</w:t>
      </w:r>
      <w:r w:rsidR="008B7173">
        <w:t>)</w:t>
      </w:r>
      <w:r w:rsidR="00BE6169">
        <w:t>), _</w:t>
      </w:r>
      <w:r w:rsidR="00E00210">
        <w:t>________________</w:t>
      </w:r>
      <w:r w:rsidR="00284D11">
        <w:t xml:space="preserve"> </w:t>
      </w:r>
      <w:r w:rsidR="006638A1">
        <w:t>to support all</w:t>
      </w:r>
      <w:r w:rsidR="00E271FC" w:rsidDel="00E271FC">
        <w:t xml:space="preserve"> </w:t>
      </w:r>
      <w:r w:rsidR="00BF280A">
        <w:t>-E</w:t>
      </w:r>
      <w:r w:rsidR="005B7BE5">
        <w:t xml:space="preserve">ligible </w:t>
      </w:r>
      <w:r w:rsidR="00BF280A">
        <w:t>H</w:t>
      </w:r>
      <w:r w:rsidR="005B7BE5">
        <w:t>ouseholds based on their level of need for supportive services</w:t>
      </w:r>
      <w:r w:rsidR="00676312">
        <w:t>.</w:t>
      </w:r>
      <w:r w:rsidR="006638A1">
        <w:t xml:space="preserve"> The </w:t>
      </w:r>
      <w:r w:rsidR="00E00210">
        <w:t>________________</w:t>
      </w:r>
      <w:r w:rsidR="006638A1">
        <w:t xml:space="preserve">will have </w:t>
      </w:r>
      <w:r w:rsidR="00284D11">
        <w:t>at least</w:t>
      </w:r>
      <w:r w:rsidR="00E00210">
        <w:t xml:space="preserve"> __________</w:t>
      </w:r>
      <w:r w:rsidR="006638A1">
        <w:t>on-site hours</w:t>
      </w:r>
      <w:r w:rsidR="00284D11">
        <w:t xml:space="preserve"> per week</w:t>
      </w:r>
      <w:r w:rsidR="00262E5D">
        <w:t xml:space="preserve"> </w:t>
      </w:r>
      <w:r w:rsidR="006638A1">
        <w:t>and will serve as a point of contact for coordination with the Mental Health Service Provider</w:t>
      </w:r>
      <w:r w:rsidR="008B7173">
        <w:t>(</w:t>
      </w:r>
      <w:r w:rsidR="006638A1">
        <w:t>s</w:t>
      </w:r>
      <w:r w:rsidR="008B7173">
        <w:t>)</w:t>
      </w:r>
      <w:r w:rsidR="006638A1">
        <w:t xml:space="preserve"> who </w:t>
      </w:r>
      <w:r w:rsidR="00B41D30">
        <w:t>will</w:t>
      </w:r>
      <w:r w:rsidR="006638A1">
        <w:t xml:space="preserve"> also offer home visits to </w:t>
      </w:r>
      <w:r w:rsidR="00187582">
        <w:t>Eligible H</w:t>
      </w:r>
      <w:r w:rsidR="006638A1">
        <w:t xml:space="preserve">ouseholds on site. </w:t>
      </w:r>
      <w:r w:rsidR="00B41D30">
        <w:t xml:space="preserve">Initially will provide the equivalent of </w:t>
      </w:r>
      <w:r w:rsidR="00E00210">
        <w:t>__________</w:t>
      </w:r>
      <w:r w:rsidR="00B41D30">
        <w:t xml:space="preserve">FTE of on-site hours. The on-site staffing will be reevaluated </w:t>
      </w:r>
      <w:r w:rsidR="001B1CEB">
        <w:t xml:space="preserve">by Owner/Related Entities together </w:t>
      </w:r>
      <w:r w:rsidR="00E00210">
        <w:t>with ____________</w:t>
      </w:r>
      <w:r w:rsidR="00544587">
        <w:t xml:space="preserve">   </w:t>
      </w:r>
      <w:r w:rsidR="001B1CEB">
        <w:t xml:space="preserve">County </w:t>
      </w:r>
      <w:r w:rsidR="00B41D30">
        <w:t xml:space="preserve">every six (6) months and if determined by all parties that the current level of staffing is not </w:t>
      </w:r>
      <w:r w:rsidR="00754DE1">
        <w:t>aligned to need, it may be increased or decreased.</w:t>
      </w:r>
      <w:r w:rsidR="00B41D30">
        <w:t xml:space="preserve"> </w:t>
      </w:r>
      <w:r w:rsidR="00917733">
        <w:t>The</w:t>
      </w:r>
      <w:r w:rsidR="00E00210">
        <w:t xml:space="preserve"> _________________</w:t>
      </w:r>
      <w:r w:rsidR="00917733">
        <w:t xml:space="preserve"> will be accessible by phone daily during business hours for any triage or immediate support needed.</w:t>
      </w:r>
      <w:r w:rsidR="00754DE1">
        <w:t xml:space="preserve"> </w:t>
      </w:r>
    </w:p>
    <w:p w14:paraId="793CAF9D" w14:textId="77777777" w:rsidR="006638A1" w:rsidRDefault="006638A1" w:rsidP="00127D27">
      <w:pPr>
        <w:autoSpaceDE w:val="0"/>
        <w:autoSpaceDN w:val="0"/>
        <w:adjustRightInd w:val="0"/>
      </w:pPr>
    </w:p>
    <w:p w14:paraId="436BF27B" w14:textId="665F45FC" w:rsidR="006E2C31" w:rsidRPr="00CB5A54" w:rsidRDefault="00E00210" w:rsidP="00127D27">
      <w:pPr>
        <w:autoSpaceDE w:val="0"/>
        <w:autoSpaceDN w:val="0"/>
        <w:adjustRightInd w:val="0"/>
      </w:pPr>
      <w:r>
        <w:t>_________________</w:t>
      </w:r>
      <w:r w:rsidR="006E4920">
        <w:t xml:space="preserve">will provide a 1 FTE Resident Services Coordinator (“RSC”) for the Property who will oversee support and educational programs, provide information and referral to residents, as well as crisis intervention and mediation of disputes between residents, and between residents and property management. The RSC will conduct needs assessments at the property and develop, maintain, and evaluate partnerships with external organizations including governmental and non-governmental social services agencies that offer their services to our residents on-site and free of charge to </w:t>
      </w:r>
      <w:r w:rsidR="00544587">
        <w:t xml:space="preserve">_____________ </w:t>
      </w:r>
      <w:r w:rsidR="006E4920">
        <w:t xml:space="preserve">Services and our residents. </w:t>
      </w:r>
      <w:r w:rsidR="009017F4">
        <w:t xml:space="preserve">The roles and responsibilities of </w:t>
      </w:r>
      <w:r w:rsidR="00544587">
        <w:t xml:space="preserve">______ Services </w:t>
      </w:r>
      <w:r w:rsidR="009017F4">
        <w:t xml:space="preserve">and </w:t>
      </w:r>
      <w:r w:rsidR="005E5944">
        <w:t>County</w:t>
      </w:r>
      <w:r w:rsidR="009017F4">
        <w:t xml:space="preserve"> </w:t>
      </w:r>
      <w:proofErr w:type="gramStart"/>
      <w:r w:rsidR="009017F4">
        <w:t>with regard</w:t>
      </w:r>
      <w:r w:rsidR="005E5944">
        <w:t xml:space="preserve"> to</w:t>
      </w:r>
      <w:proofErr w:type="gramEnd"/>
      <w:r w:rsidR="009017F4">
        <w:t xml:space="preserve"> supportive services is set forth in more detail in the Division of Responsibility for Services as set forth in Exhibit </w:t>
      </w:r>
      <w:r w:rsidR="003D7EA8">
        <w:t>B.</w:t>
      </w:r>
      <w:r w:rsidR="00A737CF">
        <w:t xml:space="preserve"> </w:t>
      </w:r>
    </w:p>
    <w:p w14:paraId="1F423885" w14:textId="5F797AAD" w:rsidR="00193987" w:rsidRPr="00CB5A54" w:rsidRDefault="008473B2" w:rsidP="001E79CD">
      <w:pPr>
        <w:autoSpaceDE w:val="0"/>
        <w:autoSpaceDN w:val="0"/>
        <w:adjustRightInd w:val="0"/>
        <w:spacing w:before="240" w:after="60"/>
        <w:jc w:val="both"/>
      </w:pPr>
      <w:r>
        <w:t>County</w:t>
      </w:r>
      <w:r w:rsidR="00AE47D7">
        <w:t xml:space="preserve"> </w:t>
      </w:r>
      <w:r w:rsidR="006158EA">
        <w:t xml:space="preserve">shall offer </w:t>
      </w:r>
      <w:r w:rsidR="12ADD28E">
        <w:t xml:space="preserve">mental health </w:t>
      </w:r>
      <w:r w:rsidR="002725F2">
        <w:t xml:space="preserve">and wraparound </w:t>
      </w:r>
      <w:r w:rsidR="006158EA">
        <w:t>services to those households</w:t>
      </w:r>
      <w:r w:rsidR="00C6636E">
        <w:t xml:space="preserve"> </w:t>
      </w:r>
      <w:r w:rsidR="00193987">
        <w:t>living in Units</w:t>
      </w:r>
      <w:r w:rsidR="00754DE1">
        <w:t>, equivalent to FTE staff</w:t>
      </w:r>
      <w:r w:rsidR="00193987">
        <w:t xml:space="preserve">. </w:t>
      </w:r>
      <w:r w:rsidR="35235633">
        <w:t xml:space="preserve">County </w:t>
      </w:r>
      <w:r w:rsidR="006158EA">
        <w:t xml:space="preserve">will initially offer to such households </w:t>
      </w:r>
      <w:r w:rsidR="002D6FAD">
        <w:t>a range of services</w:t>
      </w:r>
      <w:r w:rsidR="7F100224">
        <w:t xml:space="preserve"> in accordance with clinical eligibility</w:t>
      </w:r>
      <w:r w:rsidR="009F188C">
        <w:t xml:space="preserve"> or demonstrated need of</w:t>
      </w:r>
      <w:r w:rsidR="00E271FC">
        <w:t xml:space="preserve"> </w:t>
      </w:r>
      <w:r w:rsidR="009F188C">
        <w:t>-Eligible Households</w:t>
      </w:r>
      <w:r w:rsidR="7F100224">
        <w:t>. These</w:t>
      </w:r>
      <w:r w:rsidR="002D6FAD">
        <w:t xml:space="preserve"> </w:t>
      </w:r>
      <w:r w:rsidR="7FBCCEED">
        <w:t>may</w:t>
      </w:r>
      <w:r w:rsidR="002D6FAD">
        <w:t xml:space="preserve"> include, but shall not be limited to:</w:t>
      </w:r>
    </w:p>
    <w:p w14:paraId="4A7F0601" w14:textId="77777777" w:rsidR="001C262D" w:rsidRPr="00CB5A54" w:rsidRDefault="001C262D" w:rsidP="001D2E52">
      <w:pPr>
        <w:autoSpaceDE w:val="0"/>
        <w:autoSpaceDN w:val="0"/>
        <w:adjustRightInd w:val="0"/>
        <w:ind w:left="360" w:hanging="360"/>
      </w:pPr>
    </w:p>
    <w:p w14:paraId="06163D57" w14:textId="010AA421" w:rsidR="006158EA" w:rsidRPr="00CB5A54" w:rsidRDefault="006158EA" w:rsidP="00954BE1">
      <w:pPr>
        <w:autoSpaceDE w:val="0"/>
        <w:autoSpaceDN w:val="0"/>
        <w:adjustRightInd w:val="0"/>
        <w:ind w:left="990" w:hanging="270"/>
      </w:pPr>
      <w:r w:rsidRPr="00CB5A54">
        <w:t xml:space="preserve">1. General </w:t>
      </w:r>
      <w:r w:rsidR="0078333E">
        <w:t xml:space="preserve">independent living/psychiatric rehabilitation </w:t>
      </w:r>
      <w:r w:rsidRPr="00CB5A54">
        <w:t>services including outreach, goal planning, information and</w:t>
      </w:r>
      <w:r w:rsidR="002D6FAD" w:rsidRPr="00CB5A54">
        <w:t xml:space="preserve"> </w:t>
      </w:r>
      <w:r w:rsidRPr="00CB5A54">
        <w:t>referral, case management, living skills assistance, coordination of services, conflict</w:t>
      </w:r>
      <w:r w:rsidR="002D6FAD" w:rsidRPr="00CB5A54">
        <w:t xml:space="preserve"> </w:t>
      </w:r>
      <w:r w:rsidRPr="00CB5A54">
        <w:t xml:space="preserve">resolution, housing </w:t>
      </w:r>
      <w:r w:rsidR="008950FE">
        <w:t>retention skills</w:t>
      </w:r>
      <w:r w:rsidR="00BB3AD4">
        <w:t xml:space="preserve"> development</w:t>
      </w:r>
      <w:r w:rsidRPr="00CB5A54">
        <w:t xml:space="preserve"> </w:t>
      </w:r>
      <w:r w:rsidR="00C96F78">
        <w:t xml:space="preserve">(such as unit maintenance and upkeep, cooking, laundry, and money management) </w:t>
      </w:r>
      <w:r w:rsidRPr="00CB5A54">
        <w:t xml:space="preserve">and eviction </w:t>
      </w:r>
      <w:r w:rsidR="00E00210" w:rsidRPr="00CB5A54">
        <w:t>prevention.</w:t>
      </w:r>
    </w:p>
    <w:p w14:paraId="1E3BF871" w14:textId="77777777" w:rsidR="006158EA" w:rsidRPr="00CB5A54" w:rsidRDefault="006158EA" w:rsidP="00954BE1">
      <w:pPr>
        <w:autoSpaceDE w:val="0"/>
        <w:autoSpaceDN w:val="0"/>
        <w:adjustRightInd w:val="0"/>
        <w:ind w:left="990" w:hanging="270"/>
      </w:pPr>
      <w:r w:rsidRPr="00CB5A54">
        <w:t xml:space="preserve">2. </w:t>
      </w:r>
      <w:r w:rsidR="00C96F78">
        <w:t>Benefits counseling and advocacy, b</w:t>
      </w:r>
      <w:r w:rsidRPr="00CB5A54">
        <w:t>enefits/money management assistance including assistance applying for</w:t>
      </w:r>
      <w:r w:rsidR="002D6FAD" w:rsidRPr="00CB5A54">
        <w:t xml:space="preserve"> </w:t>
      </w:r>
      <w:r w:rsidRPr="00CB5A54">
        <w:t>public benefit programs,</w:t>
      </w:r>
      <w:r w:rsidR="00C96F78">
        <w:t xml:space="preserve"> including assistance in accessing SSI/SSP, enrolling in Medi-Cal,</w:t>
      </w:r>
      <w:r w:rsidRPr="00CB5A54">
        <w:t xml:space="preserve"> referrals for payee services, credit counseling referrals,</w:t>
      </w:r>
      <w:r w:rsidR="002D6FAD" w:rsidRPr="00CB5A54">
        <w:t xml:space="preserve"> </w:t>
      </w:r>
      <w:r w:rsidR="007A50D3">
        <w:t xml:space="preserve">civil legal assistance linkages, and </w:t>
      </w:r>
      <w:r w:rsidRPr="00CB5A54">
        <w:t xml:space="preserve">assistance with budgeting and establishing bank </w:t>
      </w:r>
      <w:proofErr w:type="gramStart"/>
      <w:r w:rsidRPr="00CB5A54">
        <w:t>accounts;</w:t>
      </w:r>
      <w:proofErr w:type="gramEnd"/>
    </w:p>
    <w:p w14:paraId="7DB6C59D" w14:textId="77777777" w:rsidR="00111B69" w:rsidRDefault="006158EA" w:rsidP="00954BE1">
      <w:pPr>
        <w:autoSpaceDE w:val="0"/>
        <w:autoSpaceDN w:val="0"/>
        <w:adjustRightInd w:val="0"/>
        <w:ind w:left="990" w:hanging="270"/>
      </w:pPr>
      <w:r w:rsidRPr="00CB5A54">
        <w:t xml:space="preserve">3. </w:t>
      </w:r>
      <w:r w:rsidR="00111B69">
        <w:t xml:space="preserve"> Integrated, co-occurring treatment resources that include individualized assessment and treatment planning and coordinated care for physical h</w:t>
      </w:r>
      <w:r w:rsidRPr="00CB5A54">
        <w:t>ealth/medical</w:t>
      </w:r>
      <w:r w:rsidR="00111B69">
        <w:t xml:space="preserve">, mental health, and substance use </w:t>
      </w:r>
      <w:proofErr w:type="gramStart"/>
      <w:r w:rsidR="00111B69">
        <w:t>conditions;</w:t>
      </w:r>
      <w:proofErr w:type="gramEnd"/>
      <w:r w:rsidR="00111B69">
        <w:t xml:space="preserve"> </w:t>
      </w:r>
      <w:r w:rsidRPr="00CB5A54">
        <w:t xml:space="preserve"> </w:t>
      </w:r>
    </w:p>
    <w:p w14:paraId="67C80B93" w14:textId="6CEF30A1" w:rsidR="006158EA" w:rsidRPr="00CB5A54" w:rsidRDefault="00111B69" w:rsidP="00954BE1">
      <w:pPr>
        <w:autoSpaceDE w:val="0"/>
        <w:autoSpaceDN w:val="0"/>
        <w:adjustRightInd w:val="0"/>
        <w:ind w:left="990" w:hanging="270"/>
      </w:pPr>
      <w:r>
        <w:lastRenderedPageBreak/>
        <w:t xml:space="preserve">4.  Linkages and coordination with primary care and medical providers, </w:t>
      </w:r>
      <w:r w:rsidR="006158EA" w:rsidRPr="00CB5A54">
        <w:t>health education, HIV/AIDS care and referrals</w:t>
      </w:r>
      <w:r w:rsidR="002561ED">
        <w:t xml:space="preserve">, including access to routine and preventative health and dental care, medication management, and wellness </w:t>
      </w:r>
      <w:r w:rsidR="00B64F3A">
        <w:t>services.</w:t>
      </w:r>
      <w:r>
        <w:t xml:space="preserve"> </w:t>
      </w:r>
    </w:p>
    <w:p w14:paraId="0070E3D8" w14:textId="23BA4F8A" w:rsidR="006158EA" w:rsidRPr="00CB5A54" w:rsidRDefault="007D462C" w:rsidP="00954BE1">
      <w:pPr>
        <w:autoSpaceDE w:val="0"/>
        <w:autoSpaceDN w:val="0"/>
        <w:adjustRightInd w:val="0"/>
        <w:ind w:left="990" w:hanging="270"/>
      </w:pPr>
      <w:r>
        <w:t>5</w:t>
      </w:r>
      <w:r w:rsidR="006158EA" w:rsidRPr="00CB5A54">
        <w:t xml:space="preserve">. </w:t>
      </w:r>
      <w:r w:rsidR="007A50D3">
        <w:t xml:space="preserve"> </w:t>
      </w:r>
      <w:r w:rsidR="006158EA" w:rsidRPr="00CB5A54">
        <w:t>Mental health</w:t>
      </w:r>
      <w:r w:rsidR="007A50D3">
        <w:t xml:space="preserve"> services</w:t>
      </w:r>
      <w:r w:rsidR="006158EA" w:rsidRPr="00CB5A54">
        <w:t xml:space="preserve"> including individual assessment and counseling, group</w:t>
      </w:r>
      <w:r w:rsidR="002D6FAD" w:rsidRPr="00CB5A54">
        <w:t xml:space="preserve"> </w:t>
      </w:r>
      <w:r w:rsidR="006158EA" w:rsidRPr="00CB5A54">
        <w:t xml:space="preserve">counseling, </w:t>
      </w:r>
      <w:r w:rsidR="00C96F78">
        <w:t xml:space="preserve">crisis counseling, individual and group therapy, peer support groups, </w:t>
      </w:r>
      <w:r w:rsidR="006158EA" w:rsidRPr="00CB5A54">
        <w:t xml:space="preserve">psychiatric care and referrals, referrals and </w:t>
      </w:r>
      <w:r w:rsidR="00B64F3A" w:rsidRPr="00CB5A54">
        <w:t>advocacy.</w:t>
      </w:r>
    </w:p>
    <w:p w14:paraId="05E175FE" w14:textId="77777777" w:rsidR="006158EA" w:rsidRPr="00CB5A54" w:rsidRDefault="002969C4" w:rsidP="00954BE1">
      <w:pPr>
        <w:autoSpaceDE w:val="0"/>
        <w:autoSpaceDN w:val="0"/>
        <w:adjustRightInd w:val="0"/>
        <w:ind w:left="990" w:hanging="270"/>
      </w:pPr>
      <w:r>
        <w:t>6</w:t>
      </w:r>
      <w:r w:rsidR="006158EA" w:rsidRPr="00CB5A54">
        <w:t>. Substance use/abuse services including individual assessment and</w:t>
      </w:r>
      <w:r w:rsidR="002D6FAD" w:rsidRPr="00CB5A54">
        <w:t xml:space="preserve"> </w:t>
      </w:r>
      <w:r w:rsidR="006158EA" w:rsidRPr="00CB5A54">
        <w:t xml:space="preserve">counseling, group counseling, </w:t>
      </w:r>
      <w:r w:rsidR="00C96F78">
        <w:t xml:space="preserve">peer support groups, relapse prevention, </w:t>
      </w:r>
      <w:r w:rsidR="006158EA" w:rsidRPr="00CB5A54">
        <w:t xml:space="preserve">referrals to treatment programs and ongoing </w:t>
      </w:r>
      <w:proofErr w:type="gramStart"/>
      <w:r w:rsidR="006158EA" w:rsidRPr="00CB5A54">
        <w:t>support;</w:t>
      </w:r>
      <w:proofErr w:type="gramEnd"/>
    </w:p>
    <w:p w14:paraId="35783E4F" w14:textId="77777777" w:rsidR="006158EA" w:rsidRPr="00CB5A54" w:rsidRDefault="002969C4" w:rsidP="00954BE1">
      <w:pPr>
        <w:autoSpaceDE w:val="0"/>
        <w:autoSpaceDN w:val="0"/>
        <w:adjustRightInd w:val="0"/>
        <w:ind w:left="990" w:hanging="270"/>
      </w:pPr>
      <w:r>
        <w:t>7</w:t>
      </w:r>
      <w:r w:rsidR="006158EA" w:rsidRPr="00CB5A54">
        <w:t>. Employment/vocational/educational training, on and off-site training,</w:t>
      </w:r>
      <w:r w:rsidR="002D6FAD" w:rsidRPr="00CB5A54">
        <w:t xml:space="preserve"> </w:t>
      </w:r>
      <w:r w:rsidR="006158EA" w:rsidRPr="00CB5A54">
        <w:t>educational opportunities, financial assistance for work training at education,</w:t>
      </w:r>
      <w:r w:rsidR="002561ED">
        <w:t xml:space="preserve"> employment services such as supported employment, job readiness, job skills training, job placement, and retention services, or programs promoting volunteer opportunities for those unable to work,</w:t>
      </w:r>
      <w:r w:rsidR="006158EA" w:rsidRPr="00CB5A54">
        <w:t xml:space="preserve"> and work</w:t>
      </w:r>
      <w:r w:rsidR="002D6FAD" w:rsidRPr="00CB5A54">
        <w:t xml:space="preserve"> </w:t>
      </w:r>
      <w:r w:rsidR="006158EA" w:rsidRPr="00CB5A54">
        <w:t>opportunities connected with the services program; and</w:t>
      </w:r>
    </w:p>
    <w:p w14:paraId="60FB220A" w14:textId="77777777" w:rsidR="002D6FAD" w:rsidRPr="00CB5A54" w:rsidRDefault="009E3CE5" w:rsidP="00954BE1">
      <w:pPr>
        <w:autoSpaceDE w:val="0"/>
        <w:autoSpaceDN w:val="0"/>
        <w:adjustRightInd w:val="0"/>
        <w:ind w:left="990" w:hanging="270"/>
      </w:pPr>
      <w:r>
        <w:t>8</w:t>
      </w:r>
      <w:r w:rsidR="002D6FAD" w:rsidRPr="00CB5A54">
        <w:t>.  Short-ter</w:t>
      </w:r>
      <w:r w:rsidR="002969C4">
        <w:t>m rental assistance when needed; and</w:t>
      </w:r>
    </w:p>
    <w:p w14:paraId="1D55C336" w14:textId="6404A918" w:rsidR="00F17B8E" w:rsidRDefault="009E3CE5" w:rsidP="00954BE1">
      <w:pPr>
        <w:tabs>
          <w:tab w:val="left" w:pos="1494"/>
        </w:tabs>
        <w:autoSpaceDE w:val="0"/>
        <w:autoSpaceDN w:val="0"/>
        <w:adjustRightInd w:val="0"/>
        <w:ind w:left="990" w:hanging="270"/>
        <w:rPr>
          <w:bCs/>
        </w:rPr>
      </w:pPr>
      <w:r>
        <w:t>9</w:t>
      </w:r>
      <w:r w:rsidR="00C948CF" w:rsidRPr="00CB5A54">
        <w:t>.</w:t>
      </w:r>
      <w:r w:rsidR="00521680">
        <w:rPr>
          <w:bCs/>
        </w:rPr>
        <w:t xml:space="preserve"> </w:t>
      </w:r>
      <w:r w:rsidR="00305D87" w:rsidRPr="00CB5A54">
        <w:rPr>
          <w:bCs/>
        </w:rPr>
        <w:t>A</w:t>
      </w:r>
      <w:r w:rsidR="00C948CF" w:rsidRPr="00CB5A54">
        <w:rPr>
          <w:bCs/>
        </w:rPr>
        <w:t>dequate and convenient transportation is provided to off-site services</w:t>
      </w:r>
      <w:r w:rsidR="008D2286">
        <w:rPr>
          <w:bCs/>
        </w:rPr>
        <w:t xml:space="preserve"> located more than ½ mile from the </w:t>
      </w:r>
      <w:r w:rsidR="00172D18">
        <w:rPr>
          <w:bCs/>
        </w:rPr>
        <w:t>Development</w:t>
      </w:r>
      <w:r w:rsidR="008D2286">
        <w:rPr>
          <w:bCs/>
        </w:rPr>
        <w:t>.</w:t>
      </w:r>
      <w:r w:rsidR="00F17B8E">
        <w:rPr>
          <w:bCs/>
        </w:rPr>
        <w:tab/>
      </w:r>
      <w:r w:rsidR="00F17B8E">
        <w:rPr>
          <w:bCs/>
        </w:rPr>
        <w:tab/>
      </w:r>
    </w:p>
    <w:p w14:paraId="7E2E9F78" w14:textId="044217A8" w:rsidR="00F17B8E" w:rsidRDefault="00F17B8E" w:rsidP="00954BE1">
      <w:pPr>
        <w:autoSpaceDE w:val="0"/>
        <w:autoSpaceDN w:val="0"/>
        <w:adjustRightInd w:val="0"/>
        <w:ind w:left="990" w:hanging="270"/>
      </w:pPr>
      <w:r>
        <w:t xml:space="preserve">10. </w:t>
      </w:r>
      <w:r w:rsidR="008D56B5">
        <w:t>Owner</w:t>
      </w:r>
      <w:r w:rsidR="00544587">
        <w:t>_________ Services</w:t>
      </w:r>
      <w:r w:rsidR="008D56B5">
        <w:t xml:space="preserve"> </w:t>
      </w:r>
      <w:r w:rsidR="009E3CE5" w:rsidRPr="00CB5A54">
        <w:t xml:space="preserve">shall offer supportive services to those households living in Units.  </w:t>
      </w:r>
      <w:r w:rsidR="009E3CE5">
        <w:t xml:space="preserve">The </w:t>
      </w:r>
      <w:r w:rsidR="008D56B5">
        <w:t>Owner</w:t>
      </w:r>
      <w:r w:rsidR="005A4FE2">
        <w:t>/ Services</w:t>
      </w:r>
      <w:r w:rsidR="009E3CE5" w:rsidRPr="00CB5A54">
        <w:t xml:space="preserve"> will initially offer to such households a range of services that include, but shall not be limited to:</w:t>
      </w:r>
    </w:p>
    <w:p w14:paraId="5DA8A8EA" w14:textId="79D30F32" w:rsidR="009E3CE5" w:rsidRDefault="008D56B5" w:rsidP="003334D6">
      <w:pPr>
        <w:numPr>
          <w:ilvl w:val="0"/>
          <w:numId w:val="77"/>
        </w:numPr>
        <w:autoSpaceDE w:val="0"/>
        <w:autoSpaceDN w:val="0"/>
        <w:adjustRightInd w:val="0"/>
      </w:pPr>
      <w:r>
        <w:t>R</w:t>
      </w:r>
      <w:r w:rsidR="009E3CE5">
        <w:t>ecreational</w:t>
      </w:r>
      <w:r w:rsidR="009E3CE5" w:rsidRPr="00CB5A54">
        <w:t xml:space="preserve"> </w:t>
      </w:r>
      <w:r w:rsidR="009E3CE5">
        <w:t xml:space="preserve">and social </w:t>
      </w:r>
      <w:r w:rsidR="009E3CE5" w:rsidRPr="00CB5A54">
        <w:t xml:space="preserve">activities for Eligible Households including </w:t>
      </w:r>
      <w:r>
        <w:t xml:space="preserve">Isolation Reduction, group services, bingo, potluck, resident </w:t>
      </w:r>
      <w:r w:rsidR="00B64F3A">
        <w:t>council.</w:t>
      </w:r>
      <w:r w:rsidR="009E3CE5">
        <w:t xml:space="preserve"> </w:t>
      </w:r>
    </w:p>
    <w:p w14:paraId="2A650F9F" w14:textId="71B18C64" w:rsidR="008D56B5" w:rsidRPr="00CB5A54" w:rsidRDefault="008D56B5" w:rsidP="003334D6">
      <w:pPr>
        <w:numPr>
          <w:ilvl w:val="0"/>
          <w:numId w:val="77"/>
        </w:numPr>
      </w:pPr>
      <w:r>
        <w:t>Educational services, including assessment, GED, school enrollment, assistance accessing higher education benefits and grants, and assistance in obtaining reasonable accommodations in the education process</w:t>
      </w:r>
      <w:r w:rsidR="00F17B8E">
        <w:t>.</w:t>
      </w:r>
    </w:p>
    <w:p w14:paraId="02150ED9" w14:textId="77777777" w:rsidR="00BC4B02" w:rsidRPr="00CB5A54" w:rsidRDefault="00BC4B02" w:rsidP="00BC4B02">
      <w:pPr>
        <w:autoSpaceDE w:val="0"/>
        <w:autoSpaceDN w:val="0"/>
        <w:adjustRightInd w:val="0"/>
        <w:ind w:left="360"/>
      </w:pPr>
    </w:p>
    <w:p w14:paraId="7CE74444" w14:textId="5CE64599" w:rsidR="00010219" w:rsidRPr="00CB5A54" w:rsidRDefault="00010219" w:rsidP="001E2797">
      <w:pPr>
        <w:autoSpaceDE w:val="0"/>
        <w:autoSpaceDN w:val="0"/>
        <w:adjustRightInd w:val="0"/>
        <w:ind w:left="360" w:hanging="360"/>
        <w:jc w:val="both"/>
      </w:pPr>
      <w:r>
        <w:t xml:space="preserve">B.  </w:t>
      </w:r>
      <w:r w:rsidRPr="74435223">
        <w:rPr>
          <w:u w:val="single"/>
        </w:rPr>
        <w:t>Supportive Service Standards</w:t>
      </w:r>
      <w:r>
        <w:t>. Services provided</w:t>
      </w:r>
      <w:r w:rsidR="00E00210">
        <w:t xml:space="preserve"> by ______________</w:t>
      </w:r>
      <w:r w:rsidR="00131AD3">
        <w:t>_ County</w:t>
      </w:r>
      <w:r w:rsidR="006143C3">
        <w:t xml:space="preserve"> and </w:t>
      </w:r>
      <w:r w:rsidR="00CA3C37">
        <w:t xml:space="preserve">its employees and </w:t>
      </w:r>
      <w:r w:rsidR="00B64F3A">
        <w:t>third-party</w:t>
      </w:r>
      <w:r w:rsidR="00CA3C37">
        <w:t xml:space="preserve"> service providers</w:t>
      </w:r>
      <w:r>
        <w:t xml:space="preserve"> will abide by the following principles:</w:t>
      </w:r>
    </w:p>
    <w:p w14:paraId="4F32CFB4" w14:textId="77777777" w:rsidR="00010219" w:rsidRPr="00CB5A54" w:rsidRDefault="00010219" w:rsidP="00010219">
      <w:pPr>
        <w:autoSpaceDE w:val="0"/>
        <w:autoSpaceDN w:val="0"/>
        <w:adjustRightInd w:val="0"/>
        <w:jc w:val="both"/>
      </w:pPr>
    </w:p>
    <w:p w14:paraId="6B5705A1" w14:textId="69739FC5" w:rsidR="00E75B15" w:rsidRPr="00E75B15" w:rsidRDefault="00010219" w:rsidP="003334D6">
      <w:pPr>
        <w:numPr>
          <w:ilvl w:val="0"/>
          <w:numId w:val="57"/>
        </w:numPr>
        <w:tabs>
          <w:tab w:val="clear" w:pos="720"/>
        </w:tabs>
        <w:autoSpaceDE w:val="0"/>
        <w:autoSpaceDN w:val="0"/>
        <w:adjustRightInd w:val="0"/>
        <w:ind w:left="1080"/>
        <w:rPr>
          <w:b/>
          <w:bCs/>
        </w:rPr>
      </w:pPr>
      <w:r w:rsidRPr="00CB5A54">
        <w:rPr>
          <w:bCs/>
        </w:rPr>
        <w:t>Services are voluntary and individual tenants CANNOT be mandated to participate in services as a condition of their tenancy.</w:t>
      </w:r>
      <w:r w:rsidR="005A4FE2">
        <w:rPr>
          <w:bCs/>
        </w:rPr>
        <w:t xml:space="preserve"> </w:t>
      </w:r>
      <w:r w:rsidRPr="00CB5A54">
        <w:rPr>
          <w:bCs/>
        </w:rPr>
        <w:t xml:space="preserve">However, </w:t>
      </w:r>
      <w:r w:rsidR="005A4FE2">
        <w:rPr>
          <w:bCs/>
        </w:rPr>
        <w:t>t</w:t>
      </w:r>
      <w:r w:rsidRPr="00CB5A54">
        <w:rPr>
          <w:bCs/>
        </w:rPr>
        <w:t>enants that fail to meet their tenancy obligations and refuse the supports</w:t>
      </w:r>
      <w:r w:rsidR="00515065">
        <w:rPr>
          <w:bCs/>
        </w:rPr>
        <w:t>/services</w:t>
      </w:r>
      <w:r w:rsidRPr="00CB5A54">
        <w:rPr>
          <w:bCs/>
        </w:rPr>
        <w:t xml:space="preserve"> necessary to meet these </w:t>
      </w:r>
      <w:r w:rsidR="00515065">
        <w:rPr>
          <w:bCs/>
        </w:rPr>
        <w:t xml:space="preserve">tenancy </w:t>
      </w:r>
      <w:r w:rsidRPr="00CB5A54">
        <w:rPr>
          <w:bCs/>
        </w:rPr>
        <w:t xml:space="preserve">obligations may lose their housing. </w:t>
      </w:r>
    </w:p>
    <w:p w14:paraId="047FD825" w14:textId="47DF823C" w:rsidR="00010219" w:rsidRPr="00CB5A54" w:rsidRDefault="00E75B15" w:rsidP="003334D6">
      <w:pPr>
        <w:numPr>
          <w:ilvl w:val="0"/>
          <w:numId w:val="57"/>
        </w:numPr>
        <w:tabs>
          <w:tab w:val="clear" w:pos="720"/>
        </w:tabs>
        <w:autoSpaceDE w:val="0"/>
        <w:autoSpaceDN w:val="0"/>
        <w:adjustRightInd w:val="0"/>
        <w:ind w:left="1080"/>
        <w:rPr>
          <w:b/>
          <w:bCs/>
        </w:rPr>
      </w:pPr>
      <w:r>
        <w:t xml:space="preserve">Services are culturally and linguistically appropriate for persons of different races, ethnicities, sexual orientations, gender identifies, and gender expressions, </w:t>
      </w:r>
      <w:proofErr w:type="gramStart"/>
      <w:r>
        <w:t>including also</w:t>
      </w:r>
      <w:proofErr w:type="gramEnd"/>
      <w:r>
        <w:t xml:space="preserve"> persons with ESL, and persons with disabilities affecting their ability to communicate.  </w:t>
      </w:r>
      <w:r w:rsidR="008473B2">
        <w:t>County</w:t>
      </w:r>
      <w:r w:rsidR="75152043">
        <w:t>’s provider network follows</w:t>
      </w:r>
      <w:r>
        <w:t xml:space="preserve"> U.S. Department of Health and Human Services (HHS)</w:t>
      </w:r>
      <w:r w:rsidR="00010219">
        <w:t xml:space="preserve"> </w:t>
      </w:r>
      <w:r>
        <w:t xml:space="preserve">standards for Culturally and Linguistically Appropriate Services (CLAS) in Health and Health Care.   </w:t>
      </w:r>
      <w:r w:rsidR="008473B2">
        <w:t>County</w:t>
      </w:r>
      <w:r>
        <w:t xml:space="preserve"> provides all providers with access to phone-based interpretation services when needed and providers can request in-person interpretation services in certain circumstances.   </w:t>
      </w:r>
      <w:r w:rsidR="008473B2">
        <w:t>County</w:t>
      </w:r>
      <w:r>
        <w:t xml:space="preserve"> offers ongoing training and technical assistance to contracted providers related to the implementation of CLAS.</w:t>
      </w:r>
    </w:p>
    <w:p w14:paraId="3793B139" w14:textId="10C9CE7B" w:rsidR="00010219" w:rsidRPr="00CB5A54" w:rsidRDefault="008473B2" w:rsidP="003334D6">
      <w:pPr>
        <w:numPr>
          <w:ilvl w:val="0"/>
          <w:numId w:val="57"/>
        </w:numPr>
        <w:tabs>
          <w:tab w:val="clear" w:pos="720"/>
        </w:tabs>
        <w:autoSpaceDE w:val="0"/>
        <w:autoSpaceDN w:val="0"/>
        <w:adjustRightInd w:val="0"/>
        <w:ind w:left="1080"/>
        <w:rPr>
          <w:b/>
          <w:bCs/>
        </w:rPr>
      </w:pPr>
      <w:r>
        <w:t>County</w:t>
      </w:r>
      <w:r w:rsidR="00866D5A">
        <w:t xml:space="preserve"> shall ensure that</w:t>
      </w:r>
      <w:r w:rsidR="2134BC7A">
        <w:t xml:space="preserve"> </w:t>
      </w:r>
      <w:r w:rsidR="38A0D318">
        <w:t xml:space="preserve">the </w:t>
      </w:r>
      <w:r w:rsidR="006E4920">
        <w:t>M</w:t>
      </w:r>
      <w:r w:rsidR="79B1D004">
        <w:t xml:space="preserve">ental </w:t>
      </w:r>
      <w:r w:rsidR="006E4920">
        <w:t>H</w:t>
      </w:r>
      <w:r w:rsidR="79B1D004">
        <w:t xml:space="preserve">ealth </w:t>
      </w:r>
      <w:r w:rsidR="006E4920">
        <w:t>Service</w:t>
      </w:r>
      <w:r w:rsidR="79B1D004">
        <w:t xml:space="preserve"> </w:t>
      </w:r>
      <w:r w:rsidR="006E4920">
        <w:t>P</w:t>
      </w:r>
      <w:r w:rsidR="79B1D004">
        <w:t xml:space="preserve">rovider(s) </w:t>
      </w:r>
      <w:r w:rsidR="00010219">
        <w:t xml:space="preserve">contact information </w:t>
      </w:r>
      <w:r w:rsidR="3DC7108B">
        <w:t xml:space="preserve">is provided </w:t>
      </w:r>
      <w:r w:rsidR="00010219">
        <w:t xml:space="preserve">to </w:t>
      </w:r>
      <w:r w:rsidR="00F632A7">
        <w:t>Owner</w:t>
      </w:r>
      <w:r w:rsidR="00515065">
        <w:t>/Related Entities</w:t>
      </w:r>
      <w:r w:rsidR="00A53D07">
        <w:t xml:space="preserve"> </w:t>
      </w:r>
      <w:r w:rsidR="00056EB6">
        <w:t xml:space="preserve">for </w:t>
      </w:r>
      <w:r w:rsidR="00305D87">
        <w:t>the</w:t>
      </w:r>
      <w:r w:rsidR="00E271FC" w:rsidDel="00E271FC">
        <w:t xml:space="preserve"> </w:t>
      </w:r>
      <w:r w:rsidR="00B446B4">
        <w:t>-Eligible Household</w:t>
      </w:r>
      <w:r w:rsidR="00305D87">
        <w:t xml:space="preserve">s they serve in the Development.  </w:t>
      </w:r>
      <w:r w:rsidR="00010219">
        <w:t xml:space="preserve">Client specific </w:t>
      </w:r>
      <w:r w:rsidR="67F539C6">
        <w:t xml:space="preserve">mental health </w:t>
      </w:r>
      <w:r w:rsidR="006E4920">
        <w:t>service</w:t>
      </w:r>
      <w:r w:rsidR="67F539C6">
        <w:t xml:space="preserve"> </w:t>
      </w:r>
      <w:r w:rsidR="00010219">
        <w:t>information can only be shared with explicit permission from the client</w:t>
      </w:r>
      <w:r w:rsidR="481E9836">
        <w:t xml:space="preserve"> County</w:t>
      </w:r>
      <w:r w:rsidR="00010219">
        <w:t xml:space="preserve"> agree</w:t>
      </w:r>
      <w:r w:rsidR="7194A048">
        <w:t>s</w:t>
      </w:r>
      <w:r w:rsidR="00010219">
        <w:t xml:space="preserve"> to work to receive this consent as part of their work with individual clients.  In situations, where individual clients refuse to provide this information the </w:t>
      </w:r>
      <w:r>
        <w:t>County</w:t>
      </w:r>
      <w:r w:rsidR="00010219">
        <w:t xml:space="preserve"> </w:t>
      </w:r>
      <w:r w:rsidR="00F632A7">
        <w:t xml:space="preserve">project dedicated </w:t>
      </w:r>
      <w:r w:rsidR="00010219">
        <w:t xml:space="preserve">staff </w:t>
      </w:r>
      <w:r w:rsidR="00C9099E">
        <w:t xml:space="preserve">person </w:t>
      </w:r>
      <w:r w:rsidR="00010219">
        <w:t>will serve as a central resource</w:t>
      </w:r>
      <w:r w:rsidR="009363E1">
        <w:t>/contact person</w:t>
      </w:r>
      <w:r w:rsidR="00010219">
        <w:t xml:space="preserve"> for </w:t>
      </w:r>
      <w:r w:rsidR="00F632A7">
        <w:t>the Owner</w:t>
      </w:r>
      <w:r w:rsidR="00056EB6">
        <w:t>/</w:t>
      </w:r>
      <w:r w:rsidR="00515065">
        <w:t>Related Entities</w:t>
      </w:r>
      <w:r w:rsidR="00A53D07">
        <w:t xml:space="preserve"> and</w:t>
      </w:r>
      <w:r w:rsidR="00010219">
        <w:t xml:space="preserve"> </w:t>
      </w:r>
      <w:r w:rsidR="00305D87">
        <w:t>be responsible for contacting the</w:t>
      </w:r>
      <w:r w:rsidR="00010219">
        <w:t xml:space="preserve"> </w:t>
      </w:r>
      <w:r w:rsidR="447567CD">
        <w:t xml:space="preserve">assigned mental health treating provider to </w:t>
      </w:r>
      <w:r w:rsidR="00010219">
        <w:t>request immediate follow-up when necessary.</w:t>
      </w:r>
    </w:p>
    <w:p w14:paraId="52D09B5C" w14:textId="17DB684B" w:rsidR="001C0065" w:rsidRPr="00E1392C" w:rsidRDefault="002A4F79" w:rsidP="74435223">
      <w:pPr>
        <w:numPr>
          <w:ilvl w:val="0"/>
          <w:numId w:val="57"/>
        </w:numPr>
        <w:tabs>
          <w:tab w:val="clear" w:pos="720"/>
        </w:tabs>
        <w:autoSpaceDE w:val="0"/>
        <w:autoSpaceDN w:val="0"/>
        <w:adjustRightInd w:val="0"/>
        <w:ind w:left="1080"/>
        <w:rPr>
          <w:b/>
          <w:bCs/>
        </w:rPr>
      </w:pPr>
      <w:r w:rsidRPr="00EC46A9">
        <w:rPr>
          <w:u w:val="single"/>
        </w:rPr>
        <w:t>Non-Emergency Situation</w:t>
      </w:r>
      <w:r w:rsidR="003B52F7" w:rsidRPr="00EC46A9">
        <w:rPr>
          <w:u w:val="single"/>
        </w:rPr>
        <w:t xml:space="preserve"> Contact</w:t>
      </w:r>
      <w:r>
        <w:t>:</w:t>
      </w:r>
      <w:r w:rsidR="008473B2">
        <w:t xml:space="preserve"> County</w:t>
      </w:r>
      <w:r w:rsidR="00010219">
        <w:t xml:space="preserve"> agree</w:t>
      </w:r>
      <w:r w:rsidR="0FD100E2">
        <w:t>s</w:t>
      </w:r>
      <w:r w:rsidR="003B52F7">
        <w:t xml:space="preserve"> that the</w:t>
      </w:r>
      <w:r w:rsidR="008629B0">
        <w:t xml:space="preserve"> ___________</w:t>
      </w:r>
      <w:r w:rsidR="00131AD3">
        <w:t>_ will</w:t>
      </w:r>
      <w:r w:rsidR="003B52F7">
        <w:t xml:space="preserve"> be on-site to triage or address potential non-emergency service-related needs</w:t>
      </w:r>
      <w:r w:rsidR="003B52F7" w:rsidRPr="003B52F7">
        <w:t xml:space="preserve"> </w:t>
      </w:r>
      <w:r w:rsidR="003B52F7">
        <w:t xml:space="preserve">of -Eligible </w:t>
      </w:r>
      <w:proofErr w:type="gramStart"/>
      <w:r w:rsidR="003B52F7">
        <w:t>Households,</w:t>
      </w:r>
      <w:r w:rsidR="0055081F">
        <w:t xml:space="preserve"> </w:t>
      </w:r>
      <w:r w:rsidR="003B52F7">
        <w:t>or</w:t>
      </w:r>
      <w:proofErr w:type="gramEnd"/>
      <w:r w:rsidR="003B52F7">
        <w:t xml:space="preserve"> escalate them to more specialized </w:t>
      </w:r>
      <w:r w:rsidR="00E1392C">
        <w:t>M</w:t>
      </w:r>
      <w:r w:rsidR="003B52F7">
        <w:t xml:space="preserve">ental </w:t>
      </w:r>
      <w:r w:rsidR="00E1392C">
        <w:t>H</w:t>
      </w:r>
      <w:r w:rsidR="003B52F7">
        <w:t xml:space="preserve">ealth </w:t>
      </w:r>
      <w:r w:rsidR="00E1392C">
        <w:t>Service P</w:t>
      </w:r>
      <w:r w:rsidR="003B52F7">
        <w:t>rovider</w:t>
      </w:r>
      <w:r w:rsidR="008B7173">
        <w:t>(</w:t>
      </w:r>
      <w:r w:rsidR="003B52F7">
        <w:t>s</w:t>
      </w:r>
      <w:r w:rsidR="008B7173">
        <w:t>)</w:t>
      </w:r>
      <w:r w:rsidR="003B52F7">
        <w:t xml:space="preserve"> if needed. Additionally, the Housing Specialist will</w:t>
      </w:r>
      <w:r w:rsidR="00010219">
        <w:t xml:space="preserve"> </w:t>
      </w:r>
      <w:r w:rsidR="003B52F7">
        <w:t xml:space="preserve">provide -Eligible Households, Owner, </w:t>
      </w:r>
      <w:r w:rsidR="00E1392C">
        <w:t xml:space="preserve">Related Entities, </w:t>
      </w:r>
      <w:r w:rsidR="003B52F7">
        <w:t>and on-site and</w:t>
      </w:r>
      <w:r w:rsidR="00E1392C">
        <w:t xml:space="preserve"> </w:t>
      </w:r>
      <w:r w:rsidR="003B52F7">
        <w:t>staff with the</w:t>
      </w:r>
      <w:r w:rsidR="00EB3360">
        <w:t xml:space="preserve">ir </w:t>
      </w:r>
      <w:r w:rsidR="003B52F7">
        <w:t xml:space="preserve">contact </w:t>
      </w:r>
      <w:r w:rsidR="003B52F7">
        <w:lastRenderedPageBreak/>
        <w:t xml:space="preserve">information </w:t>
      </w:r>
      <w:r w:rsidR="008E3D64">
        <w:t xml:space="preserve">where they can be reached </w:t>
      </w:r>
      <w:r w:rsidR="758A09DE">
        <w:t xml:space="preserve">during </w:t>
      </w:r>
      <w:r w:rsidR="669F33A6">
        <w:t>normal business hours (9:00 am to 5:00 pm)</w:t>
      </w:r>
      <w:r w:rsidR="003B52F7">
        <w:t xml:space="preserve"> if they are not currently on-site</w:t>
      </w:r>
      <w:r w:rsidR="669F33A6">
        <w:t xml:space="preserve">. </w:t>
      </w:r>
    </w:p>
    <w:p w14:paraId="3802B0DF" w14:textId="1E64E5A9" w:rsidR="00010219" w:rsidRPr="00CB5A54" w:rsidRDefault="001C0065" w:rsidP="74435223">
      <w:pPr>
        <w:numPr>
          <w:ilvl w:val="0"/>
          <w:numId w:val="57"/>
        </w:numPr>
        <w:tabs>
          <w:tab w:val="clear" w:pos="720"/>
        </w:tabs>
        <w:autoSpaceDE w:val="0"/>
        <w:autoSpaceDN w:val="0"/>
        <w:adjustRightInd w:val="0"/>
        <w:ind w:left="1080"/>
        <w:rPr>
          <w:b/>
          <w:bCs/>
        </w:rPr>
      </w:pPr>
      <w:r w:rsidRPr="00E1392C">
        <w:rPr>
          <w:u w:val="single"/>
        </w:rPr>
        <w:t>Mental Health Crisis Related</w:t>
      </w:r>
      <w:r w:rsidR="00A9501B">
        <w:rPr>
          <w:u w:val="single"/>
        </w:rPr>
        <w:t xml:space="preserve"> &amp; Other </w:t>
      </w:r>
      <w:r w:rsidRPr="006F044F">
        <w:rPr>
          <w:u w:val="single"/>
        </w:rPr>
        <w:t>Emergencies</w:t>
      </w:r>
      <w:r w:rsidR="00A9501B">
        <w:rPr>
          <w:u w:val="single"/>
        </w:rPr>
        <w:t xml:space="preserve"> Contact</w:t>
      </w:r>
      <w:r>
        <w:t xml:space="preserve">: </w:t>
      </w:r>
      <w:r w:rsidR="00056EB6">
        <w:t xml:space="preserve">It is expected that for </w:t>
      </w:r>
      <w:r w:rsidR="00D66923">
        <w:t>mental health crisis</w:t>
      </w:r>
      <w:r>
        <w:t xml:space="preserve"> </w:t>
      </w:r>
      <w:r w:rsidR="00056EB6">
        <w:t>emergency situations</w:t>
      </w:r>
      <w:r w:rsidR="00D66923">
        <w:t xml:space="preserve"> involving potential harm to self, others or the Development, de</w:t>
      </w:r>
      <w:r w:rsidR="0055081F">
        <w:t>-</w:t>
      </w:r>
      <w:r w:rsidR="00D66923">
        <w:t>compensative episodes</w:t>
      </w:r>
      <w:r w:rsidR="00EB3360">
        <w:t>, or other emergencies</w:t>
      </w:r>
      <w:r w:rsidR="00D66923">
        <w:t>,</w:t>
      </w:r>
      <w:r w:rsidR="00056EB6">
        <w:t xml:space="preserve"> that</w:t>
      </w:r>
      <w:r w:rsidR="008629B0">
        <w:t>___________</w:t>
      </w:r>
      <w:r w:rsidR="00056EB6">
        <w:t xml:space="preserve"> County</w:t>
      </w:r>
      <w:r w:rsidR="00917733">
        <w:t xml:space="preserve">, or </w:t>
      </w:r>
      <w:r w:rsidR="00AA4428">
        <w:t>Mobile Crisis Team</w:t>
      </w:r>
      <w:r w:rsidR="00917733">
        <w:t>,</w:t>
      </w:r>
      <w:r w:rsidR="00056EB6">
        <w:t xml:space="preserve"> will </w:t>
      </w:r>
      <w:r w:rsidR="7E29D41B">
        <w:t>be available</w:t>
      </w:r>
      <w:r w:rsidR="1FCA5C4F">
        <w:t>, either by phone or in person, to</w:t>
      </w:r>
      <w:r w:rsidR="7E29D41B">
        <w:t xml:space="preserve"> clinically assess and assist with coordinating an appropria</w:t>
      </w:r>
      <w:r w:rsidR="39260452">
        <w:t>te safety response</w:t>
      </w:r>
      <w:r w:rsidR="00056EB6">
        <w:t xml:space="preserve">. </w:t>
      </w:r>
      <w:r w:rsidR="00EB3360">
        <w:t xml:space="preserve">The </w:t>
      </w:r>
      <w:r w:rsidR="00AA4428">
        <w:t>Mobile Crisis Team</w:t>
      </w:r>
      <w:r w:rsidR="00AA4428" w:rsidDel="00AA4428">
        <w:t xml:space="preserve"> </w:t>
      </w:r>
      <w:r w:rsidR="00EB3360">
        <w:t>will provide Eligible Households, Owner, Related Entities</w:t>
      </w:r>
      <w:r w:rsidR="00E1392C">
        <w:t>,</w:t>
      </w:r>
      <w:r w:rsidR="00EB3360">
        <w:t xml:space="preserve"> and on-site</w:t>
      </w:r>
      <w:r w:rsidR="008629B0">
        <w:t xml:space="preserve"> ____________</w:t>
      </w:r>
      <w:r w:rsidR="00EB3360">
        <w:t xml:space="preserve"> and </w:t>
      </w:r>
      <w:r w:rsidR="008629B0">
        <w:t>____________</w:t>
      </w:r>
      <w:r w:rsidR="00E1392C">
        <w:t xml:space="preserve"> </w:t>
      </w:r>
      <w:r w:rsidR="00EB3360">
        <w:t xml:space="preserve">Services staff with their contact information where they can be reached outside normal business hours. </w:t>
      </w:r>
      <w:r>
        <w:t xml:space="preserve">County contracts with a vendor </w:t>
      </w:r>
      <w:r w:rsidR="004D778D">
        <w:t>for</w:t>
      </w:r>
      <w:r>
        <w:t xml:space="preserve"> a Mobile Crisis Team that will </w:t>
      </w:r>
      <w:r w:rsidRPr="001C0065">
        <w:t xml:space="preserve">be available at least </w:t>
      </w:r>
      <w:r w:rsidR="00CE3E36">
        <w:t>_____</w:t>
      </w:r>
      <w:r w:rsidRPr="001C0065">
        <w:t xml:space="preserve">hours/day, 365 days/year </w:t>
      </w:r>
      <w:proofErr w:type="gramStart"/>
      <w:r w:rsidRPr="001C0065">
        <w:t xml:space="preserve">from </w:t>
      </w:r>
      <w:r w:rsidR="00CE3E36">
        <w:t xml:space="preserve"> _</w:t>
      </w:r>
      <w:proofErr w:type="gramEnd"/>
      <w:r w:rsidR="00CE3E36">
        <w:t>____</w:t>
      </w:r>
      <w:r w:rsidRPr="001C0065">
        <w:t xml:space="preserve"> AM to </w:t>
      </w:r>
      <w:r w:rsidR="00CE3E36">
        <w:t>______</w:t>
      </w:r>
      <w:r w:rsidRPr="001C0065">
        <w:t xml:space="preserve"> PM</w:t>
      </w:r>
      <w:r>
        <w:t xml:space="preserve">. </w:t>
      </w:r>
      <w:r w:rsidR="004D778D">
        <w:t xml:space="preserve">The Mobile Crisis Team serves those </w:t>
      </w:r>
      <w:r w:rsidR="004D778D" w:rsidRPr="004D778D">
        <w:t xml:space="preserve">who are acutely suicidal, homicidal, or gravely disabled. Services include phone crisis screening and triage; in-person crisis evaluation and crisis intervention services; and linkage to an appropriate level of follow-up service including, but not limited to, referring individuals to the crisis stabilization unit (CSU) or a local emergency department (ED). Services will be delivered in partnership with </w:t>
      </w:r>
      <w:r>
        <w:t xml:space="preserve">dispatch for appropriate Law Enforcement/Crisis Intervention Team support. </w:t>
      </w:r>
      <w:r w:rsidR="009F188C">
        <w:t xml:space="preserve">These emergencies </w:t>
      </w:r>
      <w:r w:rsidR="00754DE1">
        <w:t xml:space="preserve">or urgent situations </w:t>
      </w:r>
      <w:r w:rsidR="009F188C">
        <w:t xml:space="preserve">include situations where, for example, </w:t>
      </w:r>
      <w:r w:rsidR="003D78B8">
        <w:t xml:space="preserve">there is potential harm to self or others, </w:t>
      </w:r>
      <w:r w:rsidR="009E770F">
        <w:t xml:space="preserve">destruction of the Development, </w:t>
      </w:r>
      <w:r w:rsidR="003D78B8">
        <w:t>explicit drug use in common areas of the Development, manufacturing and</w:t>
      </w:r>
      <w:r w:rsidR="009E770F">
        <w:t>/</w:t>
      </w:r>
      <w:r w:rsidR="003D78B8">
        <w:t>or selling of drugs in the Development, prostitution in the Development, or any other major violation of the lease that are terms for eviction.</w:t>
      </w:r>
    </w:p>
    <w:p w14:paraId="64E619CB" w14:textId="56B1A390" w:rsidR="00344144" w:rsidRPr="00FB22A3" w:rsidRDefault="003B52F7" w:rsidP="003334D6">
      <w:pPr>
        <w:numPr>
          <w:ilvl w:val="0"/>
          <w:numId w:val="57"/>
        </w:numPr>
        <w:tabs>
          <w:tab w:val="clear" w:pos="720"/>
        </w:tabs>
        <w:autoSpaceDE w:val="0"/>
        <w:autoSpaceDN w:val="0"/>
        <w:adjustRightInd w:val="0"/>
        <w:ind w:left="1080"/>
        <w:rPr>
          <w:b/>
          <w:bCs/>
        </w:rPr>
      </w:pPr>
      <w:r w:rsidRPr="00A9501B">
        <w:rPr>
          <w:u w:val="single"/>
        </w:rPr>
        <w:t>Response Time</w:t>
      </w:r>
      <w:r w:rsidR="008A404B" w:rsidRPr="00A9501B">
        <w:rPr>
          <w:u w:val="single"/>
        </w:rPr>
        <w:t xml:space="preserve"> During Business Hours</w:t>
      </w:r>
      <w:r>
        <w:t xml:space="preserve">: </w:t>
      </w:r>
      <w:r w:rsidR="008A404B">
        <w:t xml:space="preserve">Business hours are defined as </w:t>
      </w:r>
      <w:r w:rsidR="00CE3E36">
        <w:t>_____</w:t>
      </w:r>
      <w:r w:rsidR="008A404B">
        <w:t xml:space="preserve"> am to </w:t>
      </w:r>
      <w:r w:rsidR="00CE3E36">
        <w:t>______</w:t>
      </w:r>
      <w:r w:rsidR="008A404B">
        <w:t xml:space="preserve"> pm Monday through Friday, excluding </w:t>
      </w:r>
      <w:r w:rsidR="00754DE1">
        <w:t>County</w:t>
      </w:r>
      <w:r w:rsidR="008A404B">
        <w:t xml:space="preserve"> holidays. </w:t>
      </w:r>
    </w:p>
    <w:p w14:paraId="0145A4B4" w14:textId="1B4AAE8A" w:rsidR="00344144" w:rsidRDefault="00344144" w:rsidP="00344144">
      <w:pPr>
        <w:tabs>
          <w:tab w:val="left" w:pos="1800"/>
        </w:tabs>
        <w:autoSpaceDE w:val="0"/>
        <w:autoSpaceDN w:val="0"/>
        <w:adjustRightInd w:val="0"/>
        <w:ind w:left="1440"/>
      </w:pPr>
      <w:r>
        <w:t>a.</w:t>
      </w:r>
      <w:r w:rsidR="00CE3E36">
        <w:t>____________</w:t>
      </w:r>
      <w:r>
        <w:tab/>
      </w:r>
      <w:r w:rsidR="008473B2">
        <w:t>County</w:t>
      </w:r>
      <w:r w:rsidR="00C948CF">
        <w:t xml:space="preserve"> </w:t>
      </w:r>
      <w:r>
        <w:t>its employees and third party service providers shall</w:t>
      </w:r>
      <w:r w:rsidR="00010219">
        <w:t xml:space="preserve"> respond to </w:t>
      </w:r>
      <w:r w:rsidR="009578AF">
        <w:t xml:space="preserve">non-emergency </w:t>
      </w:r>
      <w:r w:rsidR="00010219">
        <w:t xml:space="preserve">requests for support from </w:t>
      </w:r>
      <w:r w:rsidR="00056EB6">
        <w:t xml:space="preserve">Owner, </w:t>
      </w:r>
      <w:r w:rsidR="009363E1">
        <w:t>Related Entities</w:t>
      </w:r>
      <w:r w:rsidR="00056EB6">
        <w:t xml:space="preserve"> and </w:t>
      </w:r>
      <w:r w:rsidR="009F188C">
        <w:t>-</w:t>
      </w:r>
      <w:r w:rsidR="009363E1">
        <w:t>Eligible Households</w:t>
      </w:r>
      <w:r>
        <w:t xml:space="preserve"> made during business hours as follows: A phone contact will be made</w:t>
      </w:r>
      <w:r w:rsidR="00010219">
        <w:t xml:space="preserve"> within </w:t>
      </w:r>
      <w:r w:rsidR="006143C3">
        <w:t>30 minutes of</w:t>
      </w:r>
      <w:r>
        <w:t xml:space="preserve"> the request followed up by an in-person contact made within 24 to 48 hours of the </w:t>
      </w:r>
      <w:r w:rsidR="00CE3E36">
        <w:t>request</w:t>
      </w:r>
      <w:proofErr w:type="gramStart"/>
      <w:r w:rsidR="00CE3E36">
        <w:t>. .</w:t>
      </w:r>
      <w:proofErr w:type="gramEnd"/>
      <w:r w:rsidR="00056EB6">
        <w:t xml:space="preserve"> </w:t>
      </w:r>
    </w:p>
    <w:p w14:paraId="5A483AB2" w14:textId="1B16A59F" w:rsidR="00010219" w:rsidRPr="00CB5A54" w:rsidRDefault="00344144" w:rsidP="00FB22A3">
      <w:pPr>
        <w:tabs>
          <w:tab w:val="left" w:pos="1800"/>
        </w:tabs>
        <w:autoSpaceDE w:val="0"/>
        <w:autoSpaceDN w:val="0"/>
        <w:adjustRightInd w:val="0"/>
        <w:ind w:left="1440"/>
        <w:rPr>
          <w:b/>
          <w:bCs/>
        </w:rPr>
      </w:pPr>
      <w:r>
        <w:t>b.</w:t>
      </w:r>
      <w:r w:rsidR="00CE3E36">
        <w:t xml:space="preserve"> ____________</w:t>
      </w:r>
      <w:r>
        <w:tab/>
        <w:t xml:space="preserve">County its employees and </w:t>
      </w:r>
      <w:r w:rsidR="00CE3E36">
        <w:t>third-party</w:t>
      </w:r>
      <w:r>
        <w:t xml:space="preserve"> service providers shall respond to emergency requests for support from Owner, Related Entities and -Eligible Households made during business hours as follows: An i</w:t>
      </w:r>
      <w:r w:rsidR="00890C93">
        <w:t>n-person contact</w:t>
      </w:r>
      <w:r w:rsidR="004D778D">
        <w:t xml:space="preserve"> </w:t>
      </w:r>
      <w:r>
        <w:t xml:space="preserve">will </w:t>
      </w:r>
      <w:r w:rsidR="004D778D">
        <w:t>be</w:t>
      </w:r>
      <w:r w:rsidR="008A404B">
        <w:t xml:space="preserve"> made</w:t>
      </w:r>
      <w:r w:rsidR="004D778D">
        <w:t xml:space="preserve"> within 30 minutes but no longer than </w:t>
      </w:r>
      <w:r w:rsidR="00890C93">
        <w:t xml:space="preserve">2 hours </w:t>
      </w:r>
      <w:r>
        <w:t>of the request</w:t>
      </w:r>
      <w:r w:rsidR="008A404B">
        <w:t xml:space="preserve">. </w:t>
      </w:r>
    </w:p>
    <w:p w14:paraId="1F70417C" w14:textId="77777777" w:rsidR="0017338C" w:rsidRPr="00FB22A3" w:rsidRDefault="003B52F7" w:rsidP="003334D6">
      <w:pPr>
        <w:numPr>
          <w:ilvl w:val="0"/>
          <w:numId w:val="57"/>
        </w:numPr>
        <w:tabs>
          <w:tab w:val="clear" w:pos="720"/>
        </w:tabs>
        <w:autoSpaceDE w:val="0"/>
        <w:autoSpaceDN w:val="0"/>
        <w:adjustRightInd w:val="0"/>
        <w:ind w:left="1080"/>
        <w:rPr>
          <w:b/>
          <w:bCs/>
        </w:rPr>
      </w:pPr>
      <w:r w:rsidRPr="008F59AA">
        <w:rPr>
          <w:u w:val="single"/>
        </w:rPr>
        <w:t>Response Time</w:t>
      </w:r>
      <w:r w:rsidR="008A404B" w:rsidRPr="008F59AA">
        <w:rPr>
          <w:u w:val="single"/>
        </w:rPr>
        <w:t xml:space="preserve"> Outside of Business Hours</w:t>
      </w:r>
      <w:r>
        <w:t xml:space="preserve">: </w:t>
      </w:r>
    </w:p>
    <w:p w14:paraId="35B70474" w14:textId="4EDC9529" w:rsidR="0017338C" w:rsidRDefault="00CE3E36" w:rsidP="00FB22A3">
      <w:pPr>
        <w:pStyle w:val="ListParagraph"/>
        <w:numPr>
          <w:ilvl w:val="0"/>
          <w:numId w:val="79"/>
        </w:numPr>
        <w:tabs>
          <w:tab w:val="left" w:pos="1800"/>
        </w:tabs>
        <w:autoSpaceDE w:val="0"/>
        <w:autoSpaceDN w:val="0"/>
        <w:adjustRightInd w:val="0"/>
      </w:pPr>
      <w:r>
        <w:t xml:space="preserve">____________ </w:t>
      </w:r>
      <w:r w:rsidR="0017338C">
        <w:t xml:space="preserve">County its employees and </w:t>
      </w:r>
      <w:r>
        <w:t>third-party</w:t>
      </w:r>
      <w:r w:rsidR="0017338C">
        <w:t xml:space="preserve"> service providers shall respond to non-emergency requests for support from Owner, Related Entities and -Eligible Households made outside business hours as follows: A phone contact will be made within 60 minutes of the request followed up by an in-person contact made within 24 to 48 hours of the request.  </w:t>
      </w:r>
    </w:p>
    <w:p w14:paraId="0970184B" w14:textId="4C7B8536" w:rsidR="0017338C" w:rsidRPr="00954BE1" w:rsidRDefault="00CE3E36" w:rsidP="00954BE1">
      <w:pPr>
        <w:pStyle w:val="ListParagraph"/>
        <w:numPr>
          <w:ilvl w:val="0"/>
          <w:numId w:val="79"/>
        </w:numPr>
        <w:tabs>
          <w:tab w:val="left" w:pos="1800"/>
        </w:tabs>
        <w:autoSpaceDE w:val="0"/>
        <w:autoSpaceDN w:val="0"/>
        <w:adjustRightInd w:val="0"/>
      </w:pPr>
      <w:r>
        <w:t xml:space="preserve">_____________ </w:t>
      </w:r>
      <w:r w:rsidR="0017338C">
        <w:t xml:space="preserve">County its employees and </w:t>
      </w:r>
      <w:r>
        <w:t>third-party</w:t>
      </w:r>
      <w:r w:rsidR="0017338C">
        <w:t xml:space="preserve"> service providers shall respond to emergency requests for support from Owner, Related Entities and -Eligible Households made during business hours as follows: An in-person contact will be made within 30 minutes but no longer than 2 hours of the </w:t>
      </w:r>
      <w:proofErr w:type="gramStart"/>
      <w:r w:rsidR="0017338C">
        <w:t>request</w:t>
      </w:r>
      <w:proofErr w:type="gramEnd"/>
    </w:p>
    <w:p w14:paraId="2F91D780" w14:textId="77777777" w:rsidR="00954BE1" w:rsidRDefault="00010219" w:rsidP="00954BE1">
      <w:pPr>
        <w:numPr>
          <w:ilvl w:val="0"/>
          <w:numId w:val="57"/>
        </w:numPr>
        <w:tabs>
          <w:tab w:val="clear" w:pos="720"/>
        </w:tabs>
        <w:autoSpaceDE w:val="0"/>
        <w:autoSpaceDN w:val="0"/>
        <w:adjustRightInd w:val="0"/>
        <w:ind w:left="1080"/>
        <w:rPr>
          <w:b/>
          <w:bCs/>
        </w:rPr>
      </w:pPr>
      <w:r>
        <w:t xml:space="preserve">During the first </w:t>
      </w:r>
      <w:r w:rsidR="00846E77">
        <w:t xml:space="preserve">twelve </w:t>
      </w:r>
      <w:r>
        <w:t xml:space="preserve">months of a new </w:t>
      </w:r>
      <w:r w:rsidR="00D706A6">
        <w:t xml:space="preserve">household </w:t>
      </w:r>
      <w:r>
        <w:t>moving into an</w:t>
      </w:r>
      <w:r w:rsidR="00CE3E36">
        <w:t xml:space="preserve"> ________</w:t>
      </w:r>
      <w:r>
        <w:t xml:space="preserve"> </w:t>
      </w:r>
      <w:proofErr w:type="gramStart"/>
      <w:r w:rsidR="00920AC9">
        <w:t>U</w:t>
      </w:r>
      <w:r>
        <w:t xml:space="preserve">nit, </w:t>
      </w:r>
      <w:r w:rsidR="008473B2">
        <w:t xml:space="preserve"> </w:t>
      </w:r>
      <w:r w:rsidR="00CE3E36">
        <w:t>_</w:t>
      </w:r>
      <w:proofErr w:type="gramEnd"/>
      <w:r w:rsidR="00CE3E36">
        <w:t xml:space="preserve">_______ </w:t>
      </w:r>
      <w:r w:rsidR="008473B2">
        <w:t>County</w:t>
      </w:r>
      <w:r w:rsidR="00920AC9">
        <w:t xml:space="preserve"> </w:t>
      </w:r>
      <w:r w:rsidR="5472404F">
        <w:t>shall at</w:t>
      </w:r>
      <w:r w:rsidR="00EA1BD0">
        <w:t xml:space="preserve"> a minimum visit </w:t>
      </w:r>
      <w:r w:rsidR="00D57B1A">
        <w:t>the Eligible H</w:t>
      </w:r>
      <w:r w:rsidR="00C71125">
        <w:t xml:space="preserve">ouseholds </w:t>
      </w:r>
      <w:r w:rsidR="00EA1BD0">
        <w:t xml:space="preserve">once per </w:t>
      </w:r>
      <w:r w:rsidR="00D57B1A">
        <w:t xml:space="preserve">week </w:t>
      </w:r>
      <w:r w:rsidR="00754DE1">
        <w:t>in-person</w:t>
      </w:r>
      <w:r w:rsidR="00D57B1A">
        <w:t>. Once a month, check-in contacts will be made</w:t>
      </w:r>
      <w:r w:rsidR="00754DE1">
        <w:t xml:space="preserve"> </w:t>
      </w:r>
      <w:r w:rsidR="00EA1BD0">
        <w:t xml:space="preserve">in their unit, to the extent </w:t>
      </w:r>
      <w:r w:rsidR="00D57B1A">
        <w:t>allowed</w:t>
      </w:r>
      <w:r w:rsidR="00EA1BD0">
        <w:t xml:space="preserve"> by the tenant. After this initial </w:t>
      </w:r>
      <w:r w:rsidR="00846E77">
        <w:t>twelve</w:t>
      </w:r>
      <w:r w:rsidR="00CE14F8">
        <w:t>-</w:t>
      </w:r>
      <w:r w:rsidR="00EA1BD0">
        <w:t>month period,</w:t>
      </w:r>
      <w:r w:rsidR="00CE3E36">
        <w:t xml:space="preserve"> ___________ </w:t>
      </w:r>
      <w:r w:rsidR="00EA1BD0">
        <w:t xml:space="preserve"> </w:t>
      </w:r>
      <w:r w:rsidR="00984971">
        <w:t xml:space="preserve"> County</w:t>
      </w:r>
      <w:r w:rsidR="00EA1BD0">
        <w:t xml:space="preserve"> </w:t>
      </w:r>
      <w:r w:rsidR="00D57B1A">
        <w:t xml:space="preserve">will </w:t>
      </w:r>
      <w:r w:rsidR="00754DE1">
        <w:t xml:space="preserve">offer </w:t>
      </w:r>
      <w:r w:rsidR="00EA1BD0">
        <w:t xml:space="preserve">monthly face-to-face contact efforts with </w:t>
      </w:r>
      <w:r w:rsidR="00187582">
        <w:t>-Eligible H</w:t>
      </w:r>
      <w:r w:rsidR="00C71125">
        <w:t>ouseholds</w:t>
      </w:r>
      <w:r w:rsidR="00EA1BD0">
        <w:t>.</w:t>
      </w:r>
    </w:p>
    <w:p w14:paraId="51A54182" w14:textId="727FE56F" w:rsidR="00010219" w:rsidRPr="00954BE1" w:rsidRDefault="00DD3AB7" w:rsidP="00954BE1">
      <w:pPr>
        <w:numPr>
          <w:ilvl w:val="0"/>
          <w:numId w:val="57"/>
        </w:numPr>
        <w:tabs>
          <w:tab w:val="clear" w:pos="720"/>
        </w:tabs>
        <w:autoSpaceDE w:val="0"/>
        <w:autoSpaceDN w:val="0"/>
        <w:adjustRightInd w:val="0"/>
        <w:ind w:left="1080"/>
        <w:rPr>
          <w:b/>
          <w:bCs/>
        </w:rPr>
      </w:pPr>
      <w:r>
        <w:t xml:space="preserve">County </w:t>
      </w:r>
      <w:r w:rsidR="00920AC9">
        <w:t xml:space="preserve">shall </w:t>
      </w:r>
      <w:r w:rsidR="00010219">
        <w:t xml:space="preserve">maintain at least monthly regular contact with the </w:t>
      </w:r>
      <w:r w:rsidR="00D706A6">
        <w:t xml:space="preserve">Owner/Related Entities via </w:t>
      </w:r>
      <w:r w:rsidR="00010219">
        <w:t xml:space="preserve">a formal </w:t>
      </w:r>
      <w:r w:rsidR="00BB53E0">
        <w:t xml:space="preserve">in-person </w:t>
      </w:r>
      <w:r w:rsidR="00010219">
        <w:t>meeting.</w:t>
      </w:r>
      <w:r w:rsidR="005C09BE">
        <w:t xml:space="preserve">  </w:t>
      </w:r>
      <w:r w:rsidR="00754DE1">
        <w:t xml:space="preserve"> </w:t>
      </w:r>
    </w:p>
    <w:p w14:paraId="4BCF03AC" w14:textId="56CA670C" w:rsidR="00010219" w:rsidRPr="00CB5A54" w:rsidRDefault="00C9099E" w:rsidP="003334D6">
      <w:pPr>
        <w:numPr>
          <w:ilvl w:val="0"/>
          <w:numId w:val="57"/>
        </w:numPr>
        <w:tabs>
          <w:tab w:val="clear" w:pos="720"/>
        </w:tabs>
        <w:autoSpaceDE w:val="0"/>
        <w:autoSpaceDN w:val="0"/>
        <w:adjustRightInd w:val="0"/>
        <w:ind w:left="1080"/>
        <w:rPr>
          <w:b/>
          <w:bCs/>
        </w:rPr>
      </w:pPr>
      <w:r>
        <w:t xml:space="preserve">The </w:t>
      </w:r>
      <w:r w:rsidR="00D706A6">
        <w:t xml:space="preserve">County </w:t>
      </w:r>
      <w:r>
        <w:t xml:space="preserve">dedicated </w:t>
      </w:r>
      <w:r w:rsidR="00D706A6">
        <w:t>employee/</w:t>
      </w:r>
      <w:r>
        <w:t>staff person</w:t>
      </w:r>
      <w:r w:rsidR="00D57B1A">
        <w:t>, the Housing Specialist,</w:t>
      </w:r>
      <w:r w:rsidR="00010219">
        <w:t xml:space="preserve"> will help to ensure that </w:t>
      </w:r>
      <w:r w:rsidR="00D706A6">
        <w:t xml:space="preserve">households </w:t>
      </w:r>
      <w:r w:rsidR="00010219">
        <w:t xml:space="preserve">living in </w:t>
      </w:r>
      <w:r w:rsidR="00CE3E36">
        <w:t>_____</w:t>
      </w:r>
      <w:r w:rsidR="00010219">
        <w:t xml:space="preserve"> </w:t>
      </w:r>
      <w:r w:rsidR="00A83126">
        <w:t>U</w:t>
      </w:r>
      <w:r w:rsidR="00010219">
        <w:t xml:space="preserve">nits are </w:t>
      </w:r>
      <w:r w:rsidR="00103C61">
        <w:t xml:space="preserve">provided or offered </w:t>
      </w:r>
      <w:r w:rsidR="00010219">
        <w:t xml:space="preserve">appropriate </w:t>
      </w:r>
      <w:r w:rsidR="236C83FC">
        <w:t>mental health</w:t>
      </w:r>
      <w:r w:rsidR="00010219">
        <w:t xml:space="preserve"> services</w:t>
      </w:r>
      <w:r w:rsidR="004662EB">
        <w:t xml:space="preserve"> from </w:t>
      </w:r>
      <w:r w:rsidR="5BF62582">
        <w:t>___________</w:t>
      </w:r>
      <w:r w:rsidR="004662EB">
        <w:t xml:space="preserve"> County</w:t>
      </w:r>
      <w:r w:rsidR="00D706A6">
        <w:t xml:space="preserve"> </w:t>
      </w:r>
      <w:r w:rsidR="00010219">
        <w:t xml:space="preserve">and that concerns raised by </w:t>
      </w:r>
      <w:r>
        <w:t>the Owner</w:t>
      </w:r>
      <w:r w:rsidR="00D706A6">
        <w:t>/Related Entities/</w:t>
      </w:r>
      <w:r w:rsidR="00B446B4">
        <w:t>-Eligible Household</w:t>
      </w:r>
      <w:r w:rsidR="00D706A6">
        <w:t>s</w:t>
      </w:r>
      <w:r w:rsidR="00010219">
        <w:t xml:space="preserve"> are addressed</w:t>
      </w:r>
      <w:r w:rsidR="00D706A6">
        <w:t xml:space="preserve"> </w:t>
      </w:r>
      <w:r w:rsidR="00010219">
        <w:t>in a timely fashion.</w:t>
      </w:r>
    </w:p>
    <w:p w14:paraId="5FCCC974" w14:textId="75B91AEA" w:rsidR="00010219" w:rsidRPr="00CB5A54" w:rsidRDefault="00984971" w:rsidP="003334D6">
      <w:pPr>
        <w:numPr>
          <w:ilvl w:val="0"/>
          <w:numId w:val="57"/>
        </w:numPr>
        <w:tabs>
          <w:tab w:val="clear" w:pos="720"/>
        </w:tabs>
        <w:autoSpaceDE w:val="0"/>
        <w:autoSpaceDN w:val="0"/>
        <w:adjustRightInd w:val="0"/>
        <w:ind w:left="1080"/>
      </w:pPr>
      <w:r>
        <w:lastRenderedPageBreak/>
        <w:t xml:space="preserve"> </w:t>
      </w:r>
      <w:r w:rsidR="00CE3E36">
        <w:t xml:space="preserve">_____________ </w:t>
      </w:r>
      <w:r>
        <w:t>County</w:t>
      </w:r>
      <w:r w:rsidR="00C948CF">
        <w:t xml:space="preserve"> </w:t>
      </w:r>
      <w:r w:rsidR="00010219">
        <w:t xml:space="preserve">will offer </w:t>
      </w:r>
      <w:r>
        <w:t xml:space="preserve">wraparound, </w:t>
      </w:r>
      <w:r w:rsidR="00010219">
        <w:t>intensive, integrated, personalized, strength-based services to</w:t>
      </w:r>
      <w:r w:rsidR="00B446B4">
        <w:t>-Eligible Household</w:t>
      </w:r>
      <w:r w:rsidR="00EE25B5">
        <w:t>s</w:t>
      </w:r>
      <w:r w:rsidR="00010219">
        <w:t xml:space="preserve"> and will work to ensure that </w:t>
      </w:r>
      <w:r w:rsidR="00B446B4">
        <w:t>-Eligible Household</w:t>
      </w:r>
      <w:r w:rsidR="00EE25B5">
        <w:t>s</w:t>
      </w:r>
      <w:r w:rsidR="00010219">
        <w:t xml:space="preserve"> receive the supports they need to </w:t>
      </w:r>
      <w:r>
        <w:t>maintain their housing</w:t>
      </w:r>
      <w:r w:rsidR="00010219">
        <w:t xml:space="preserve">, promote their health, and pursue their personal goals.  </w:t>
      </w:r>
    </w:p>
    <w:p w14:paraId="5565DD95" w14:textId="0DC32B23" w:rsidR="003231BF" w:rsidRDefault="00D23E74" w:rsidP="00F10043">
      <w:pPr>
        <w:numPr>
          <w:ilvl w:val="0"/>
          <w:numId w:val="57"/>
        </w:numPr>
        <w:tabs>
          <w:tab w:val="clear" w:pos="720"/>
        </w:tabs>
        <w:autoSpaceDE w:val="0"/>
        <w:autoSpaceDN w:val="0"/>
        <w:adjustRightInd w:val="0"/>
        <w:ind w:left="1080"/>
      </w:pPr>
      <w:r>
        <w:t xml:space="preserve">The standard of care for all services performed by </w:t>
      </w:r>
      <w:r w:rsidR="00CE3E36">
        <w:t>___________</w:t>
      </w:r>
      <w:r w:rsidR="3C364780">
        <w:t xml:space="preserve"> County</w:t>
      </w:r>
      <w:r w:rsidR="003231BF">
        <w:t xml:space="preserve"> </w:t>
      </w:r>
      <w:r>
        <w:t>will be in a competent, professional manner consistent with the best</w:t>
      </w:r>
      <w:r w:rsidR="00DF46B9">
        <w:t>-</w:t>
      </w:r>
      <w:r>
        <w:t xml:space="preserve">known methods and skills used by members of </w:t>
      </w:r>
      <w:r w:rsidR="003231BF">
        <w:t>the</w:t>
      </w:r>
      <w:r>
        <w:t xml:space="preserve"> profession practicing under similar conditions at the same time and in the same locality, and in connection with projects of similar scope, magnitude and quality. </w:t>
      </w:r>
      <w:r w:rsidR="371C8DAE">
        <w:t xml:space="preserve"> County</w:t>
      </w:r>
      <w:r w:rsidR="004662EB">
        <w:t>’s</w:t>
      </w:r>
      <w:r w:rsidR="371C8DAE">
        <w:t xml:space="preserve"> </w:t>
      </w:r>
      <w:r>
        <w:t xml:space="preserve">services will </w:t>
      </w:r>
      <w:proofErr w:type="gramStart"/>
      <w:r>
        <w:t>be in compliance with</w:t>
      </w:r>
      <w:proofErr w:type="gramEnd"/>
      <w:r>
        <w:t xml:space="preserve"> the contract documents and in compliance with all applicable local, city, state or federal codes, ordinances, statutes, and regulations and laws.</w:t>
      </w:r>
      <w:r w:rsidR="00CE3E36">
        <w:t xml:space="preserve"> __________</w:t>
      </w:r>
      <w:proofErr w:type="gramStart"/>
      <w:r w:rsidR="00CE3E36">
        <w:t>_</w:t>
      </w:r>
      <w:r>
        <w:t xml:space="preserve"> </w:t>
      </w:r>
      <w:r w:rsidR="12FE5954">
        <w:t xml:space="preserve"> County</w:t>
      </w:r>
      <w:proofErr w:type="gramEnd"/>
      <w:r w:rsidR="003231BF">
        <w:t xml:space="preserve"> </w:t>
      </w:r>
      <w:r>
        <w:t xml:space="preserve">shall be responsible to </w:t>
      </w:r>
      <w:r w:rsidR="00B85615">
        <w:t xml:space="preserve">Owner/ </w:t>
      </w:r>
      <w:r w:rsidR="00CE3E36">
        <w:t>__________</w:t>
      </w:r>
      <w:r w:rsidR="00B85615">
        <w:t xml:space="preserve">    Management</w:t>
      </w:r>
      <w:r>
        <w:t xml:space="preserve"> for the acts and omissions of its employees, sub-consultants and their agents and employees. </w:t>
      </w:r>
      <w:r w:rsidR="684ECB75">
        <w:t xml:space="preserve"> County</w:t>
      </w:r>
      <w:r w:rsidR="003231BF">
        <w:t xml:space="preserve"> </w:t>
      </w:r>
      <w:r>
        <w:t xml:space="preserve">employees will be properly qualified and will use reasonable care in the performance of their duties. </w:t>
      </w:r>
    </w:p>
    <w:p w14:paraId="3FF2794B" w14:textId="213863AD" w:rsidR="00D23E74" w:rsidRDefault="00D23E74" w:rsidP="00F10043">
      <w:pPr>
        <w:numPr>
          <w:ilvl w:val="0"/>
          <w:numId w:val="57"/>
        </w:numPr>
        <w:tabs>
          <w:tab w:val="clear" w:pos="720"/>
        </w:tabs>
        <w:autoSpaceDE w:val="0"/>
        <w:autoSpaceDN w:val="0"/>
        <w:adjustRightInd w:val="0"/>
        <w:ind w:left="1080"/>
      </w:pPr>
      <w:r>
        <w:t xml:space="preserve"> I</w:t>
      </w:r>
      <w:r w:rsidR="003231BF">
        <w:t xml:space="preserve">f </w:t>
      </w:r>
      <w:r>
        <w:t>Owner</w:t>
      </w:r>
      <w:r w:rsidR="006E108E">
        <w:t xml:space="preserve"> or Related Entities</w:t>
      </w:r>
      <w:r>
        <w:t xml:space="preserve"> reasonably determines that any particular</w:t>
      </w:r>
      <w:r w:rsidR="00CE3E36">
        <w:t xml:space="preserve"> ________</w:t>
      </w:r>
      <w:r w:rsidR="00131AD3">
        <w:t>_ County</w:t>
      </w:r>
      <w:r w:rsidR="59406F58">
        <w:t xml:space="preserve"> </w:t>
      </w:r>
      <w:r>
        <w:t xml:space="preserve">employee </w:t>
      </w:r>
      <w:r w:rsidR="2102208B">
        <w:t xml:space="preserve">or treatment team </w:t>
      </w:r>
      <w:r w:rsidR="00805365">
        <w:t xml:space="preserve">or service provider </w:t>
      </w:r>
      <w:r>
        <w:t xml:space="preserve">providing services at or for the </w:t>
      </w:r>
      <w:r w:rsidR="00855301">
        <w:t xml:space="preserve">Development </w:t>
      </w:r>
      <w:r>
        <w:t xml:space="preserve">is unsatisfactory to Owner, then upon written notice from Owner or </w:t>
      </w:r>
      <w:r w:rsidR="006E108E">
        <w:t>Related Entities</w:t>
      </w:r>
      <w:r>
        <w:t xml:space="preserve">, </w:t>
      </w:r>
      <w:r w:rsidR="68332175">
        <w:t xml:space="preserve"> County</w:t>
      </w:r>
      <w:r w:rsidR="003231BF">
        <w:t xml:space="preserve"> </w:t>
      </w:r>
      <w:r>
        <w:t xml:space="preserve">shall meet to address </w:t>
      </w:r>
      <w:r w:rsidR="000C7171">
        <w:t>Development</w:t>
      </w:r>
      <w:r>
        <w:t xml:space="preserve"> Owner’s concerns, and if necessary shall reassign said employe</w:t>
      </w:r>
      <w:r w:rsidR="006D2527">
        <w:t>e,</w:t>
      </w:r>
      <w:r w:rsidR="4AB8DF05">
        <w:t xml:space="preserve"> treatment team</w:t>
      </w:r>
      <w:r w:rsidR="00407294">
        <w:t xml:space="preserve"> or service </w:t>
      </w:r>
      <w:r w:rsidR="006D2527">
        <w:t>provider</w:t>
      </w:r>
      <w:r>
        <w:t xml:space="preserve"> and shall provide a qualified substitute. </w:t>
      </w:r>
      <w:r w:rsidR="00F66FCD">
        <w:t xml:space="preserve">The employee </w:t>
      </w:r>
      <w:r w:rsidR="004662EB">
        <w:t xml:space="preserve">or treatment team </w:t>
      </w:r>
      <w:r w:rsidR="00F66FCD">
        <w:t>shall be provided thirty (30) days to cure any reported breach before reassignment.</w:t>
      </w:r>
    </w:p>
    <w:p w14:paraId="0297E035" w14:textId="77777777" w:rsidR="00D23E74" w:rsidRPr="00CB5A54" w:rsidRDefault="00D23E74" w:rsidP="003D7EA8">
      <w:pPr>
        <w:autoSpaceDE w:val="0"/>
        <w:autoSpaceDN w:val="0"/>
        <w:adjustRightInd w:val="0"/>
        <w:ind w:left="720"/>
      </w:pPr>
    </w:p>
    <w:p w14:paraId="178104BC" w14:textId="77777777" w:rsidR="009D39AD" w:rsidRDefault="009D39AD" w:rsidP="00010219">
      <w:pPr>
        <w:autoSpaceDE w:val="0"/>
        <w:autoSpaceDN w:val="0"/>
        <w:adjustRightInd w:val="0"/>
      </w:pPr>
    </w:p>
    <w:p w14:paraId="4B9F4B9B" w14:textId="77777777" w:rsidR="003D7EA8" w:rsidRPr="00CB5A54" w:rsidRDefault="003D7EA8" w:rsidP="00010219">
      <w:pPr>
        <w:autoSpaceDE w:val="0"/>
        <w:autoSpaceDN w:val="0"/>
        <w:adjustRightInd w:val="0"/>
      </w:pPr>
    </w:p>
    <w:p w14:paraId="392469B4" w14:textId="77777777" w:rsidR="006158EA" w:rsidRPr="00CB5A54" w:rsidRDefault="00B75A77" w:rsidP="00B75A77">
      <w:pPr>
        <w:autoSpaceDE w:val="0"/>
        <w:autoSpaceDN w:val="0"/>
        <w:adjustRightInd w:val="0"/>
        <w:jc w:val="center"/>
        <w:rPr>
          <w:u w:val="single"/>
        </w:rPr>
      </w:pPr>
      <w:r w:rsidRPr="00CB5A54">
        <w:rPr>
          <w:u w:val="single"/>
        </w:rPr>
        <w:t xml:space="preserve">ARTICLE </w:t>
      </w:r>
      <w:r w:rsidR="008D5C03">
        <w:rPr>
          <w:u w:val="single"/>
        </w:rPr>
        <w:t>I</w:t>
      </w:r>
      <w:r w:rsidRPr="00CB5A54">
        <w:rPr>
          <w:u w:val="single"/>
        </w:rPr>
        <w:t>V</w:t>
      </w:r>
    </w:p>
    <w:p w14:paraId="44F7E38D" w14:textId="77777777" w:rsidR="006158EA" w:rsidRPr="00CB5A54" w:rsidRDefault="006158EA" w:rsidP="00B75A77">
      <w:pPr>
        <w:autoSpaceDE w:val="0"/>
        <w:autoSpaceDN w:val="0"/>
        <w:adjustRightInd w:val="0"/>
        <w:jc w:val="center"/>
        <w:rPr>
          <w:u w:val="single"/>
        </w:rPr>
      </w:pPr>
      <w:r w:rsidRPr="00CB5A54">
        <w:rPr>
          <w:u w:val="single"/>
        </w:rPr>
        <w:t>ONGOING TENANCY</w:t>
      </w:r>
    </w:p>
    <w:p w14:paraId="74E164CC" w14:textId="77777777" w:rsidR="0066466D" w:rsidRPr="00CB5A54" w:rsidRDefault="0066466D" w:rsidP="006158EA">
      <w:pPr>
        <w:autoSpaceDE w:val="0"/>
        <w:autoSpaceDN w:val="0"/>
        <w:adjustRightInd w:val="0"/>
      </w:pPr>
    </w:p>
    <w:p w14:paraId="05E4D861" w14:textId="59FF9AD2" w:rsidR="006158EA" w:rsidRPr="00CB5A54" w:rsidRDefault="006158EA" w:rsidP="0066466D">
      <w:pPr>
        <w:autoSpaceDE w:val="0"/>
        <w:autoSpaceDN w:val="0"/>
        <w:adjustRightInd w:val="0"/>
        <w:ind w:left="360" w:hanging="360"/>
      </w:pPr>
      <w:r>
        <w:t xml:space="preserve">A. </w:t>
      </w:r>
      <w:r w:rsidRPr="7C1A7A7A">
        <w:rPr>
          <w:u w:val="single"/>
        </w:rPr>
        <w:t>Reasonable Accommodation</w:t>
      </w:r>
      <w:r>
        <w:t xml:space="preserve">. The Parties understand and agree that </w:t>
      </w:r>
      <w:r w:rsidR="79FF8335">
        <w:t>_________________</w:t>
      </w:r>
      <w:r>
        <w:t>Eligible</w:t>
      </w:r>
      <w:r w:rsidR="0066466D">
        <w:t xml:space="preserve"> </w:t>
      </w:r>
      <w:r>
        <w:t>Households are disabled households who may be entitled to reasonable</w:t>
      </w:r>
      <w:r w:rsidR="0066466D">
        <w:t xml:space="preserve"> a</w:t>
      </w:r>
      <w:r>
        <w:t>ccommodations during occupancy. Owner shall establish and implement a procedure to</w:t>
      </w:r>
      <w:r w:rsidR="0066466D">
        <w:t xml:space="preserve"> </w:t>
      </w:r>
      <w:r>
        <w:t>respond to requests for reasonable accommodation</w:t>
      </w:r>
      <w:r w:rsidR="00BB53E0">
        <w:t>s</w:t>
      </w:r>
      <w:r>
        <w:t xml:space="preserve"> </w:t>
      </w:r>
      <w:r w:rsidR="00BB53E0">
        <w:t>in compliance with all applicable Federal, state and local laws and regulations</w:t>
      </w:r>
      <w:r>
        <w:t xml:space="preserve">. </w:t>
      </w:r>
    </w:p>
    <w:p w14:paraId="374DB4DD" w14:textId="77777777" w:rsidR="004D1CDF" w:rsidRPr="00CB5A54" w:rsidRDefault="004D1CDF" w:rsidP="006158EA">
      <w:pPr>
        <w:autoSpaceDE w:val="0"/>
        <w:autoSpaceDN w:val="0"/>
        <w:adjustRightInd w:val="0"/>
      </w:pPr>
    </w:p>
    <w:p w14:paraId="3B2061E5" w14:textId="77777777" w:rsidR="006158EA" w:rsidRPr="00CB5A54" w:rsidRDefault="006158EA" w:rsidP="006158EA">
      <w:pPr>
        <w:autoSpaceDE w:val="0"/>
        <w:autoSpaceDN w:val="0"/>
        <w:adjustRightInd w:val="0"/>
      </w:pPr>
      <w:r w:rsidRPr="00CB5A54">
        <w:t xml:space="preserve">B. </w:t>
      </w:r>
      <w:r w:rsidRPr="00B004FC">
        <w:rPr>
          <w:u w:val="single"/>
        </w:rPr>
        <w:t>Tenancy Documents; Modification to Documents and Development.</w:t>
      </w:r>
    </w:p>
    <w:p w14:paraId="64585F56" w14:textId="72E47118" w:rsidR="006158EA" w:rsidRPr="00CB5A54" w:rsidRDefault="006158EA" w:rsidP="00C63E35">
      <w:pPr>
        <w:autoSpaceDE w:val="0"/>
        <w:autoSpaceDN w:val="0"/>
        <w:adjustRightInd w:val="0"/>
        <w:ind w:left="1080" w:hanging="360"/>
      </w:pPr>
      <w:r>
        <w:t xml:space="preserve">1. </w:t>
      </w:r>
      <w:r w:rsidRPr="7CCD1FAF">
        <w:rPr>
          <w:i/>
          <w:iCs/>
        </w:rPr>
        <w:t>House Rules.</w:t>
      </w:r>
      <w:r>
        <w:t xml:space="preserve"> The </w:t>
      </w:r>
      <w:r w:rsidR="00B85615">
        <w:t>Owner/            Management</w:t>
      </w:r>
      <w:r>
        <w:t xml:space="preserve"> shall develop house rules and provide copies of</w:t>
      </w:r>
      <w:r w:rsidR="009B2748">
        <w:t xml:space="preserve"> </w:t>
      </w:r>
      <w:r>
        <w:t>the house rules to</w:t>
      </w:r>
      <w:r w:rsidR="00CE3E36">
        <w:t xml:space="preserve"> ___________ County</w:t>
      </w:r>
      <w:r w:rsidR="002F4265">
        <w:t xml:space="preserve"> </w:t>
      </w:r>
      <w:r>
        <w:t xml:space="preserve">prior to initial rent up. In the event </w:t>
      </w:r>
      <w:r w:rsidR="00B85615">
        <w:t>Owner/            Management</w:t>
      </w:r>
      <w:r w:rsidR="00BB53E0">
        <w:t xml:space="preserve"> makes material</w:t>
      </w:r>
      <w:r w:rsidR="009B2748">
        <w:t xml:space="preserve"> </w:t>
      </w:r>
      <w:r>
        <w:t>modifi</w:t>
      </w:r>
      <w:r w:rsidR="00BB53E0">
        <w:t>cations to</w:t>
      </w:r>
      <w:r>
        <w:t xml:space="preserve"> the house rules, </w:t>
      </w:r>
      <w:r w:rsidR="00B85615">
        <w:t>Owner/            Management</w:t>
      </w:r>
      <w:r>
        <w:t xml:space="preserve"> shall </w:t>
      </w:r>
      <w:r w:rsidR="00BB53E0">
        <w:t xml:space="preserve">endeavor to </w:t>
      </w:r>
      <w:r>
        <w:t>provide copies of such modified house rules to</w:t>
      </w:r>
      <w:r w:rsidR="00CE3E36">
        <w:t xml:space="preserve"> ___________ County</w:t>
      </w:r>
      <w:r>
        <w:t>.</w:t>
      </w:r>
    </w:p>
    <w:p w14:paraId="2D4E5B95" w14:textId="4503F459" w:rsidR="006158EA" w:rsidRPr="00CB5A54" w:rsidRDefault="006158EA" w:rsidP="00C63E35">
      <w:pPr>
        <w:autoSpaceDE w:val="0"/>
        <w:autoSpaceDN w:val="0"/>
        <w:adjustRightInd w:val="0"/>
        <w:ind w:left="1080" w:hanging="360"/>
      </w:pPr>
      <w:r>
        <w:t xml:space="preserve">2. </w:t>
      </w:r>
      <w:r w:rsidRPr="7CCD1FAF">
        <w:rPr>
          <w:i/>
          <w:iCs/>
        </w:rPr>
        <w:t>Leases</w:t>
      </w:r>
      <w:r>
        <w:t xml:space="preserve">. The </w:t>
      </w:r>
      <w:r w:rsidR="00B85615">
        <w:t>Owner/</w:t>
      </w:r>
      <w:r w:rsidR="00CE3E36">
        <w:t xml:space="preserve"> ___________</w:t>
      </w:r>
      <w:r w:rsidR="00B85615">
        <w:t xml:space="preserve">     Management</w:t>
      </w:r>
      <w:r>
        <w:t xml:space="preserve"> shall </w:t>
      </w:r>
      <w:r w:rsidR="00131AD3">
        <w:t>provide County</w:t>
      </w:r>
      <w:r>
        <w:t xml:space="preserve"> with a</w:t>
      </w:r>
      <w:r w:rsidR="009B2748">
        <w:t xml:space="preserve"> </w:t>
      </w:r>
      <w:r>
        <w:t xml:space="preserve">copy of the lease prior to initial rent up. In the event </w:t>
      </w:r>
      <w:r w:rsidR="00B85615">
        <w:t>Owner/            Management</w:t>
      </w:r>
      <w:r w:rsidR="001A44B3">
        <w:t xml:space="preserve"> makes material</w:t>
      </w:r>
      <w:r>
        <w:t xml:space="preserve"> modifi</w:t>
      </w:r>
      <w:r w:rsidR="001A44B3">
        <w:t>cations to</w:t>
      </w:r>
      <w:r>
        <w:t xml:space="preserve"> the lease, </w:t>
      </w:r>
      <w:r w:rsidR="00B85615">
        <w:t xml:space="preserve">Owner/ </w:t>
      </w:r>
      <w:r w:rsidR="00CE3E36">
        <w:t>__________</w:t>
      </w:r>
      <w:r w:rsidR="00131AD3">
        <w:t>_ Management</w:t>
      </w:r>
      <w:r>
        <w:t xml:space="preserve"> shall </w:t>
      </w:r>
      <w:r w:rsidR="001A44B3">
        <w:t xml:space="preserve">endeavor to </w:t>
      </w:r>
      <w:r>
        <w:t xml:space="preserve">provide copies of the modified lease </w:t>
      </w:r>
      <w:r w:rsidR="00131AD3">
        <w:t>to County</w:t>
      </w:r>
      <w:r>
        <w:t>.</w:t>
      </w:r>
    </w:p>
    <w:p w14:paraId="321C27D7" w14:textId="25661324" w:rsidR="00D22963" w:rsidRDefault="006158EA" w:rsidP="003730C5">
      <w:pPr>
        <w:autoSpaceDE w:val="0"/>
        <w:autoSpaceDN w:val="0"/>
        <w:adjustRightInd w:val="0"/>
        <w:ind w:left="1080" w:hanging="360"/>
      </w:pPr>
      <w:r w:rsidRPr="00CB5A54">
        <w:t xml:space="preserve">3. </w:t>
      </w:r>
      <w:r w:rsidRPr="003730C5">
        <w:rPr>
          <w:i/>
          <w:iCs/>
        </w:rPr>
        <w:t>Changes in Development</w:t>
      </w:r>
      <w:r w:rsidRPr="00CB5A54">
        <w:t>. Owner shall promptly notify</w:t>
      </w:r>
      <w:r w:rsidR="00007684">
        <w:t xml:space="preserve"> ___________</w:t>
      </w:r>
      <w:r w:rsidR="00131AD3">
        <w:t>_</w:t>
      </w:r>
      <w:r w:rsidR="00131AD3" w:rsidRPr="00CB5A54">
        <w:t xml:space="preserve"> </w:t>
      </w:r>
      <w:r w:rsidR="00131AD3">
        <w:t>County</w:t>
      </w:r>
      <w:r w:rsidRPr="00CB5A54">
        <w:t xml:space="preserve"> of any changes or losses of funding that could impact the operations of the</w:t>
      </w:r>
      <w:r w:rsidR="009E0E5E" w:rsidRPr="00CB5A54">
        <w:t xml:space="preserve"> </w:t>
      </w:r>
      <w:r w:rsidRPr="00CB5A54">
        <w:t xml:space="preserve">Development. </w:t>
      </w:r>
    </w:p>
    <w:p w14:paraId="7D312C3B" w14:textId="77777777" w:rsidR="003730C5" w:rsidRPr="00CB5A54" w:rsidRDefault="003730C5" w:rsidP="003334D6">
      <w:pPr>
        <w:autoSpaceDE w:val="0"/>
        <w:autoSpaceDN w:val="0"/>
        <w:adjustRightInd w:val="0"/>
        <w:ind w:left="1080" w:hanging="360"/>
      </w:pPr>
    </w:p>
    <w:p w14:paraId="627ADE6C" w14:textId="3E518631" w:rsidR="006158EA" w:rsidRPr="00CB5A54" w:rsidRDefault="00844E95" w:rsidP="00160D5C">
      <w:pPr>
        <w:autoSpaceDE w:val="0"/>
        <w:autoSpaceDN w:val="0"/>
        <w:adjustRightInd w:val="0"/>
        <w:ind w:left="360" w:hanging="360"/>
      </w:pPr>
      <w:r w:rsidRPr="00CB5A54">
        <w:t xml:space="preserve">C. </w:t>
      </w:r>
      <w:r w:rsidRPr="008A3173">
        <w:rPr>
          <w:u w:val="single"/>
        </w:rPr>
        <w:t>Communication a</w:t>
      </w:r>
      <w:r w:rsidR="006158EA" w:rsidRPr="008A3173">
        <w:rPr>
          <w:u w:val="single"/>
        </w:rPr>
        <w:t>mong Parties.</w:t>
      </w:r>
      <w:r w:rsidR="006158EA" w:rsidRPr="00CB5A54">
        <w:t xml:space="preserve"> All Parties shall use diligent efforts to</w:t>
      </w:r>
      <w:r w:rsidRPr="00CB5A54">
        <w:t xml:space="preserve"> </w:t>
      </w:r>
      <w:r w:rsidR="006158EA" w:rsidRPr="00CB5A54">
        <w:t>communicate with each other and to ensure mutual accountability in carrying out each of</w:t>
      </w:r>
      <w:r w:rsidRPr="00CB5A54">
        <w:t xml:space="preserve"> </w:t>
      </w:r>
      <w:r w:rsidR="006158EA" w:rsidRPr="00CB5A54">
        <w:t xml:space="preserve">the separate roles and functions of each Party under this </w:t>
      </w:r>
      <w:r w:rsidR="00B5117A">
        <w:t>Agreement</w:t>
      </w:r>
      <w:r w:rsidR="006158EA" w:rsidRPr="00CB5A54">
        <w:t>. The Parties agree that</w:t>
      </w:r>
      <w:r w:rsidRPr="00CB5A54">
        <w:t xml:space="preserve"> </w:t>
      </w:r>
      <w:r w:rsidR="006158EA" w:rsidRPr="00CB5A54">
        <w:t>coordination and communication throughout a resident’s tenancy is the best way to avoid</w:t>
      </w:r>
      <w:r w:rsidRPr="00CB5A54">
        <w:t xml:space="preserve"> </w:t>
      </w:r>
      <w:r w:rsidR="006158EA" w:rsidRPr="00CB5A54">
        <w:t>problems from developing and to address them quickly as they occur. The Parties will</w:t>
      </w:r>
      <w:r w:rsidRPr="00CB5A54">
        <w:t xml:space="preserve"> </w:t>
      </w:r>
      <w:r w:rsidR="006158EA" w:rsidRPr="00CB5A54">
        <w:t>work to create sufficient opportunities for</w:t>
      </w:r>
      <w:r w:rsidR="00007684">
        <w:t xml:space="preserve"> ________</w:t>
      </w:r>
      <w:r w:rsidR="00131AD3">
        <w:t>_</w:t>
      </w:r>
      <w:r w:rsidR="00131AD3" w:rsidRPr="00CB5A54">
        <w:t xml:space="preserve"> </w:t>
      </w:r>
      <w:r w:rsidR="00131AD3">
        <w:t>County</w:t>
      </w:r>
      <w:r w:rsidRPr="00CB5A54">
        <w:t xml:space="preserve"> </w:t>
      </w:r>
      <w:r w:rsidR="009C0F86" w:rsidRPr="00CB5A54">
        <w:t xml:space="preserve">and </w:t>
      </w:r>
      <w:r w:rsidR="006158EA" w:rsidRPr="00CB5A54">
        <w:t>Owner to share information and problem-solve, and for both parties to support community</w:t>
      </w:r>
      <w:r w:rsidRPr="00CB5A54">
        <w:t xml:space="preserve"> </w:t>
      </w:r>
      <w:r w:rsidR="006158EA" w:rsidRPr="00CB5A54">
        <w:t>building among tenants.</w:t>
      </w:r>
    </w:p>
    <w:p w14:paraId="1EB3D357" w14:textId="3E572BC4" w:rsidR="006158EA" w:rsidRPr="00CB5A54" w:rsidRDefault="006158EA" w:rsidP="002E6583">
      <w:pPr>
        <w:autoSpaceDE w:val="0"/>
        <w:autoSpaceDN w:val="0"/>
        <w:adjustRightInd w:val="0"/>
        <w:ind w:left="1080" w:hanging="360"/>
      </w:pPr>
      <w:r w:rsidRPr="00CB5A54">
        <w:t xml:space="preserve">1. </w:t>
      </w:r>
      <w:r w:rsidRPr="003A5921">
        <w:rPr>
          <w:i/>
        </w:rPr>
        <w:t>Staff Directory.</w:t>
      </w:r>
      <w:r w:rsidRPr="00CB5A54">
        <w:t xml:space="preserve"> Prior to the execution of this </w:t>
      </w:r>
      <w:r w:rsidR="00B5117A">
        <w:t>Agreement</w:t>
      </w:r>
      <w:r w:rsidRPr="00CB5A54">
        <w:t>, each Party prepared a</w:t>
      </w:r>
      <w:r w:rsidR="003407A4" w:rsidRPr="00CB5A54">
        <w:t xml:space="preserve"> </w:t>
      </w:r>
      <w:r w:rsidRPr="00CB5A54">
        <w:t xml:space="preserve">directory of such Party's key staff involved with the </w:t>
      </w:r>
      <w:r w:rsidR="00172D18">
        <w:t>Development</w:t>
      </w:r>
      <w:r w:rsidRPr="00CB5A54">
        <w:t xml:space="preserve"> (collectively, the "</w:t>
      </w:r>
      <w:r w:rsidR="00172D18">
        <w:t>Development</w:t>
      </w:r>
      <w:r w:rsidR="003407A4" w:rsidRPr="00CB5A54">
        <w:t xml:space="preserve"> </w:t>
      </w:r>
      <w:r w:rsidRPr="00CB5A54">
        <w:t xml:space="preserve">Directory") and provided such </w:t>
      </w:r>
      <w:r w:rsidR="00172D18">
        <w:t>Development</w:t>
      </w:r>
      <w:r w:rsidRPr="00CB5A54">
        <w:t xml:space="preserve"> Directory to the other Parties. </w:t>
      </w:r>
    </w:p>
    <w:p w14:paraId="73BF7EFA" w14:textId="77777777" w:rsidR="006158EA" w:rsidRPr="00A25F19" w:rsidRDefault="006158EA" w:rsidP="000318FB">
      <w:pPr>
        <w:autoSpaceDE w:val="0"/>
        <w:autoSpaceDN w:val="0"/>
        <w:adjustRightInd w:val="0"/>
        <w:ind w:left="720"/>
        <w:rPr>
          <w:i/>
        </w:rPr>
      </w:pPr>
      <w:r w:rsidRPr="00CB5A54">
        <w:t xml:space="preserve">2. </w:t>
      </w:r>
      <w:r w:rsidRPr="00A25F19">
        <w:rPr>
          <w:i/>
        </w:rPr>
        <w:t>Event Specific Communication.</w:t>
      </w:r>
    </w:p>
    <w:p w14:paraId="14773CE0" w14:textId="313AC0EA" w:rsidR="003D7EA8" w:rsidRDefault="006158EA" w:rsidP="003D7EA8">
      <w:pPr>
        <w:autoSpaceDE w:val="0"/>
        <w:autoSpaceDN w:val="0"/>
        <w:adjustRightInd w:val="0"/>
        <w:ind w:left="1440" w:hanging="360"/>
      </w:pPr>
      <w:r>
        <w:lastRenderedPageBreak/>
        <w:t xml:space="preserve">a. </w:t>
      </w:r>
      <w:r w:rsidR="00CD6CC8">
        <w:t>To the extent Owner</w:t>
      </w:r>
      <w:r w:rsidR="00FF6A52">
        <w:t xml:space="preserve">/Related </w:t>
      </w:r>
      <w:r w:rsidR="008A3173">
        <w:t>Entities</w:t>
      </w:r>
      <w:r w:rsidR="00CD6CC8">
        <w:t xml:space="preserve"> ha</w:t>
      </w:r>
      <w:r w:rsidR="00FF6A52">
        <w:t>ve</w:t>
      </w:r>
      <w:r w:rsidR="00CD6CC8">
        <w:t xml:space="preserve"> received a release from an -Eligible Household, </w:t>
      </w:r>
      <w:r>
        <w:t>Owner</w:t>
      </w:r>
      <w:r w:rsidR="00FF6A52">
        <w:t>/Related Entities</w:t>
      </w:r>
      <w:r>
        <w:t xml:space="preserve"> shall contact</w:t>
      </w:r>
      <w:r w:rsidR="00007684">
        <w:t xml:space="preserve"> __________</w:t>
      </w:r>
      <w:r w:rsidR="00131AD3">
        <w:t>_ County</w:t>
      </w:r>
      <w:r w:rsidR="00866D5A">
        <w:t xml:space="preserve"> </w:t>
      </w:r>
      <w:r>
        <w:t>when an -Eligible Household's health, safety, or</w:t>
      </w:r>
      <w:r w:rsidR="000318FB">
        <w:t xml:space="preserve"> </w:t>
      </w:r>
      <w:r>
        <w:t xml:space="preserve">housing are at risk or such other times that </w:t>
      </w:r>
      <w:r w:rsidR="00FF6A52">
        <w:t xml:space="preserve">household </w:t>
      </w:r>
      <w:r>
        <w:t>may have authorized disclosure of</w:t>
      </w:r>
      <w:r w:rsidR="000318FB">
        <w:t xml:space="preserve"> </w:t>
      </w:r>
      <w:r>
        <w:t xml:space="preserve">information </w:t>
      </w:r>
      <w:r w:rsidR="00131AD3">
        <w:t>to County</w:t>
      </w:r>
      <w:r>
        <w:t>. The</w:t>
      </w:r>
      <w:r w:rsidR="000318FB">
        <w:t xml:space="preserve"> </w:t>
      </w:r>
      <w:r>
        <w:t>intent of such communication will be to promote the health and well-being of individual</w:t>
      </w:r>
      <w:r w:rsidR="000318FB">
        <w:t xml:space="preserve"> </w:t>
      </w:r>
      <w:r>
        <w:t>tenants and to prevent evictions.</w:t>
      </w:r>
    </w:p>
    <w:p w14:paraId="3D672130" w14:textId="6B2F662C" w:rsidR="005C3B7F" w:rsidRPr="00CB5A54" w:rsidRDefault="009166C2" w:rsidP="003334D6">
      <w:pPr>
        <w:ind w:left="2160" w:hanging="360"/>
      </w:pPr>
      <w:r>
        <w:t>(</w:t>
      </w:r>
      <w:proofErr w:type="spellStart"/>
      <w:r w:rsidRPr="00CB5A54">
        <w:t>i</w:t>
      </w:r>
      <w:proofErr w:type="spellEnd"/>
      <w:r w:rsidRPr="00CB5A54">
        <w:t xml:space="preserve">) </w:t>
      </w:r>
      <w:r w:rsidRPr="00CB5A54">
        <w:tab/>
      </w:r>
      <w:r w:rsidR="005C3B7F" w:rsidRPr="00CB5A54">
        <w:t>In the event of an emergency where an -Eligible Household is a danger to him or herself or to others (5150 situation), Owner</w:t>
      </w:r>
      <w:r w:rsidR="00FF6A52">
        <w:t>/Related Entities</w:t>
      </w:r>
      <w:r w:rsidR="009F6964">
        <w:t xml:space="preserve"> </w:t>
      </w:r>
      <w:r w:rsidR="005C3B7F" w:rsidRPr="00CB5A54">
        <w:t xml:space="preserve">will </w:t>
      </w:r>
      <w:r w:rsidR="00366797">
        <w:t xml:space="preserve">endeavor to </w:t>
      </w:r>
      <w:r w:rsidR="005C3B7F" w:rsidRPr="00CB5A54">
        <w:t xml:space="preserve">contact the </w:t>
      </w:r>
      <w:r w:rsidR="00890C93">
        <w:t>Mobile Crisis Team</w:t>
      </w:r>
      <w:r w:rsidR="00890C93" w:rsidRPr="00CB5A54">
        <w:t xml:space="preserve"> </w:t>
      </w:r>
      <w:r w:rsidR="005C3B7F" w:rsidRPr="00CB5A54">
        <w:t xml:space="preserve">and notify </w:t>
      </w:r>
      <w:r w:rsidR="099BF678" w:rsidRPr="00CB5A54">
        <w:t>So County</w:t>
      </w:r>
      <w:r w:rsidR="005C3B7F" w:rsidRPr="00CB5A54">
        <w:t>.</w:t>
      </w:r>
    </w:p>
    <w:p w14:paraId="3870F0AD" w14:textId="0D0AE69D" w:rsidR="001B4B4A" w:rsidRPr="00CB5A54" w:rsidRDefault="006158EA" w:rsidP="001B4B4A">
      <w:pPr>
        <w:autoSpaceDE w:val="0"/>
        <w:autoSpaceDN w:val="0"/>
        <w:adjustRightInd w:val="0"/>
        <w:ind w:left="1440" w:hanging="360"/>
      </w:pPr>
      <w:r>
        <w:t xml:space="preserve">b. </w:t>
      </w:r>
      <w:r w:rsidR="00B85615">
        <w:t>Owner/            Management</w:t>
      </w:r>
      <w:r>
        <w:t xml:space="preserve"> shall </w:t>
      </w:r>
      <w:r w:rsidR="00890C93">
        <w:t>notify</w:t>
      </w:r>
      <w:r w:rsidR="00007684">
        <w:t xml:space="preserve"> ___________</w:t>
      </w:r>
      <w:r w:rsidR="00131AD3">
        <w:t>_ County</w:t>
      </w:r>
      <w:r w:rsidR="00606F76">
        <w:t xml:space="preserve"> </w:t>
      </w:r>
      <w:r w:rsidR="26D8C53F">
        <w:t xml:space="preserve">Services Provider </w:t>
      </w:r>
      <w:r>
        <w:t xml:space="preserve">on all warning letters and all </w:t>
      </w:r>
      <w:r w:rsidR="008A3173">
        <w:t xml:space="preserve">legal </w:t>
      </w:r>
      <w:r>
        <w:t xml:space="preserve">notices </w:t>
      </w:r>
      <w:r w:rsidR="008A3173">
        <w:t xml:space="preserve">regarding tenancy </w:t>
      </w:r>
      <w:r w:rsidR="00890C93">
        <w:t xml:space="preserve">before they are </w:t>
      </w:r>
      <w:r>
        <w:t>sent to an -Eligible</w:t>
      </w:r>
      <w:r w:rsidR="000318FB">
        <w:t xml:space="preserve"> </w:t>
      </w:r>
      <w:r>
        <w:t xml:space="preserve">Household issued by </w:t>
      </w:r>
      <w:r w:rsidR="00B85615">
        <w:t>Owner/            Management</w:t>
      </w:r>
      <w:r>
        <w:t xml:space="preserve"> </w:t>
      </w:r>
      <w:r w:rsidR="008A3173">
        <w:t xml:space="preserve">when </w:t>
      </w:r>
      <w:r w:rsidR="00ED0375">
        <w:t>p</w:t>
      </w:r>
      <w:r w:rsidR="00D952F0">
        <w:t>rior authorization</w:t>
      </w:r>
      <w:r w:rsidR="00ED0375">
        <w:t xml:space="preserve"> from the </w:t>
      </w:r>
      <w:r w:rsidR="008A3173">
        <w:t>-Eligible Household has been provided</w:t>
      </w:r>
      <w:r>
        <w:t>. Owner agrees</w:t>
      </w:r>
      <w:r w:rsidR="000318FB">
        <w:t xml:space="preserve"> </w:t>
      </w:r>
      <w:r>
        <w:t xml:space="preserve">that </w:t>
      </w:r>
      <w:r w:rsidR="062B37D8">
        <w:t>____________</w:t>
      </w:r>
      <w:r w:rsidR="00984971">
        <w:t xml:space="preserve"> County</w:t>
      </w:r>
      <w:r w:rsidR="009F6964">
        <w:t xml:space="preserve"> </w:t>
      </w:r>
      <w:r w:rsidR="38F4B4B8">
        <w:t xml:space="preserve">or its authorized agent </w:t>
      </w:r>
      <w:r w:rsidR="00F26772">
        <w:t>m</w:t>
      </w:r>
      <w:r>
        <w:t>ay assist the</w:t>
      </w:r>
      <w:r w:rsidR="000318FB">
        <w:t xml:space="preserve"> </w:t>
      </w:r>
      <w:r>
        <w:t>-Eligible Household in curing or resolving the lease violation.</w:t>
      </w:r>
    </w:p>
    <w:p w14:paraId="5FCDE633" w14:textId="01A38F6D" w:rsidR="00473639" w:rsidRPr="00CB5A54" w:rsidRDefault="00EA7C11" w:rsidP="00EA7C11">
      <w:pPr>
        <w:ind w:left="2160" w:hanging="360"/>
      </w:pPr>
      <w:r w:rsidRPr="00CB5A54">
        <w:t>(</w:t>
      </w:r>
      <w:proofErr w:type="spellStart"/>
      <w:r w:rsidRPr="00CB5A54">
        <w:t>i</w:t>
      </w:r>
      <w:proofErr w:type="spellEnd"/>
      <w:r w:rsidRPr="00CB5A54">
        <w:t>)</w:t>
      </w:r>
      <w:r w:rsidRPr="00CB5A54">
        <w:tab/>
      </w:r>
      <w:r w:rsidR="00473639" w:rsidRPr="00CB5A54">
        <w:t xml:space="preserve">Issuance of a warning letter should trigger a meeting between the </w:t>
      </w:r>
      <w:r w:rsidR="00303B9B">
        <w:t xml:space="preserve">_______ Management </w:t>
      </w:r>
      <w:r w:rsidR="00473639" w:rsidRPr="00CB5A54">
        <w:t xml:space="preserve"> </w:t>
      </w:r>
      <w:r w:rsidR="1EF38405" w:rsidRPr="00CB5A54">
        <w:t xml:space="preserve"> County</w:t>
      </w:r>
      <w:r w:rsidR="00473639" w:rsidRPr="00CB5A54">
        <w:t xml:space="preserve">, and an -Eligible Household.  Communication is required within 48 hours and a meeting </w:t>
      </w:r>
      <w:r w:rsidR="00E66785" w:rsidRPr="00CB5A54">
        <w:t xml:space="preserve">is </w:t>
      </w:r>
      <w:r w:rsidR="00473639" w:rsidRPr="00CB5A54">
        <w:t>required within 72 hours.</w:t>
      </w:r>
    </w:p>
    <w:p w14:paraId="79052C0F" w14:textId="0BE39CFB" w:rsidR="001B4B4A" w:rsidRPr="00CB5A54" w:rsidRDefault="006158EA" w:rsidP="001B4B4A">
      <w:pPr>
        <w:autoSpaceDE w:val="0"/>
        <w:autoSpaceDN w:val="0"/>
        <w:adjustRightInd w:val="0"/>
        <w:ind w:left="1440" w:hanging="360"/>
      </w:pPr>
      <w:r>
        <w:t xml:space="preserve">c. </w:t>
      </w:r>
      <w:r w:rsidR="00544587">
        <w:t>__________ Services</w:t>
      </w:r>
      <w:r w:rsidR="00366797">
        <w:t xml:space="preserve"> in collaboration with  </w:t>
      </w:r>
      <w:r w:rsidR="210F4365">
        <w:t xml:space="preserve"> County </w:t>
      </w:r>
      <w:r w:rsidR="00366797">
        <w:t xml:space="preserve">and in compliance with all applicable laws and regulations </w:t>
      </w:r>
      <w:r>
        <w:t xml:space="preserve">shall </w:t>
      </w:r>
      <w:r w:rsidR="00366797">
        <w:t xml:space="preserve">endeavor to </w:t>
      </w:r>
      <w:r>
        <w:t>perform “welfare checks”</w:t>
      </w:r>
      <w:r w:rsidR="0007770C">
        <w:t xml:space="preserve">, which shall be performed </w:t>
      </w:r>
      <w:r w:rsidR="00314C93">
        <w:t>(</w:t>
      </w:r>
      <w:proofErr w:type="spellStart"/>
      <w:r w:rsidR="00314C93">
        <w:t>i</w:t>
      </w:r>
      <w:proofErr w:type="spellEnd"/>
      <w:r w:rsidR="00314C93">
        <w:t xml:space="preserve">) 30 days after initial occupancy, (ii) every 6 months thereafter, and (iii) </w:t>
      </w:r>
      <w:r w:rsidR="0007770C">
        <w:t>as needed</w:t>
      </w:r>
      <w:r>
        <w:t xml:space="preserve"> upon a reasonable</w:t>
      </w:r>
      <w:r w:rsidR="001B4B4A">
        <w:t xml:space="preserve"> </w:t>
      </w:r>
      <w:r>
        <w:t xml:space="preserve">request from </w:t>
      </w:r>
      <w:r w:rsidR="00107EE8">
        <w:t xml:space="preserve"> County</w:t>
      </w:r>
      <w:r>
        <w:t xml:space="preserve"> for a welfare</w:t>
      </w:r>
      <w:r w:rsidR="001B4B4A">
        <w:t xml:space="preserve"> </w:t>
      </w:r>
      <w:r>
        <w:t>check, and after providing tenant with 24-hour written notice of entry (if required for a</w:t>
      </w:r>
      <w:r w:rsidR="001B4B4A">
        <w:t xml:space="preserve"> </w:t>
      </w:r>
      <w:r>
        <w:t xml:space="preserve">non-emergency situation); and collaborate with </w:t>
      </w:r>
      <w:r w:rsidR="00527E7B">
        <w:t xml:space="preserve"> County</w:t>
      </w:r>
      <w:r>
        <w:t xml:space="preserve"> </w:t>
      </w:r>
      <w:r w:rsidR="00866D5A">
        <w:t xml:space="preserve"> </w:t>
      </w:r>
      <w:r>
        <w:t>to promote the health and welfare of the tenant.</w:t>
      </w:r>
    </w:p>
    <w:p w14:paraId="56782D1D" w14:textId="02E6173A" w:rsidR="006158EA" w:rsidRPr="00CB5A54" w:rsidRDefault="006158EA" w:rsidP="001B4B4A">
      <w:pPr>
        <w:autoSpaceDE w:val="0"/>
        <w:autoSpaceDN w:val="0"/>
        <w:adjustRightInd w:val="0"/>
        <w:ind w:left="1440" w:hanging="360"/>
      </w:pPr>
      <w:r>
        <w:t>d. Owner</w:t>
      </w:r>
      <w:r w:rsidR="008A3173">
        <w:t>/Related Entities</w:t>
      </w:r>
      <w:r>
        <w:t xml:space="preserve"> shall notify</w:t>
      </w:r>
      <w:r w:rsidR="00007684">
        <w:t xml:space="preserve"> __________ County</w:t>
      </w:r>
      <w:r w:rsidR="00866D5A">
        <w:t xml:space="preserve"> </w:t>
      </w:r>
      <w:r w:rsidR="00834839">
        <w:t xml:space="preserve">if it has concerns </w:t>
      </w:r>
      <w:r w:rsidR="0067433C">
        <w:t>about</w:t>
      </w:r>
      <w:r w:rsidR="001B4B4A">
        <w:t xml:space="preserve"> </w:t>
      </w:r>
      <w:r w:rsidR="00834839">
        <w:t>a</w:t>
      </w:r>
      <w:r w:rsidR="0067433C">
        <w:t>-Eligible Household.</w:t>
      </w:r>
    </w:p>
    <w:p w14:paraId="5B67A081" w14:textId="6D9BACF2" w:rsidR="006158EA" w:rsidRPr="00CB5A54" w:rsidRDefault="006158EA" w:rsidP="00196E34">
      <w:pPr>
        <w:autoSpaceDE w:val="0"/>
        <w:autoSpaceDN w:val="0"/>
        <w:adjustRightInd w:val="0"/>
        <w:ind w:left="1440" w:hanging="360"/>
      </w:pPr>
      <w:r>
        <w:t>e. Owner</w:t>
      </w:r>
      <w:r w:rsidR="008A3173">
        <w:t>/Related Entities</w:t>
      </w:r>
      <w:r>
        <w:t xml:space="preserve"> shall notify</w:t>
      </w:r>
      <w:r w:rsidR="00007684">
        <w:t xml:space="preserve"> ___________ County</w:t>
      </w:r>
      <w:r w:rsidR="00866D5A">
        <w:t xml:space="preserve"> </w:t>
      </w:r>
      <w:r>
        <w:t xml:space="preserve">of </w:t>
      </w:r>
      <w:r w:rsidR="25117CE9">
        <w:t xml:space="preserve">critical </w:t>
      </w:r>
      <w:r w:rsidR="00606F76">
        <w:t>incidents</w:t>
      </w:r>
      <w:r w:rsidR="25117CE9">
        <w:t xml:space="preserve"> including, but not limited to, </w:t>
      </w:r>
      <w:r w:rsidR="00103C61">
        <w:t xml:space="preserve">law enforcement contact, </w:t>
      </w:r>
      <w:r>
        <w:t xml:space="preserve">arrests, hospitalizations, and other </w:t>
      </w:r>
      <w:r w:rsidR="000D2957">
        <w:t xml:space="preserve">emergency situations as referenced above </w:t>
      </w:r>
      <w:r w:rsidR="008A3173">
        <w:t>involving a-Eligible Household</w:t>
      </w:r>
      <w:r>
        <w:t xml:space="preserve"> that come to</w:t>
      </w:r>
      <w:r w:rsidR="00196E34">
        <w:t xml:space="preserve"> </w:t>
      </w:r>
      <w:r>
        <w:t>Owner's attention.</w:t>
      </w:r>
    </w:p>
    <w:p w14:paraId="31854F14" w14:textId="341EF1F6" w:rsidR="009F521A" w:rsidRPr="00CB5A54" w:rsidRDefault="006158EA" w:rsidP="009F521A">
      <w:pPr>
        <w:autoSpaceDE w:val="0"/>
        <w:autoSpaceDN w:val="0"/>
        <w:adjustRightInd w:val="0"/>
        <w:ind w:left="1440" w:hanging="360"/>
      </w:pPr>
      <w:r>
        <w:t xml:space="preserve">f. If an eviction is imminent, </w:t>
      </w:r>
      <w:r w:rsidR="00B85615">
        <w:t xml:space="preserve">Owner/ </w:t>
      </w:r>
      <w:r w:rsidR="00007684">
        <w:t>___________</w:t>
      </w:r>
      <w:r w:rsidR="00B85615">
        <w:t xml:space="preserve">           Management</w:t>
      </w:r>
      <w:r>
        <w:t xml:space="preserve"> shall communicate </w:t>
      </w:r>
      <w:r w:rsidR="00131AD3">
        <w:t>with County</w:t>
      </w:r>
      <w:r>
        <w:t xml:space="preserve"> regarding the process of notices,</w:t>
      </w:r>
      <w:r w:rsidR="00FA0958">
        <w:t xml:space="preserve"> </w:t>
      </w:r>
      <w:r>
        <w:t>responses and court dates, and if eviction is successful, regarding the lockout date.</w:t>
      </w:r>
    </w:p>
    <w:p w14:paraId="6237806A" w14:textId="33E7A02D" w:rsidR="009F521A" w:rsidRPr="00CB5A54" w:rsidRDefault="006158EA" w:rsidP="009F521A">
      <w:pPr>
        <w:autoSpaceDE w:val="0"/>
        <w:autoSpaceDN w:val="0"/>
        <w:adjustRightInd w:val="0"/>
        <w:ind w:left="1440" w:hanging="360"/>
      </w:pPr>
      <w:r>
        <w:t xml:space="preserve">g. </w:t>
      </w:r>
      <w:r w:rsidR="00007684">
        <w:t>___________________</w:t>
      </w:r>
      <w:r w:rsidR="009D251C">
        <w:t xml:space="preserve"> </w:t>
      </w:r>
      <w:r>
        <w:t>shall make good faith efforts to provide not less than</w:t>
      </w:r>
      <w:r w:rsidR="009F521A">
        <w:t xml:space="preserve"> </w:t>
      </w:r>
      <w:r>
        <w:t xml:space="preserve">twenty-four (24) </w:t>
      </w:r>
      <w:r w:rsidR="00131AD3">
        <w:t>hours’ notice</w:t>
      </w:r>
      <w:r>
        <w:t xml:space="preserve"> by phone to</w:t>
      </w:r>
      <w:r w:rsidR="00007684">
        <w:t xml:space="preserve"> _____________</w:t>
      </w:r>
      <w:r>
        <w:t xml:space="preserve"> </w:t>
      </w:r>
      <w:r w:rsidR="00107EE8">
        <w:t>County</w:t>
      </w:r>
      <w:r w:rsidR="00F26772">
        <w:t xml:space="preserve"> </w:t>
      </w:r>
      <w:r>
        <w:t xml:space="preserve">if </w:t>
      </w:r>
      <w:r w:rsidR="0C91CE3C">
        <w:t>___________</w:t>
      </w:r>
      <w:r w:rsidR="009D251C">
        <w:t xml:space="preserve"> Services </w:t>
      </w:r>
      <w:r>
        <w:t>intends</w:t>
      </w:r>
      <w:r w:rsidR="009F521A">
        <w:t xml:space="preserve"> </w:t>
      </w:r>
      <w:r>
        <w:t>to meet with an -Eligible Household to discuss the Household's housing situation</w:t>
      </w:r>
      <w:r w:rsidR="009F521A">
        <w:t xml:space="preserve"> </w:t>
      </w:r>
      <w:r w:rsidR="009D251C">
        <w:t>or services need</w:t>
      </w:r>
      <w:r>
        <w:t>.</w:t>
      </w:r>
    </w:p>
    <w:p w14:paraId="06464DA9" w14:textId="53D281FE" w:rsidR="009F521A" w:rsidRPr="00CB5A54" w:rsidRDefault="006158EA" w:rsidP="009F521A">
      <w:pPr>
        <w:autoSpaceDE w:val="0"/>
        <w:autoSpaceDN w:val="0"/>
        <w:adjustRightInd w:val="0"/>
        <w:ind w:left="1440" w:hanging="360"/>
      </w:pPr>
      <w:r w:rsidRPr="00CB5A54">
        <w:t>h. Owner</w:t>
      </w:r>
      <w:r w:rsidR="008B7209">
        <w:t xml:space="preserve">/Related </w:t>
      </w:r>
      <w:r w:rsidR="00F95035">
        <w:t>Entities</w:t>
      </w:r>
      <w:r w:rsidRPr="00CB5A54">
        <w:t xml:space="preserve"> will promote collaboration and communication between</w:t>
      </w:r>
      <w:r w:rsidR="009F521A" w:rsidRPr="00CB5A54">
        <w:t xml:space="preserve"> </w:t>
      </w:r>
      <w:r w:rsidRPr="00CB5A54">
        <w:t>Parties throughout tenancy and especially in the eviction process by attending and</w:t>
      </w:r>
      <w:r w:rsidR="009F521A" w:rsidRPr="00CB5A54">
        <w:t xml:space="preserve"> </w:t>
      </w:r>
      <w:r w:rsidRPr="00CB5A54">
        <w:t>facilitating meetings between the Parties as necessary, investigating questions and</w:t>
      </w:r>
      <w:r w:rsidR="009F521A" w:rsidRPr="00CB5A54">
        <w:t xml:space="preserve"> </w:t>
      </w:r>
      <w:r w:rsidRPr="00CB5A54">
        <w:t>complaints about the process, and communicating with</w:t>
      </w:r>
      <w:r w:rsidR="00007684">
        <w:t xml:space="preserve"> ____________</w:t>
      </w:r>
      <w:r w:rsidR="00007684" w:rsidRPr="00CB5A54">
        <w:t xml:space="preserve"> </w:t>
      </w:r>
      <w:r w:rsidR="00007684">
        <w:t>County</w:t>
      </w:r>
      <w:r w:rsidRPr="00CB5A54">
        <w:t xml:space="preserve"> about </w:t>
      </w:r>
      <w:r w:rsidR="00B14477" w:rsidRPr="00CB5A54">
        <w:t>D</w:t>
      </w:r>
      <w:r w:rsidRPr="00CB5A54">
        <w:t>evelopment policies and procedures.</w:t>
      </w:r>
    </w:p>
    <w:p w14:paraId="521DF621" w14:textId="03B0D6A2" w:rsidR="006158EA" w:rsidRPr="00CB5A54" w:rsidRDefault="006158EA" w:rsidP="00CD09B3">
      <w:pPr>
        <w:autoSpaceDE w:val="0"/>
        <w:autoSpaceDN w:val="0"/>
        <w:adjustRightInd w:val="0"/>
        <w:ind w:left="1440" w:hanging="360"/>
      </w:pPr>
      <w:proofErr w:type="spellStart"/>
      <w:r>
        <w:t>i</w:t>
      </w:r>
      <w:proofErr w:type="spellEnd"/>
      <w:r>
        <w:t xml:space="preserve">. </w:t>
      </w:r>
      <w:r w:rsidR="008B7209">
        <w:t xml:space="preserve">Owner/Related </w:t>
      </w:r>
      <w:r w:rsidR="00F95035">
        <w:t>Entities</w:t>
      </w:r>
      <w:r w:rsidR="00743B90">
        <w:t xml:space="preserve"> </w:t>
      </w:r>
      <w:r>
        <w:t>will attend tenant-specific meetings, as needed, with</w:t>
      </w:r>
      <w:r w:rsidR="00007684">
        <w:t xml:space="preserve"> ___________</w:t>
      </w:r>
      <w:r w:rsidR="00AF5858">
        <w:t>_ County</w:t>
      </w:r>
      <w:r w:rsidR="00606F76">
        <w:t xml:space="preserve"> </w:t>
      </w:r>
      <w:r>
        <w:t>in effort to assist tenants with maintaining their housing and to work</w:t>
      </w:r>
      <w:r w:rsidR="00CD09B3">
        <w:t xml:space="preserve"> </w:t>
      </w:r>
      <w:r>
        <w:t>cooperatively with tenants to meet their needs.</w:t>
      </w:r>
    </w:p>
    <w:p w14:paraId="6278307F" w14:textId="4F031F3E" w:rsidR="006158EA" w:rsidRPr="00CB5A54" w:rsidRDefault="006158EA" w:rsidP="002E6583">
      <w:pPr>
        <w:autoSpaceDE w:val="0"/>
        <w:autoSpaceDN w:val="0"/>
        <w:adjustRightInd w:val="0"/>
        <w:ind w:left="720" w:hanging="360"/>
      </w:pPr>
      <w:r>
        <w:t xml:space="preserve">3. </w:t>
      </w:r>
      <w:r w:rsidRPr="7CCD1FAF">
        <w:rPr>
          <w:i/>
          <w:iCs/>
        </w:rPr>
        <w:t>Monthly Communication.</w:t>
      </w:r>
      <w:r>
        <w:t xml:space="preserve"> </w:t>
      </w:r>
      <w:r w:rsidR="008B7209">
        <w:t xml:space="preserve">Owner/Related </w:t>
      </w:r>
      <w:r w:rsidR="00F95035">
        <w:t>Entities</w:t>
      </w:r>
      <w:r w:rsidR="00890C93">
        <w:t xml:space="preserve"> </w:t>
      </w:r>
      <w:r w:rsidR="4F39F0F0">
        <w:t>and</w:t>
      </w:r>
      <w:r w:rsidR="00AF5858">
        <w:t xml:space="preserve"> __________</w:t>
      </w:r>
      <w:r w:rsidR="4F39F0F0">
        <w:t xml:space="preserve"> </w:t>
      </w:r>
      <w:r w:rsidR="00107EE8">
        <w:t>County</w:t>
      </w:r>
      <w:r w:rsidR="00CD76C7">
        <w:t xml:space="preserve"> </w:t>
      </w:r>
      <w:r w:rsidR="00AF5858">
        <w:t xml:space="preserve">or its providers </w:t>
      </w:r>
      <w:r>
        <w:t>shall</w:t>
      </w:r>
      <w:r w:rsidR="00CD09B3">
        <w:t xml:space="preserve"> </w:t>
      </w:r>
      <w:r>
        <w:t xml:space="preserve">establish a </w:t>
      </w:r>
      <w:r w:rsidR="00CD09B3">
        <w:t>m</w:t>
      </w:r>
      <w:r>
        <w:t>utually convenient regular schedule of communication. Such communication</w:t>
      </w:r>
      <w:r w:rsidR="00CD09B3">
        <w:t xml:space="preserve"> </w:t>
      </w:r>
      <w:r>
        <w:t>shall be held at least one time per month</w:t>
      </w:r>
      <w:r w:rsidR="00884813">
        <w:t xml:space="preserve"> (“Operations Meeting”)</w:t>
      </w:r>
      <w:r>
        <w:t xml:space="preserve">. During </w:t>
      </w:r>
      <w:r w:rsidR="00884813">
        <w:t>the Operations Meeting</w:t>
      </w:r>
      <w:r>
        <w:t>:</w:t>
      </w:r>
    </w:p>
    <w:p w14:paraId="37E9502E" w14:textId="00A1F95E" w:rsidR="006158EA" w:rsidRPr="00CB5A54" w:rsidRDefault="006158EA" w:rsidP="00235C82">
      <w:pPr>
        <w:autoSpaceDE w:val="0"/>
        <w:autoSpaceDN w:val="0"/>
        <w:adjustRightInd w:val="0"/>
        <w:ind w:left="1440" w:hanging="360"/>
      </w:pPr>
      <w:r w:rsidRPr="00CB5A54">
        <w:t xml:space="preserve">a. The </w:t>
      </w:r>
      <w:r w:rsidR="00CB7DCD">
        <w:t>participants</w:t>
      </w:r>
      <w:r w:rsidR="00CB7DCD" w:rsidRPr="00CB5A54">
        <w:t xml:space="preserve"> </w:t>
      </w:r>
      <w:r w:rsidRPr="00CB5A54">
        <w:t>shall provide an update of anticipated vacancies and</w:t>
      </w:r>
      <w:r w:rsidR="00235C82" w:rsidRPr="00CB5A54">
        <w:t xml:space="preserve"> </w:t>
      </w:r>
      <w:r w:rsidRPr="00CB5A54">
        <w:t>move-ins.</w:t>
      </w:r>
    </w:p>
    <w:p w14:paraId="0CB5B899" w14:textId="458CB645" w:rsidR="00AD7189" w:rsidRPr="00CB5A54" w:rsidRDefault="006158EA" w:rsidP="00AD7189">
      <w:pPr>
        <w:autoSpaceDE w:val="0"/>
        <w:autoSpaceDN w:val="0"/>
        <w:adjustRightInd w:val="0"/>
        <w:ind w:left="1440" w:hanging="360"/>
      </w:pPr>
      <w:r w:rsidRPr="00CB5A54">
        <w:t xml:space="preserve">b. The </w:t>
      </w:r>
      <w:r w:rsidR="00CB7DCD">
        <w:t>participants</w:t>
      </w:r>
      <w:r w:rsidR="00CB7DCD" w:rsidRPr="00CB5A54">
        <w:t xml:space="preserve"> </w:t>
      </w:r>
      <w:r w:rsidRPr="00CB5A54">
        <w:t xml:space="preserve">shall discuss issues set forth in the </w:t>
      </w:r>
      <w:r w:rsidR="00FE614F">
        <w:t>Property</w:t>
      </w:r>
      <w:r w:rsidR="00FE614F" w:rsidRPr="00CB5A54">
        <w:t xml:space="preserve"> </w:t>
      </w:r>
      <w:r w:rsidR="004777D3" w:rsidRPr="00CB5A54">
        <w:t>M</w:t>
      </w:r>
      <w:r w:rsidRPr="00CB5A54">
        <w:t>anagement/</w:t>
      </w:r>
      <w:r w:rsidR="0084223E">
        <w:t>Resident</w:t>
      </w:r>
      <w:r w:rsidRPr="00CB5A54">
        <w:t xml:space="preserve"> Service Coordinatio</w:t>
      </w:r>
      <w:r w:rsidR="00C943C0">
        <w:t xml:space="preserve">n Meetings attached as Exhibit </w:t>
      </w:r>
      <w:r w:rsidR="008D56B5" w:rsidRPr="008D56B5">
        <w:t>D</w:t>
      </w:r>
      <w:r w:rsidRPr="008D56B5">
        <w:t>.</w:t>
      </w:r>
    </w:p>
    <w:p w14:paraId="32778ECA" w14:textId="67BAFE48" w:rsidR="006158EA" w:rsidRPr="00CB5A54" w:rsidRDefault="006158EA" w:rsidP="00AD7189">
      <w:pPr>
        <w:autoSpaceDE w:val="0"/>
        <w:autoSpaceDN w:val="0"/>
        <w:adjustRightInd w:val="0"/>
        <w:ind w:left="1440" w:hanging="360"/>
      </w:pPr>
      <w:r w:rsidRPr="00CB5A54">
        <w:t xml:space="preserve">c. The </w:t>
      </w:r>
      <w:r w:rsidR="00CB7DCD">
        <w:t>participants</w:t>
      </w:r>
      <w:r w:rsidR="00CB7DCD" w:rsidRPr="00CB5A54">
        <w:t xml:space="preserve"> </w:t>
      </w:r>
      <w:r w:rsidRPr="00CB5A54">
        <w:t xml:space="preserve">will discuss the </w:t>
      </w:r>
      <w:r w:rsidR="00FE614F">
        <w:t>Property</w:t>
      </w:r>
      <w:r w:rsidR="00FE614F" w:rsidRPr="00CB5A54">
        <w:t xml:space="preserve"> </w:t>
      </w:r>
      <w:r w:rsidRPr="00CB5A54">
        <w:t>Management/</w:t>
      </w:r>
      <w:r w:rsidR="00FE614F">
        <w:t>Resident</w:t>
      </w:r>
      <w:r w:rsidR="00FE614F" w:rsidRPr="00CB5A54">
        <w:t xml:space="preserve"> </w:t>
      </w:r>
      <w:r w:rsidRPr="00CB5A54">
        <w:t>Service</w:t>
      </w:r>
      <w:r w:rsidR="00AD7189" w:rsidRPr="00CB5A54">
        <w:t xml:space="preserve"> </w:t>
      </w:r>
      <w:r w:rsidRPr="00CB5A54">
        <w:t>Coordination Meeting Work Sheet along with the most recent rent roll (current</w:t>
      </w:r>
      <w:r w:rsidR="00701EBD" w:rsidRPr="00CB5A54">
        <w:t xml:space="preserve">-Eligible Households </w:t>
      </w:r>
      <w:r w:rsidRPr="00CB5A54">
        <w:t>tenants</w:t>
      </w:r>
      <w:r w:rsidR="00AD7189" w:rsidRPr="00CB5A54">
        <w:t xml:space="preserve"> </w:t>
      </w:r>
      <w:r w:rsidRPr="00CB5A54">
        <w:t>and unit numbers), any tenant notices served, behavioral issues and concerns with</w:t>
      </w:r>
      <w:r w:rsidR="00AD7189" w:rsidRPr="00CB5A54">
        <w:t xml:space="preserve"> </w:t>
      </w:r>
      <w:r w:rsidRPr="00CB5A54">
        <w:t>tenants, housing quality standards issues with tenants, and other service referrals.</w:t>
      </w:r>
    </w:p>
    <w:p w14:paraId="2FADA09E" w14:textId="7438FDAC" w:rsidR="006158EA" w:rsidRPr="00CB5A54" w:rsidRDefault="006158EA" w:rsidP="002F3650">
      <w:pPr>
        <w:autoSpaceDE w:val="0"/>
        <w:autoSpaceDN w:val="0"/>
        <w:adjustRightInd w:val="0"/>
        <w:ind w:left="720" w:hanging="360"/>
      </w:pPr>
      <w:r>
        <w:lastRenderedPageBreak/>
        <w:t xml:space="preserve">4. </w:t>
      </w:r>
      <w:r w:rsidRPr="7CCD1FAF">
        <w:rPr>
          <w:i/>
          <w:iCs/>
        </w:rPr>
        <w:t>Semi-Annual Meetings.</w:t>
      </w:r>
      <w:r>
        <w:t xml:space="preserve"> At least twice each year, the </w:t>
      </w:r>
      <w:r w:rsidR="005F2338">
        <w:t>Owner</w:t>
      </w:r>
      <w:r w:rsidR="00881735">
        <w:t xml:space="preserve"> </w:t>
      </w:r>
      <w:r w:rsidR="7EEDDEF8">
        <w:t>and</w:t>
      </w:r>
      <w:r w:rsidR="000C4006">
        <w:t xml:space="preserve"> _____________</w:t>
      </w:r>
      <w:r w:rsidR="7EEDDEF8">
        <w:t xml:space="preserve"> </w:t>
      </w:r>
      <w:r w:rsidR="00107EE8">
        <w:t>County</w:t>
      </w:r>
      <w:r w:rsidR="00606F76">
        <w:t xml:space="preserve"> </w:t>
      </w:r>
      <w:r>
        <w:t>shall meet at</w:t>
      </w:r>
      <w:r w:rsidR="00AD7189">
        <w:t xml:space="preserve"> </w:t>
      </w:r>
      <w:r>
        <w:t xml:space="preserve">a mutually convenient time to discuss the </w:t>
      </w:r>
      <w:r w:rsidR="00172D18">
        <w:t>Development</w:t>
      </w:r>
      <w:r>
        <w:t xml:space="preserve">. </w:t>
      </w:r>
      <w:r w:rsidR="00107EE8">
        <w:t>County</w:t>
      </w:r>
      <w:r>
        <w:t xml:space="preserve"> shall coordinate these semiannual</w:t>
      </w:r>
      <w:r w:rsidR="00AD7189">
        <w:t xml:space="preserve"> </w:t>
      </w:r>
      <w:r>
        <w:t>meetings. The Owner shall cause the Owner's property manager to attend said</w:t>
      </w:r>
      <w:r w:rsidR="00AD7189">
        <w:t xml:space="preserve"> </w:t>
      </w:r>
      <w:r>
        <w:t>meetings. These meetings will occur at least two times per year with at least four (4)</w:t>
      </w:r>
      <w:r w:rsidR="00AD7189">
        <w:t xml:space="preserve"> </w:t>
      </w:r>
      <w:r w:rsidR="00131AD3">
        <w:t>months’ time</w:t>
      </w:r>
      <w:r>
        <w:t xml:space="preserve"> between each meeting. If agreed to by </w:t>
      </w:r>
      <w:proofErr w:type="gramStart"/>
      <w:r>
        <w:t>all of</w:t>
      </w:r>
      <w:proofErr w:type="gramEnd"/>
      <w:r>
        <w:t xml:space="preserve"> the Parties, the Parties may</w:t>
      </w:r>
      <w:r w:rsidR="00AD7189">
        <w:t xml:space="preserve"> </w:t>
      </w:r>
      <w:r>
        <w:t>meet with other owners, and service providers working with -Eligible Households</w:t>
      </w:r>
      <w:r w:rsidR="00AD7189">
        <w:t xml:space="preserve"> </w:t>
      </w:r>
      <w:r>
        <w:t>in the County of. Examples of topics to be covered at the semi-annual meetings</w:t>
      </w:r>
      <w:r w:rsidR="00AD7189">
        <w:t xml:space="preserve"> </w:t>
      </w:r>
      <w:r>
        <w:t xml:space="preserve">include but are not limited </w:t>
      </w:r>
      <w:proofErr w:type="gramStart"/>
      <w:r>
        <w:t>to:</w:t>
      </w:r>
      <w:proofErr w:type="gramEnd"/>
      <w:r>
        <w:t xml:space="preserve"> discussion of safety issues and policy related to the </w:t>
      </w:r>
      <w:r w:rsidR="00172D18">
        <w:t>Development</w:t>
      </w:r>
      <w:r>
        <w:t>;</w:t>
      </w:r>
      <w:r w:rsidR="005B35C3">
        <w:t xml:space="preserve"> </w:t>
      </w:r>
      <w:r>
        <w:t xml:space="preserve">discussion of funding and staffing issues related to the </w:t>
      </w:r>
      <w:r w:rsidR="00172D18">
        <w:t>Development</w:t>
      </w:r>
      <w:r>
        <w:t>; updates to policies and</w:t>
      </w:r>
      <w:r w:rsidR="005B35C3">
        <w:t xml:space="preserve"> </w:t>
      </w:r>
      <w:r>
        <w:t xml:space="preserve">procedures related to coordination related to the </w:t>
      </w:r>
      <w:r w:rsidR="00172D18">
        <w:t>Development</w:t>
      </w:r>
      <w:r>
        <w:t xml:space="preserve">; review of this </w:t>
      </w:r>
      <w:r w:rsidR="00B5117A">
        <w:t>Agreement</w:t>
      </w:r>
      <w:r>
        <w:t xml:space="preserve"> between the</w:t>
      </w:r>
      <w:r w:rsidR="005B35C3">
        <w:t xml:space="preserve"> </w:t>
      </w:r>
      <w:r>
        <w:t>Parties; services update on -Eligible Households and Service Participation</w:t>
      </w:r>
      <w:r w:rsidR="0084223E">
        <w:t>.</w:t>
      </w:r>
    </w:p>
    <w:p w14:paraId="32F7A0F2" w14:textId="77777777" w:rsidR="005B35C3" w:rsidRPr="00CB5A54" w:rsidRDefault="005B35C3" w:rsidP="006158EA">
      <w:pPr>
        <w:autoSpaceDE w:val="0"/>
        <w:autoSpaceDN w:val="0"/>
        <w:adjustRightInd w:val="0"/>
      </w:pPr>
    </w:p>
    <w:p w14:paraId="60E62BB2" w14:textId="4AC9F959" w:rsidR="006158EA" w:rsidRPr="00CB5A54" w:rsidRDefault="00CE6A21" w:rsidP="00CE6A21">
      <w:pPr>
        <w:autoSpaceDE w:val="0"/>
        <w:autoSpaceDN w:val="0"/>
        <w:adjustRightInd w:val="0"/>
        <w:ind w:left="360" w:hanging="360"/>
      </w:pPr>
      <w:r>
        <w:t xml:space="preserve">D. </w:t>
      </w:r>
      <w:r w:rsidR="00527E7B" w:rsidRPr="7CCD1FAF">
        <w:rPr>
          <w:u w:val="single"/>
        </w:rPr>
        <w:t xml:space="preserve"> County</w:t>
      </w:r>
      <w:r w:rsidRPr="7CCD1FAF">
        <w:rPr>
          <w:u w:val="single"/>
        </w:rPr>
        <w:t xml:space="preserve"> </w:t>
      </w:r>
      <w:r w:rsidR="006158EA" w:rsidRPr="7CCD1FAF">
        <w:rPr>
          <w:u w:val="single"/>
        </w:rPr>
        <w:t>Assistance.</w:t>
      </w:r>
      <w:r w:rsidR="006158EA">
        <w:t xml:space="preserve"> </w:t>
      </w:r>
      <w:r w:rsidR="00EA02A1">
        <w:t>______________</w:t>
      </w:r>
      <w:r w:rsidR="00801F3E">
        <w:t xml:space="preserve"> County</w:t>
      </w:r>
      <w:r w:rsidR="00D57024">
        <w:t xml:space="preserve"> </w:t>
      </w:r>
      <w:r w:rsidR="006158EA">
        <w:t>will assist the -Eligible</w:t>
      </w:r>
      <w:r w:rsidR="0033262C">
        <w:t xml:space="preserve"> </w:t>
      </w:r>
      <w:r w:rsidR="006158EA">
        <w:t>Households as follows:</w:t>
      </w:r>
    </w:p>
    <w:p w14:paraId="792725F3" w14:textId="77777777" w:rsidR="006158EA" w:rsidRPr="00CB5A54" w:rsidRDefault="006158EA" w:rsidP="0033262C">
      <w:pPr>
        <w:autoSpaceDE w:val="0"/>
        <w:autoSpaceDN w:val="0"/>
        <w:adjustRightInd w:val="0"/>
        <w:ind w:left="720" w:hanging="360"/>
      </w:pPr>
      <w:r w:rsidRPr="00CB5A54">
        <w:t xml:space="preserve">1. </w:t>
      </w:r>
      <w:r w:rsidR="00CD76C7" w:rsidRPr="00CB5A54">
        <w:t>P</w:t>
      </w:r>
      <w:r w:rsidRPr="00CB5A54">
        <w:t>romote lease compliance and a successful</w:t>
      </w:r>
      <w:r w:rsidR="0033262C" w:rsidRPr="00CB5A54">
        <w:t xml:space="preserve"> tenancy. </w:t>
      </w:r>
    </w:p>
    <w:p w14:paraId="6DE7D6C2" w14:textId="77777777" w:rsidR="006158EA" w:rsidRPr="00CB5A54" w:rsidRDefault="006158EA" w:rsidP="0033262C">
      <w:pPr>
        <w:autoSpaceDE w:val="0"/>
        <w:autoSpaceDN w:val="0"/>
        <w:adjustRightInd w:val="0"/>
        <w:ind w:left="720" w:hanging="360"/>
      </w:pPr>
      <w:r w:rsidRPr="00CB5A54">
        <w:t xml:space="preserve">2. </w:t>
      </w:r>
      <w:proofErr w:type="gramStart"/>
      <w:r w:rsidR="00CD76C7" w:rsidRPr="00CB5A54">
        <w:t>O</w:t>
      </w:r>
      <w:r w:rsidRPr="00CB5A54">
        <w:t>ffer assistance to</w:t>
      </w:r>
      <w:proofErr w:type="gramEnd"/>
      <w:r w:rsidRPr="00CB5A54">
        <w:t xml:space="preserve"> tenants in requesting and</w:t>
      </w:r>
      <w:r w:rsidR="0033262C" w:rsidRPr="00CB5A54">
        <w:t xml:space="preserve"> </w:t>
      </w:r>
      <w:r w:rsidRPr="00CB5A54">
        <w:t>obtaining any reasonable accommodation during the tenancy.</w:t>
      </w:r>
    </w:p>
    <w:p w14:paraId="7226B780" w14:textId="77777777" w:rsidR="006158EA" w:rsidRPr="00CB5A54" w:rsidRDefault="006158EA" w:rsidP="0033262C">
      <w:pPr>
        <w:autoSpaceDE w:val="0"/>
        <w:autoSpaceDN w:val="0"/>
        <w:adjustRightInd w:val="0"/>
        <w:ind w:left="720" w:hanging="360"/>
      </w:pPr>
      <w:r w:rsidRPr="00CB5A54">
        <w:t xml:space="preserve">3. </w:t>
      </w:r>
      <w:r w:rsidR="00CD76C7" w:rsidRPr="00CB5A54">
        <w:t>I</w:t>
      </w:r>
      <w:r w:rsidRPr="00CB5A54">
        <w:t>nitiate tenant-specific meetings with</w:t>
      </w:r>
      <w:r w:rsidR="00CA28CD" w:rsidRPr="00CB5A54">
        <w:t xml:space="preserve"> </w:t>
      </w:r>
      <w:r w:rsidRPr="00CB5A54">
        <w:t xml:space="preserve">Owner representatives to address tenant behavioral issues </w:t>
      </w:r>
      <w:proofErr w:type="gramStart"/>
      <w:r w:rsidRPr="00CB5A54">
        <w:t>in an effort to</w:t>
      </w:r>
      <w:proofErr w:type="gramEnd"/>
      <w:r w:rsidRPr="00CB5A54">
        <w:t xml:space="preserve"> mediate</w:t>
      </w:r>
      <w:r w:rsidR="0033262C" w:rsidRPr="00CB5A54">
        <w:t xml:space="preserve"> </w:t>
      </w:r>
      <w:r w:rsidR="00CA28CD" w:rsidRPr="00CB5A54">
        <w:t>b</w:t>
      </w:r>
      <w:r w:rsidRPr="00CB5A54">
        <w:t xml:space="preserve">ehavioral problems and arrive at mutually acceptable solutions. </w:t>
      </w:r>
    </w:p>
    <w:p w14:paraId="525AA069" w14:textId="77777777" w:rsidR="000E1133" w:rsidRPr="00CB5A54" w:rsidRDefault="006158EA" w:rsidP="000E1133">
      <w:pPr>
        <w:autoSpaceDE w:val="0"/>
        <w:autoSpaceDN w:val="0"/>
        <w:adjustRightInd w:val="0"/>
        <w:ind w:left="720" w:hanging="360"/>
      </w:pPr>
      <w:r w:rsidRPr="00CB5A54">
        <w:t xml:space="preserve">4. As applicable, </w:t>
      </w:r>
      <w:r w:rsidR="00CD76C7" w:rsidRPr="00CB5A54">
        <w:t>p</w:t>
      </w:r>
      <w:r w:rsidRPr="00CB5A54">
        <w:t>rovide specific support to tenants</w:t>
      </w:r>
      <w:r w:rsidR="0033262C" w:rsidRPr="00CB5A54">
        <w:t xml:space="preserve"> </w:t>
      </w:r>
      <w:r w:rsidRPr="00CB5A54">
        <w:t>who are settling an eviction action through a stipulated settlement, when all parties agree</w:t>
      </w:r>
      <w:r w:rsidR="0033262C" w:rsidRPr="00CB5A54">
        <w:t xml:space="preserve"> </w:t>
      </w:r>
      <w:r w:rsidRPr="00CB5A54">
        <w:t>that supportive services will enable the tenant to remediate the behavior that led to the</w:t>
      </w:r>
      <w:r w:rsidR="0033262C" w:rsidRPr="00CB5A54">
        <w:t xml:space="preserve"> </w:t>
      </w:r>
      <w:r w:rsidRPr="00CB5A54">
        <w:t xml:space="preserve">eviction. </w:t>
      </w:r>
    </w:p>
    <w:p w14:paraId="79C8C02C" w14:textId="4FAEB539" w:rsidR="000E1133" w:rsidRPr="00CB5A54" w:rsidRDefault="006158EA" w:rsidP="000E1133">
      <w:pPr>
        <w:autoSpaceDE w:val="0"/>
        <w:autoSpaceDN w:val="0"/>
        <w:adjustRightInd w:val="0"/>
        <w:ind w:left="720" w:hanging="360"/>
      </w:pPr>
      <w:r w:rsidRPr="00CB5A54">
        <w:t xml:space="preserve">5. </w:t>
      </w:r>
      <w:r w:rsidR="00CD76C7" w:rsidRPr="00CB5A54">
        <w:t>W</w:t>
      </w:r>
      <w:r w:rsidRPr="00CB5A54">
        <w:t>ork with -Eligible Households in imminent</w:t>
      </w:r>
      <w:r w:rsidR="000E1133" w:rsidRPr="00CB5A54">
        <w:t xml:space="preserve"> </w:t>
      </w:r>
      <w:r w:rsidRPr="00CB5A54">
        <w:t>danger of being evicted to avoid finalization of the eviction process through voluntary</w:t>
      </w:r>
      <w:r w:rsidR="000E1133" w:rsidRPr="00CB5A54">
        <w:t xml:space="preserve"> </w:t>
      </w:r>
      <w:r w:rsidRPr="00CB5A54">
        <w:t>departure.</w:t>
      </w:r>
    </w:p>
    <w:p w14:paraId="258144A2" w14:textId="7C6B2697" w:rsidR="000E1133" w:rsidRPr="00CB5A54" w:rsidRDefault="006158EA" w:rsidP="000E1133">
      <w:pPr>
        <w:autoSpaceDE w:val="0"/>
        <w:autoSpaceDN w:val="0"/>
        <w:adjustRightInd w:val="0"/>
        <w:ind w:left="720" w:hanging="360"/>
      </w:pPr>
      <w:r w:rsidRPr="00CB5A54">
        <w:t xml:space="preserve">6. If eviction occurs, </w:t>
      </w:r>
      <w:r w:rsidR="00CD76C7" w:rsidRPr="00CB5A54">
        <w:t>h</w:t>
      </w:r>
      <w:r w:rsidRPr="00CB5A54">
        <w:t>elp the -Eligible</w:t>
      </w:r>
      <w:r w:rsidR="000E1133" w:rsidRPr="00CB5A54">
        <w:t xml:space="preserve"> </w:t>
      </w:r>
      <w:r w:rsidRPr="00CB5A54">
        <w:t>Household find alternate accommodation.</w:t>
      </w:r>
    </w:p>
    <w:p w14:paraId="6B32BD03" w14:textId="35B47BB9" w:rsidR="00813B08" w:rsidRPr="00CB5A54" w:rsidRDefault="006158EA" w:rsidP="00813B08">
      <w:pPr>
        <w:autoSpaceDE w:val="0"/>
        <w:autoSpaceDN w:val="0"/>
        <w:adjustRightInd w:val="0"/>
        <w:ind w:left="720" w:hanging="360"/>
      </w:pPr>
      <w:r w:rsidRPr="00CB5A54">
        <w:t>7.</w:t>
      </w:r>
      <w:r w:rsidR="00CD76C7" w:rsidRPr="00CB5A54">
        <w:t xml:space="preserve"> I</w:t>
      </w:r>
      <w:r w:rsidRPr="00CB5A54">
        <w:t xml:space="preserve">mplement procedures to ensure that </w:t>
      </w:r>
      <w:r w:rsidR="000E1133" w:rsidRPr="00CB5A54">
        <w:t>-</w:t>
      </w:r>
      <w:r w:rsidRPr="00CB5A54">
        <w:t>Eligible</w:t>
      </w:r>
      <w:r w:rsidR="000E1133" w:rsidRPr="00CB5A54">
        <w:t xml:space="preserve"> </w:t>
      </w:r>
      <w:r w:rsidRPr="00CB5A54">
        <w:t>Households receive accurate, appropriate, and</w:t>
      </w:r>
      <w:r w:rsidR="000E1133" w:rsidRPr="00CB5A54">
        <w:t xml:space="preserve"> timely information from Owner.</w:t>
      </w:r>
    </w:p>
    <w:p w14:paraId="148A04D8" w14:textId="2A2ABA2D" w:rsidR="006158EA" w:rsidRPr="00CB5A54" w:rsidRDefault="006158EA" w:rsidP="00813B08">
      <w:pPr>
        <w:autoSpaceDE w:val="0"/>
        <w:autoSpaceDN w:val="0"/>
        <w:adjustRightInd w:val="0"/>
        <w:ind w:left="720" w:hanging="360"/>
      </w:pPr>
      <w:r w:rsidRPr="00CB5A54">
        <w:t>8. Prior to initial rent up of the Development,</w:t>
      </w:r>
      <w:r w:rsidR="00CD76C7" w:rsidRPr="00CB5A54">
        <w:t xml:space="preserve"> c</w:t>
      </w:r>
      <w:r w:rsidR="00CE54A8" w:rsidRPr="00CB5A54">
        <w:t xml:space="preserve">oordinate an orientation meeting between </w:t>
      </w:r>
      <w:r w:rsidR="00801F3E">
        <w:t>County</w:t>
      </w:r>
      <w:r w:rsidR="00CE54A8" w:rsidRPr="00CB5A54">
        <w:t xml:space="preserve"> and Owner and provide</w:t>
      </w:r>
      <w:r w:rsidR="005E3FBA" w:rsidRPr="00CB5A54">
        <w:t xml:space="preserve"> </w:t>
      </w:r>
      <w:r w:rsidR="00ED1C71" w:rsidRPr="00CB5A54">
        <w:t>to Owner</w:t>
      </w:r>
      <w:r w:rsidRPr="00CB5A54">
        <w:t xml:space="preserve"> an overview of the reporting structure within </w:t>
      </w:r>
      <w:r w:rsidR="00801F3E">
        <w:t>County</w:t>
      </w:r>
      <w:r w:rsidR="00172516">
        <w:t>’s</w:t>
      </w:r>
      <w:r w:rsidR="00813B08" w:rsidRPr="00CB5A54">
        <w:t xml:space="preserve"> </w:t>
      </w:r>
      <w:r w:rsidRPr="00CB5A54">
        <w:t>organization.</w:t>
      </w:r>
    </w:p>
    <w:p w14:paraId="0DE8838D" w14:textId="77777777" w:rsidR="00546A85" w:rsidRPr="00CB5A54" w:rsidRDefault="00546A85" w:rsidP="006158EA">
      <w:pPr>
        <w:autoSpaceDE w:val="0"/>
        <w:autoSpaceDN w:val="0"/>
        <w:adjustRightInd w:val="0"/>
      </w:pPr>
    </w:p>
    <w:p w14:paraId="2C0B6ABA" w14:textId="77777777" w:rsidR="006158EA" w:rsidRPr="00CB5A54" w:rsidRDefault="006158EA" w:rsidP="006158EA">
      <w:pPr>
        <w:autoSpaceDE w:val="0"/>
        <w:autoSpaceDN w:val="0"/>
        <w:adjustRightInd w:val="0"/>
      </w:pPr>
      <w:r w:rsidRPr="00CB5A54">
        <w:t xml:space="preserve">F. </w:t>
      </w:r>
      <w:r w:rsidRPr="00454573">
        <w:rPr>
          <w:u w:val="single"/>
        </w:rPr>
        <w:t>Owner's Additional Obligations.</w:t>
      </w:r>
    </w:p>
    <w:p w14:paraId="4D0A2561" w14:textId="44351129" w:rsidR="006158EA" w:rsidRPr="00CB5A54" w:rsidRDefault="006158EA" w:rsidP="00A42FF3">
      <w:pPr>
        <w:autoSpaceDE w:val="0"/>
        <w:autoSpaceDN w:val="0"/>
        <w:adjustRightInd w:val="0"/>
        <w:ind w:left="720" w:hanging="360"/>
      </w:pPr>
      <w:r w:rsidRPr="00CB5A54">
        <w:t>1. Owner</w:t>
      </w:r>
      <w:r w:rsidR="00245966">
        <w:t xml:space="preserve"> and the Related Entities</w:t>
      </w:r>
      <w:r w:rsidRPr="00CB5A54">
        <w:t xml:space="preserve"> will respond to complaints and concerns from all Parties as well as</w:t>
      </w:r>
      <w:r w:rsidR="00475B78" w:rsidRPr="00CB5A54">
        <w:t xml:space="preserve"> </w:t>
      </w:r>
      <w:r w:rsidRPr="00CB5A54">
        <w:t xml:space="preserve">-Eligible </w:t>
      </w:r>
      <w:r w:rsidR="008B7209">
        <w:t>Households</w:t>
      </w:r>
      <w:r w:rsidRPr="00CB5A54">
        <w:t xml:space="preserve">. </w:t>
      </w:r>
    </w:p>
    <w:p w14:paraId="1948E2D7" w14:textId="2DA9F515" w:rsidR="006158EA" w:rsidRPr="00CB5A54" w:rsidRDefault="006158EA" w:rsidP="00A42FF3">
      <w:pPr>
        <w:autoSpaceDE w:val="0"/>
        <w:autoSpaceDN w:val="0"/>
        <w:adjustRightInd w:val="0"/>
        <w:ind w:left="720" w:hanging="360"/>
      </w:pPr>
      <w:r w:rsidRPr="00CB5A54">
        <w:t xml:space="preserve">2. </w:t>
      </w:r>
      <w:r w:rsidR="00303B9B">
        <w:t xml:space="preserve">___________ Management </w:t>
      </w:r>
      <w:r w:rsidRPr="00CB5A54">
        <w:t>will oversee the</w:t>
      </w:r>
      <w:r w:rsidR="00245966">
        <w:t xml:space="preserve"> property</w:t>
      </w:r>
      <w:r w:rsidRPr="00CB5A54">
        <w:t xml:space="preserve"> </w:t>
      </w:r>
      <w:r w:rsidR="00BB2829" w:rsidRPr="00CB5A54">
        <w:t xml:space="preserve">management of the Development and the </w:t>
      </w:r>
      <w:r w:rsidRPr="00CB5A54">
        <w:t>strategy for effective</w:t>
      </w:r>
      <w:r w:rsidR="00475B78" w:rsidRPr="00CB5A54">
        <w:t xml:space="preserve"> </w:t>
      </w:r>
      <w:r w:rsidRPr="00CB5A54">
        <w:t>communication and responsiveness to tenants</w:t>
      </w:r>
      <w:r w:rsidR="00245966">
        <w:t xml:space="preserve"> on property management matters</w:t>
      </w:r>
      <w:r w:rsidRPr="00CB5A54">
        <w:t>.</w:t>
      </w:r>
    </w:p>
    <w:p w14:paraId="1C331B76" w14:textId="25DF5FC6" w:rsidR="006158EA" w:rsidRPr="00CB5A54" w:rsidRDefault="006158EA" w:rsidP="00A42FF3">
      <w:pPr>
        <w:autoSpaceDE w:val="0"/>
        <w:autoSpaceDN w:val="0"/>
        <w:adjustRightInd w:val="0"/>
        <w:ind w:left="720" w:hanging="360"/>
      </w:pPr>
      <w:r>
        <w:t xml:space="preserve">3. </w:t>
      </w:r>
      <w:r w:rsidR="00303B9B">
        <w:t xml:space="preserve">____________ Management/______ Services </w:t>
      </w:r>
      <w:r w:rsidR="00B47F31">
        <w:t xml:space="preserve">and </w:t>
      </w:r>
      <w:r>
        <w:t xml:space="preserve">will ensure that </w:t>
      </w:r>
      <w:r w:rsidR="00B47F31">
        <w:t>their</w:t>
      </w:r>
      <w:r>
        <w:t xml:space="preserve"> staff are trained</w:t>
      </w:r>
      <w:r w:rsidR="00475B78">
        <w:t xml:space="preserve"> </w:t>
      </w:r>
      <w:r w:rsidR="00FC7CF8">
        <w:t xml:space="preserve">on when to call </w:t>
      </w:r>
      <w:r w:rsidR="00EA02A1">
        <w:t xml:space="preserve"> ____________</w:t>
      </w:r>
      <w:r w:rsidR="00801F3E">
        <w:t xml:space="preserve"> County</w:t>
      </w:r>
      <w:r w:rsidR="00CD76C7">
        <w:t>’s dedicated staff person</w:t>
      </w:r>
      <w:r w:rsidR="00881735">
        <w:t>, Mobile Crisis Team,</w:t>
      </w:r>
      <w:r w:rsidR="00CD76C7">
        <w:t xml:space="preserve"> and/or</w:t>
      </w:r>
      <w:r w:rsidR="2DC72E57">
        <w:t xml:space="preserve"> designated direct </w:t>
      </w:r>
      <w:r w:rsidR="00362B0C">
        <w:t>M</w:t>
      </w:r>
      <w:r w:rsidR="2DC72E57">
        <w:t xml:space="preserve">ental </w:t>
      </w:r>
      <w:r w:rsidR="00362B0C">
        <w:t>H</w:t>
      </w:r>
      <w:r w:rsidR="2DC72E57">
        <w:t xml:space="preserve">ealth </w:t>
      </w:r>
      <w:r w:rsidR="00362B0C">
        <w:t>S</w:t>
      </w:r>
      <w:r w:rsidR="2DC72E57">
        <w:t xml:space="preserve">ervice </w:t>
      </w:r>
      <w:r w:rsidR="00362B0C">
        <w:t>P</w:t>
      </w:r>
      <w:r w:rsidR="2DC72E57">
        <w:t>rovider</w:t>
      </w:r>
      <w:r w:rsidR="008B7173">
        <w:t>(s)</w:t>
      </w:r>
      <w:r w:rsidR="00C948CF">
        <w:t xml:space="preserve"> </w:t>
      </w:r>
      <w:r w:rsidR="00FC7CF8">
        <w:t>and how to communicate information about emergencies to the Parties to this agreement.</w:t>
      </w:r>
    </w:p>
    <w:p w14:paraId="6FB15109" w14:textId="77777777" w:rsidR="00ED0375" w:rsidRDefault="00ED0375" w:rsidP="006158EA">
      <w:pPr>
        <w:autoSpaceDE w:val="0"/>
        <w:autoSpaceDN w:val="0"/>
        <w:adjustRightInd w:val="0"/>
      </w:pPr>
    </w:p>
    <w:p w14:paraId="007EB7F1" w14:textId="77777777" w:rsidR="00F17B8E" w:rsidRDefault="00F17B8E" w:rsidP="006158EA">
      <w:pPr>
        <w:autoSpaceDE w:val="0"/>
        <w:autoSpaceDN w:val="0"/>
        <w:adjustRightInd w:val="0"/>
      </w:pPr>
    </w:p>
    <w:p w14:paraId="18633ACC" w14:textId="77777777" w:rsidR="00F17B8E" w:rsidRPr="00CB5A54" w:rsidRDefault="00F17B8E" w:rsidP="006158EA">
      <w:pPr>
        <w:autoSpaceDE w:val="0"/>
        <w:autoSpaceDN w:val="0"/>
        <w:adjustRightInd w:val="0"/>
      </w:pPr>
    </w:p>
    <w:p w14:paraId="31D357F6" w14:textId="77777777" w:rsidR="006158EA" w:rsidRDefault="00A42FF3" w:rsidP="00ED0375">
      <w:pPr>
        <w:autoSpaceDE w:val="0"/>
        <w:autoSpaceDN w:val="0"/>
        <w:adjustRightInd w:val="0"/>
        <w:jc w:val="center"/>
        <w:rPr>
          <w:u w:val="single"/>
        </w:rPr>
      </w:pPr>
      <w:r w:rsidRPr="00CB5A54">
        <w:rPr>
          <w:u w:val="single"/>
        </w:rPr>
        <w:t>ARTICLE V</w:t>
      </w:r>
      <w:r w:rsidR="006403E9" w:rsidRPr="00CB5A54">
        <w:rPr>
          <w:u w:val="single"/>
        </w:rPr>
        <w:t>I</w:t>
      </w:r>
    </w:p>
    <w:p w14:paraId="13E25206" w14:textId="77777777" w:rsidR="00AB6F15" w:rsidRDefault="00AB6F15" w:rsidP="00AB6F15">
      <w:pPr>
        <w:autoSpaceDE w:val="0"/>
        <w:autoSpaceDN w:val="0"/>
        <w:adjustRightInd w:val="0"/>
        <w:jc w:val="center"/>
        <w:rPr>
          <w:u w:val="single"/>
        </w:rPr>
      </w:pPr>
      <w:r>
        <w:rPr>
          <w:u w:val="single"/>
        </w:rPr>
        <w:t>INSURANCE &amp; INDEMNITY</w:t>
      </w:r>
    </w:p>
    <w:p w14:paraId="6C715D3F" w14:textId="77777777" w:rsidR="00AB6F15" w:rsidRDefault="00AB6F15" w:rsidP="00AB6F15">
      <w:pPr>
        <w:autoSpaceDE w:val="0"/>
        <w:autoSpaceDN w:val="0"/>
        <w:adjustRightInd w:val="0"/>
        <w:jc w:val="center"/>
        <w:rPr>
          <w:u w:val="single"/>
        </w:rPr>
      </w:pPr>
    </w:p>
    <w:p w14:paraId="541330C2" w14:textId="222720DD" w:rsidR="00AB6F15" w:rsidRDefault="00AB6F15" w:rsidP="7CCD1FAF">
      <w:pPr>
        <w:pStyle w:val="Heading2"/>
        <w:numPr>
          <w:ilvl w:val="0"/>
          <w:numId w:val="70"/>
        </w:numPr>
        <w:spacing w:before="0" w:beforeAutospacing="0" w:after="0" w:afterAutospacing="0"/>
        <w:ind w:left="360"/>
        <w:rPr>
          <w:b w:val="0"/>
          <w:bCs w:val="0"/>
          <w:sz w:val="24"/>
          <w:szCs w:val="24"/>
        </w:rPr>
      </w:pPr>
      <w:r w:rsidRPr="7CCD1FAF">
        <w:rPr>
          <w:b w:val="0"/>
          <w:bCs w:val="0"/>
          <w:sz w:val="24"/>
          <w:szCs w:val="24"/>
          <w:u w:val="single"/>
        </w:rPr>
        <w:t>Insurance</w:t>
      </w:r>
      <w:r w:rsidRPr="7CCD1FAF">
        <w:rPr>
          <w:b w:val="0"/>
          <w:bCs w:val="0"/>
          <w:sz w:val="24"/>
          <w:szCs w:val="24"/>
        </w:rPr>
        <w:t xml:space="preserve">.  During the term of this Agreement, Owner, the Related Entities, </w:t>
      </w:r>
      <w:r w:rsidR="724E77CA" w:rsidRPr="7CCD1FAF">
        <w:rPr>
          <w:b w:val="0"/>
          <w:bCs w:val="0"/>
          <w:sz w:val="24"/>
          <w:szCs w:val="24"/>
        </w:rPr>
        <w:t>and</w:t>
      </w:r>
      <w:r w:rsidRPr="7CCD1FAF">
        <w:rPr>
          <w:b w:val="0"/>
          <w:bCs w:val="0"/>
          <w:sz w:val="24"/>
          <w:szCs w:val="24"/>
        </w:rPr>
        <w:t xml:space="preserve"> County</w:t>
      </w:r>
      <w:r w:rsidR="00881735">
        <w:rPr>
          <w:b w:val="0"/>
          <w:bCs w:val="0"/>
          <w:sz w:val="24"/>
          <w:szCs w:val="24"/>
        </w:rPr>
        <w:t xml:space="preserve"> </w:t>
      </w:r>
      <w:r w:rsidRPr="7CCD1FAF">
        <w:rPr>
          <w:b w:val="0"/>
          <w:bCs w:val="0"/>
          <w:sz w:val="24"/>
          <w:szCs w:val="24"/>
        </w:rPr>
        <w:t>shall obtain and maintain, at their own costs, those forms of insurance in such amounts and subject to such conditions as are set forth on Exhibit E attached hereto</w:t>
      </w:r>
      <w:r w:rsidR="00222839">
        <w:rPr>
          <w:b w:val="0"/>
          <w:bCs w:val="0"/>
          <w:sz w:val="24"/>
          <w:szCs w:val="24"/>
        </w:rPr>
        <w:t>.</w:t>
      </w:r>
    </w:p>
    <w:p w14:paraId="7F42763D" w14:textId="77777777" w:rsidR="00AB6F15" w:rsidRDefault="00AB6F15" w:rsidP="00AB6F15">
      <w:pPr>
        <w:pStyle w:val="Heading2"/>
        <w:spacing w:before="0" w:beforeAutospacing="0" w:after="0" w:afterAutospacing="0"/>
        <w:ind w:left="360"/>
        <w:rPr>
          <w:b w:val="0"/>
          <w:sz w:val="24"/>
          <w:szCs w:val="24"/>
        </w:rPr>
      </w:pPr>
    </w:p>
    <w:p w14:paraId="33BEF45A" w14:textId="5224961A" w:rsidR="00AB6F15" w:rsidRDefault="00AB6F15" w:rsidP="7CCD1FAF">
      <w:pPr>
        <w:pStyle w:val="Heading2"/>
        <w:numPr>
          <w:ilvl w:val="0"/>
          <w:numId w:val="70"/>
        </w:numPr>
        <w:spacing w:before="0" w:beforeAutospacing="0" w:after="0" w:afterAutospacing="0"/>
        <w:ind w:left="360"/>
        <w:rPr>
          <w:b w:val="0"/>
          <w:bCs w:val="0"/>
          <w:sz w:val="24"/>
          <w:szCs w:val="24"/>
        </w:rPr>
      </w:pPr>
      <w:r w:rsidRPr="7CCD1FAF">
        <w:rPr>
          <w:b w:val="0"/>
          <w:bCs w:val="0"/>
          <w:sz w:val="24"/>
          <w:szCs w:val="24"/>
          <w:u w:val="single"/>
        </w:rPr>
        <w:t>Owner/Related Entities Indemnity</w:t>
      </w:r>
      <w:r w:rsidRPr="7CCD1FAF">
        <w:rPr>
          <w:b w:val="0"/>
          <w:bCs w:val="0"/>
          <w:sz w:val="24"/>
          <w:szCs w:val="24"/>
        </w:rPr>
        <w:t xml:space="preserve">.  The Owner and Related Entities shall indemnify, defend and hold harmless County, their directors, officers, owners, principals, partners, members, shareholders, stockholders, co-venturers, trustors, trustees, heirs, executors, administrators, beneficiaries, employees, agents, contractors, servants, representatives,  predecessors, successors, designees, assigns, parent, subsidiary, affiliated and related entities and all persons, firms, associations and/or corporations connected with them, </w:t>
      </w:r>
      <w:r w:rsidRPr="7CCD1FAF">
        <w:rPr>
          <w:b w:val="0"/>
          <w:bCs w:val="0"/>
          <w:sz w:val="24"/>
          <w:szCs w:val="24"/>
        </w:rPr>
        <w:lastRenderedPageBreak/>
        <w:t>including their agents, subcontractors, insurers, sureties, lenders, attorneys, consultants and experts from and against any and all expenses (including, without limitation, investigative expenses, professional, expert and consultant expenses, repair costs, in-house legal fees, attorneys' fees, disbursements and court costs, the cost of appellate proceedings, settlement costs), costs, losses, claims (including but not limited to third party, inter-party and intra-party claims), demands, liabilities, actions,  causes of action, damages, suits, judgments, liens, encumbrances, orders, awards, administrative proceedings, alternative dispute resolution proceedings, fines, penalties, patent/trademark and copyright claims, workers’ compensation and labor related claims, demands, debts, obligations, or other legal liability in law or in equity, of every kind and nature whatsoever (“Claims”)  arising out of or connected to (1) the performance or purported performance of Owner and Related Parties obligations under this Agreement and/or (2) any negligence, willful misconduct, acts, errors or omissions of Owner and Related Parties, or any of its agents, employees, officers, trustees, shareholders, or anyone else for whom Owner and Related Parties is legally liable in connection with the performance of this Agreement, or the allegations of same.</w:t>
      </w:r>
    </w:p>
    <w:p w14:paraId="3FB0F3A4" w14:textId="77777777" w:rsidR="00AB6F15" w:rsidRPr="00283860" w:rsidRDefault="00AB6F15" w:rsidP="00AB6F15">
      <w:pPr>
        <w:pStyle w:val="Heading2"/>
        <w:spacing w:before="0" w:beforeAutospacing="0" w:after="0" w:afterAutospacing="0"/>
        <w:ind w:left="360"/>
        <w:rPr>
          <w:b w:val="0"/>
          <w:sz w:val="24"/>
          <w:szCs w:val="24"/>
        </w:rPr>
      </w:pPr>
    </w:p>
    <w:p w14:paraId="027FB758" w14:textId="4A72A9DC" w:rsidR="00AB6F15" w:rsidRDefault="00AB6F15" w:rsidP="00AB6F15">
      <w:pPr>
        <w:pStyle w:val="Heading2"/>
        <w:numPr>
          <w:ilvl w:val="0"/>
          <w:numId w:val="70"/>
        </w:numPr>
        <w:spacing w:before="0" w:beforeAutospacing="0" w:after="0" w:afterAutospacing="0"/>
        <w:ind w:left="360"/>
        <w:rPr>
          <w:b w:val="0"/>
          <w:sz w:val="24"/>
          <w:szCs w:val="24"/>
        </w:rPr>
      </w:pPr>
      <w:r w:rsidRPr="003730C5">
        <w:rPr>
          <w:b w:val="0"/>
          <w:sz w:val="24"/>
          <w:szCs w:val="24"/>
          <w:u w:val="single"/>
        </w:rPr>
        <w:t xml:space="preserve"> County Indemnity</w:t>
      </w:r>
      <w:r>
        <w:rPr>
          <w:b w:val="0"/>
          <w:sz w:val="24"/>
          <w:szCs w:val="24"/>
        </w:rPr>
        <w:t xml:space="preserve">.   County </w:t>
      </w:r>
      <w:r w:rsidRPr="00283860">
        <w:rPr>
          <w:b w:val="0"/>
          <w:sz w:val="24"/>
          <w:szCs w:val="24"/>
        </w:rPr>
        <w:t xml:space="preserve">shall indemnify, defend and hold harmless </w:t>
      </w:r>
      <w:r>
        <w:rPr>
          <w:b w:val="0"/>
          <w:sz w:val="24"/>
          <w:szCs w:val="24"/>
        </w:rPr>
        <w:t>Owner and the Related Entities</w:t>
      </w:r>
      <w:r w:rsidRPr="00283860">
        <w:rPr>
          <w:b w:val="0"/>
          <w:sz w:val="24"/>
          <w:szCs w:val="24"/>
        </w:rPr>
        <w:t xml:space="preserve">, their directors, officers, owners, principals, partners, members, shareholders, stockholders, co-venturers, trustors, trustees, heirs, executors, administrators, beneficiaries, employees, agents, contractors, servants, representatives,  predecessors, successors, designees, assigns, parent, subsidiary, affiliated and related entities and all persons, firms, associations and/or corporations connected with them, including their agents, subcontractors, insurers, sureties, lenders, attorneys, consultants and experts from and against any and all expenses (including, without limitation, investigative expenses, professional, expert and consultant expenses, repair costs, in-house legal fees, attorneys' fees, disbursements and court costs, the cost of appellate proceedings, settlement costs), costs, losses, claims (including but not limited to third party, inter-party and intra-party claims), demands, liabilities, actions,  causes of action, damages, suits, judgments, liens, encumbrances, orders, awards, administrative proceedings, alternative dispute resolution proceedings, fines, penalties, patent/trademark and copyright claims, workers’ compensation and labor related claims, demands, debts, obligations, or other legal liability in law or in equity, of every kind and nature whatsoever (“Claims”)  arising out of or connected to (1) the performance or purported performance of </w:t>
      </w:r>
      <w:r>
        <w:rPr>
          <w:b w:val="0"/>
          <w:sz w:val="24"/>
          <w:szCs w:val="24"/>
        </w:rPr>
        <w:t xml:space="preserve"> County</w:t>
      </w:r>
      <w:r w:rsidRPr="00283860">
        <w:rPr>
          <w:b w:val="0"/>
          <w:sz w:val="24"/>
          <w:szCs w:val="24"/>
        </w:rPr>
        <w:t xml:space="preserve"> obligations under this Agreement and/or (2) any negligence, willful misconduct</w:t>
      </w:r>
      <w:r>
        <w:rPr>
          <w:b w:val="0"/>
          <w:sz w:val="24"/>
          <w:szCs w:val="24"/>
        </w:rPr>
        <w:t>, acts, errors or omissions of Owner and Related Parties</w:t>
      </w:r>
      <w:r w:rsidRPr="00283860">
        <w:rPr>
          <w:b w:val="0"/>
          <w:sz w:val="24"/>
          <w:szCs w:val="24"/>
        </w:rPr>
        <w:t xml:space="preserve">, or any of its agents, employees, officers, trustees, shareholders, or anyone else for whom </w:t>
      </w:r>
      <w:r>
        <w:rPr>
          <w:b w:val="0"/>
          <w:sz w:val="24"/>
          <w:szCs w:val="24"/>
        </w:rPr>
        <w:t xml:space="preserve"> County and </w:t>
      </w:r>
      <w:r w:rsidRPr="00283860">
        <w:rPr>
          <w:b w:val="0"/>
          <w:sz w:val="24"/>
          <w:szCs w:val="24"/>
        </w:rPr>
        <w:t>is legally liable in connection with the performance of this Agreement, or the allegations of same</w:t>
      </w:r>
      <w:r>
        <w:rPr>
          <w:b w:val="0"/>
          <w:sz w:val="24"/>
          <w:szCs w:val="24"/>
        </w:rPr>
        <w:t>.</w:t>
      </w:r>
    </w:p>
    <w:p w14:paraId="6070A8AD" w14:textId="0FE55082" w:rsidR="00AB6F15" w:rsidRPr="000024D1" w:rsidRDefault="00AB6F15" w:rsidP="00222839">
      <w:pPr>
        <w:pStyle w:val="Heading2"/>
        <w:spacing w:before="0" w:beforeAutospacing="0" w:after="0" w:afterAutospacing="0"/>
        <w:rPr>
          <w:b w:val="0"/>
          <w:sz w:val="24"/>
          <w:szCs w:val="24"/>
        </w:rPr>
      </w:pPr>
    </w:p>
    <w:p w14:paraId="5D03CE9C" w14:textId="77777777" w:rsidR="00AB6F15" w:rsidRPr="002819D3" w:rsidRDefault="003730C5" w:rsidP="00AB6F15">
      <w:pPr>
        <w:pStyle w:val="Heading2"/>
        <w:numPr>
          <w:ilvl w:val="0"/>
          <w:numId w:val="70"/>
        </w:numPr>
        <w:spacing w:before="0" w:beforeAutospacing="0" w:after="0" w:afterAutospacing="0"/>
        <w:ind w:left="360"/>
        <w:rPr>
          <w:b w:val="0"/>
          <w:bCs w:val="0"/>
          <w:sz w:val="24"/>
          <w:szCs w:val="24"/>
        </w:rPr>
      </w:pPr>
      <w:r w:rsidRPr="7CCD1FAF">
        <w:rPr>
          <w:b w:val="0"/>
          <w:bCs w:val="0"/>
          <w:sz w:val="24"/>
          <w:szCs w:val="24"/>
          <w:u w:val="single"/>
        </w:rPr>
        <w:t>Indemnification and Defense Obligations</w:t>
      </w:r>
      <w:r w:rsidRPr="7CCD1FAF">
        <w:rPr>
          <w:b w:val="0"/>
          <w:bCs w:val="0"/>
          <w:sz w:val="24"/>
          <w:szCs w:val="24"/>
        </w:rPr>
        <w:t xml:space="preserve">. </w:t>
      </w:r>
      <w:r w:rsidR="00AB6F15" w:rsidRPr="7CCD1FAF">
        <w:rPr>
          <w:b w:val="0"/>
          <w:bCs w:val="0"/>
          <w:sz w:val="24"/>
          <w:szCs w:val="24"/>
        </w:rPr>
        <w:t xml:space="preserve">The indemnification and defense obligations hereunder shall continue until it is finally adjudicated that </w:t>
      </w:r>
      <w:proofErr w:type="gramStart"/>
      <w:r w:rsidR="00AB6F15" w:rsidRPr="7CCD1FAF">
        <w:rPr>
          <w:b w:val="0"/>
          <w:bCs w:val="0"/>
          <w:sz w:val="24"/>
          <w:szCs w:val="24"/>
        </w:rPr>
        <w:t>any and all</w:t>
      </w:r>
      <w:proofErr w:type="gramEnd"/>
      <w:r w:rsidR="00AB6F15" w:rsidRPr="7CCD1FAF">
        <w:rPr>
          <w:b w:val="0"/>
          <w:bCs w:val="0"/>
          <w:sz w:val="24"/>
          <w:szCs w:val="24"/>
        </w:rPr>
        <w:t xml:space="preserve"> indemnified actions against the indemnified parties are fully and finally barred by applicable Laws. The obligations set forth herein shall include all costs and actual attorney’s fees incurred to enforce the indemnification obligations.</w:t>
      </w:r>
    </w:p>
    <w:p w14:paraId="761A27BC" w14:textId="77777777" w:rsidR="00AB6F15" w:rsidRDefault="00AB6F15" w:rsidP="00AB6F15">
      <w:pPr>
        <w:pStyle w:val="ListParagraph"/>
        <w:rPr>
          <w:b/>
        </w:rPr>
      </w:pPr>
    </w:p>
    <w:p w14:paraId="64735B2B" w14:textId="77777777" w:rsidR="00AB6F15" w:rsidRPr="002819D3" w:rsidRDefault="008B7209" w:rsidP="00AB6F15">
      <w:pPr>
        <w:pStyle w:val="Heading2"/>
        <w:numPr>
          <w:ilvl w:val="0"/>
          <w:numId w:val="70"/>
        </w:numPr>
        <w:spacing w:before="0" w:beforeAutospacing="0" w:after="0" w:afterAutospacing="0"/>
        <w:ind w:left="360"/>
        <w:rPr>
          <w:b w:val="0"/>
          <w:bCs w:val="0"/>
          <w:sz w:val="24"/>
          <w:szCs w:val="24"/>
        </w:rPr>
      </w:pPr>
      <w:r w:rsidRPr="7CCD1FAF">
        <w:rPr>
          <w:b w:val="0"/>
          <w:bCs w:val="0"/>
          <w:sz w:val="24"/>
          <w:szCs w:val="24"/>
          <w:u w:val="single"/>
        </w:rPr>
        <w:t>No Insurance Limitation</w:t>
      </w:r>
      <w:r w:rsidR="00AB6F15" w:rsidRPr="7CCD1FAF">
        <w:rPr>
          <w:b w:val="0"/>
          <w:bCs w:val="0"/>
          <w:sz w:val="24"/>
          <w:szCs w:val="24"/>
        </w:rPr>
        <w:t>.  The obligations to indemnify hereunder shall be independent of the Parties’ respective obligations to obtain insurance under this Agreement.  Nothing in these indemnification provisions shall be construed to limit or alter any of the other obligations of the Parties under this Agreement, or otherwise, including, without limitation, their respective insurance obligations.</w:t>
      </w:r>
    </w:p>
    <w:p w14:paraId="387D74D6" w14:textId="77777777" w:rsidR="00AB6F15" w:rsidRDefault="00AB6F15" w:rsidP="00AB6F15">
      <w:pPr>
        <w:autoSpaceDE w:val="0"/>
        <w:autoSpaceDN w:val="0"/>
        <w:adjustRightInd w:val="0"/>
        <w:jc w:val="center"/>
        <w:rPr>
          <w:u w:val="single"/>
        </w:rPr>
      </w:pPr>
    </w:p>
    <w:p w14:paraId="3FF80504" w14:textId="77777777" w:rsidR="00F17B8E" w:rsidRDefault="00F17B8E" w:rsidP="00AB6F15">
      <w:pPr>
        <w:autoSpaceDE w:val="0"/>
        <w:autoSpaceDN w:val="0"/>
        <w:adjustRightInd w:val="0"/>
        <w:jc w:val="center"/>
        <w:rPr>
          <w:u w:val="single"/>
        </w:rPr>
      </w:pPr>
    </w:p>
    <w:p w14:paraId="28E54B0A" w14:textId="77777777" w:rsidR="00F17B8E" w:rsidRDefault="00F17B8E" w:rsidP="00AB6F15">
      <w:pPr>
        <w:autoSpaceDE w:val="0"/>
        <w:autoSpaceDN w:val="0"/>
        <w:adjustRightInd w:val="0"/>
        <w:jc w:val="center"/>
        <w:rPr>
          <w:u w:val="single"/>
        </w:rPr>
      </w:pPr>
    </w:p>
    <w:p w14:paraId="7F7C7746" w14:textId="77777777" w:rsidR="00AB6F15" w:rsidRPr="00CB5A54" w:rsidRDefault="00AB6F15" w:rsidP="00B7330D">
      <w:pPr>
        <w:autoSpaceDE w:val="0"/>
        <w:autoSpaceDN w:val="0"/>
        <w:adjustRightInd w:val="0"/>
        <w:jc w:val="center"/>
        <w:rPr>
          <w:u w:val="single"/>
        </w:rPr>
      </w:pPr>
      <w:r>
        <w:rPr>
          <w:u w:val="single"/>
        </w:rPr>
        <w:t>ARTICLE</w:t>
      </w:r>
      <w:r w:rsidR="005B44FD">
        <w:rPr>
          <w:u w:val="single"/>
        </w:rPr>
        <w:t xml:space="preserve"> </w:t>
      </w:r>
      <w:r>
        <w:rPr>
          <w:u w:val="single"/>
        </w:rPr>
        <w:t>VII</w:t>
      </w:r>
    </w:p>
    <w:p w14:paraId="64F8C4EB" w14:textId="77777777" w:rsidR="006158EA" w:rsidRDefault="006158EA" w:rsidP="00ED0375">
      <w:pPr>
        <w:autoSpaceDE w:val="0"/>
        <w:autoSpaceDN w:val="0"/>
        <w:adjustRightInd w:val="0"/>
        <w:jc w:val="center"/>
        <w:rPr>
          <w:u w:val="single"/>
        </w:rPr>
      </w:pPr>
      <w:r w:rsidRPr="00CB5A54">
        <w:rPr>
          <w:u w:val="single"/>
        </w:rPr>
        <w:t>MISCELLANEOUS</w:t>
      </w:r>
    </w:p>
    <w:p w14:paraId="36A75B64" w14:textId="77777777" w:rsidR="00454573" w:rsidRPr="00CB5A54" w:rsidRDefault="00454573" w:rsidP="00ED0375">
      <w:pPr>
        <w:autoSpaceDE w:val="0"/>
        <w:autoSpaceDN w:val="0"/>
        <w:adjustRightInd w:val="0"/>
        <w:jc w:val="center"/>
        <w:rPr>
          <w:u w:val="single"/>
        </w:rPr>
      </w:pPr>
    </w:p>
    <w:p w14:paraId="4D69D402" w14:textId="137454F0" w:rsidR="006158EA" w:rsidRPr="00CB5A54" w:rsidRDefault="006158EA" w:rsidP="00EB1BF8">
      <w:pPr>
        <w:autoSpaceDE w:val="0"/>
        <w:autoSpaceDN w:val="0"/>
        <w:adjustRightInd w:val="0"/>
        <w:ind w:left="360" w:hanging="360"/>
      </w:pPr>
      <w:r w:rsidRPr="00CB5A54">
        <w:t xml:space="preserve">A. </w:t>
      </w:r>
      <w:r w:rsidRPr="000C7171">
        <w:rPr>
          <w:u w:val="single"/>
        </w:rPr>
        <w:t>Term</w:t>
      </w:r>
      <w:r w:rsidRPr="003334D6">
        <w:t>.</w:t>
      </w:r>
      <w:r w:rsidRPr="00CB5A54">
        <w:t xml:space="preserve"> This </w:t>
      </w:r>
      <w:r w:rsidR="00B5117A">
        <w:t>Agreement</w:t>
      </w:r>
      <w:r w:rsidRPr="00CB5A54">
        <w:t xml:space="preserve"> shall commence on the Effective Date and </w:t>
      </w:r>
      <w:r w:rsidR="00E84807" w:rsidRPr="00CB5A54">
        <w:t xml:space="preserve">shall </w:t>
      </w:r>
      <w:r w:rsidR="003A3ACB" w:rsidRPr="00CB5A54">
        <w:t xml:space="preserve">have a term </w:t>
      </w:r>
      <w:r w:rsidR="00E84807" w:rsidRPr="00CB5A54">
        <w:t>equal to</w:t>
      </w:r>
      <w:r w:rsidR="003A3ACB" w:rsidRPr="00CB5A54">
        <w:t xml:space="preserve"> </w:t>
      </w:r>
      <w:r w:rsidR="00D61A9D">
        <w:t xml:space="preserve">the </w:t>
      </w:r>
      <w:r w:rsidR="00EA02A1">
        <w:t>________</w:t>
      </w:r>
      <w:proofErr w:type="gramStart"/>
      <w:r w:rsidR="00EA02A1">
        <w:t xml:space="preserve">_ </w:t>
      </w:r>
      <w:r w:rsidR="003D7EA8">
        <w:t xml:space="preserve"> </w:t>
      </w:r>
      <w:r w:rsidR="00D61A9D">
        <w:t>year</w:t>
      </w:r>
      <w:proofErr w:type="gramEnd"/>
      <w:r w:rsidR="00D61A9D">
        <w:t xml:space="preserve">  County commitment required under the Program Guidelines</w:t>
      </w:r>
      <w:r w:rsidR="003A3ACB" w:rsidRPr="00CB5A54">
        <w:t xml:space="preserve">.  </w:t>
      </w:r>
      <w:r w:rsidR="007759C8">
        <w:t>The Parties</w:t>
      </w:r>
      <w:r w:rsidR="007759C8" w:rsidRPr="00CB5A54">
        <w:t xml:space="preserve"> </w:t>
      </w:r>
      <w:r w:rsidR="00377D5F" w:rsidRPr="00CB5A54">
        <w:t xml:space="preserve">may choose to </w:t>
      </w:r>
      <w:r w:rsidR="00C948CF" w:rsidRPr="00CB5A54">
        <w:t xml:space="preserve">extend the term of this </w:t>
      </w:r>
      <w:r w:rsidR="007759C8">
        <w:t>Agreement through a mutually agreed to amendment</w:t>
      </w:r>
      <w:r w:rsidR="00C948CF" w:rsidRPr="00CB5A54">
        <w:t>.</w:t>
      </w:r>
    </w:p>
    <w:p w14:paraId="6FF731E8" w14:textId="77777777" w:rsidR="00806859" w:rsidRPr="00CB5A54" w:rsidRDefault="00806859" w:rsidP="00FE0334">
      <w:pPr>
        <w:autoSpaceDE w:val="0"/>
        <w:autoSpaceDN w:val="0"/>
        <w:adjustRightInd w:val="0"/>
        <w:ind w:left="360" w:hanging="360"/>
      </w:pPr>
    </w:p>
    <w:p w14:paraId="794281AC" w14:textId="28BD3416" w:rsidR="006158EA" w:rsidRPr="00CB5A54" w:rsidRDefault="00CA6147" w:rsidP="00FE0334">
      <w:pPr>
        <w:autoSpaceDE w:val="0"/>
        <w:autoSpaceDN w:val="0"/>
        <w:adjustRightInd w:val="0"/>
        <w:ind w:left="360" w:hanging="360"/>
      </w:pPr>
      <w:r>
        <w:t>B</w:t>
      </w:r>
      <w:r w:rsidR="006158EA" w:rsidRPr="00CB5A54">
        <w:t xml:space="preserve">. </w:t>
      </w:r>
      <w:r w:rsidR="006158EA" w:rsidRPr="00454573">
        <w:rPr>
          <w:u w:val="single"/>
        </w:rPr>
        <w:t>Reporting</w:t>
      </w:r>
      <w:r w:rsidR="006158EA" w:rsidRPr="00CB5A54">
        <w:t xml:space="preserve">. </w:t>
      </w:r>
      <w:r w:rsidR="00801F3E">
        <w:t xml:space="preserve"> County</w:t>
      </w:r>
      <w:r w:rsidR="006158EA" w:rsidRPr="00CB5A54">
        <w:t xml:space="preserve"> may provide aggregate level data and information related to</w:t>
      </w:r>
      <w:r w:rsidR="00E75E86" w:rsidRPr="00CB5A54">
        <w:t xml:space="preserve"> </w:t>
      </w:r>
      <w:r w:rsidR="006158EA" w:rsidRPr="00CB5A54">
        <w:t>housing -Eligible Households.</w:t>
      </w:r>
    </w:p>
    <w:p w14:paraId="07758F03" w14:textId="77777777" w:rsidR="00BF2589" w:rsidRPr="00CB5A54" w:rsidRDefault="00BF2589" w:rsidP="00FE0334">
      <w:pPr>
        <w:autoSpaceDE w:val="0"/>
        <w:autoSpaceDN w:val="0"/>
        <w:adjustRightInd w:val="0"/>
        <w:ind w:left="360" w:hanging="360"/>
      </w:pPr>
    </w:p>
    <w:p w14:paraId="43FC0C61" w14:textId="0ABB2CB1" w:rsidR="006158EA" w:rsidRPr="00CB5A54" w:rsidRDefault="00CA6147" w:rsidP="00073105">
      <w:pPr>
        <w:autoSpaceDE w:val="0"/>
        <w:autoSpaceDN w:val="0"/>
        <w:adjustRightInd w:val="0"/>
        <w:ind w:left="360" w:hanging="360"/>
      </w:pPr>
      <w:r>
        <w:t>C</w:t>
      </w:r>
      <w:r w:rsidR="006158EA" w:rsidRPr="00CB5A54">
        <w:t xml:space="preserve">. </w:t>
      </w:r>
      <w:r w:rsidR="006158EA" w:rsidRPr="00454573">
        <w:rPr>
          <w:u w:val="single"/>
        </w:rPr>
        <w:t>Trainings</w:t>
      </w:r>
      <w:r w:rsidR="006158EA" w:rsidRPr="00CB5A54">
        <w:t xml:space="preserve">. </w:t>
      </w:r>
      <w:r w:rsidR="00801F3E">
        <w:t xml:space="preserve"> County</w:t>
      </w:r>
      <w:r w:rsidR="006158EA" w:rsidRPr="00CB5A54">
        <w:t xml:space="preserve"> </w:t>
      </w:r>
      <w:r w:rsidR="00E223E2" w:rsidRPr="00CB5A54">
        <w:t xml:space="preserve">will </w:t>
      </w:r>
      <w:r w:rsidR="006158EA" w:rsidRPr="00CB5A54">
        <w:t>provide centralized trainings and resources related to</w:t>
      </w:r>
      <w:r w:rsidR="001A143A" w:rsidRPr="00CB5A54">
        <w:t xml:space="preserve"> </w:t>
      </w:r>
      <w:r w:rsidR="006158EA" w:rsidRPr="00CB5A54">
        <w:t>supportive housing and housing -Eligible Households as needed by the Parties.</w:t>
      </w:r>
      <w:r w:rsidR="001A143A" w:rsidRPr="00CB5A54">
        <w:t xml:space="preserve"> </w:t>
      </w:r>
      <w:r w:rsidR="00801F3E">
        <w:t xml:space="preserve"> County</w:t>
      </w:r>
      <w:r w:rsidR="00AE4A8B" w:rsidRPr="00CB5A54">
        <w:t xml:space="preserve"> </w:t>
      </w:r>
      <w:r w:rsidR="006158EA" w:rsidRPr="00CB5A54">
        <w:t xml:space="preserve">will </w:t>
      </w:r>
      <w:r w:rsidR="00FE0334" w:rsidRPr="00CB5A54">
        <w:t xml:space="preserve">offer </w:t>
      </w:r>
      <w:r w:rsidR="006158EA" w:rsidRPr="00CB5A54">
        <w:t xml:space="preserve">such </w:t>
      </w:r>
      <w:r w:rsidR="00073105" w:rsidRPr="00CB5A54">
        <w:t>training</w:t>
      </w:r>
      <w:r w:rsidR="006158EA" w:rsidRPr="00CB5A54">
        <w:t xml:space="preserve"> to Owner</w:t>
      </w:r>
      <w:r w:rsidR="003C36CF">
        <w:t xml:space="preserve">/Related </w:t>
      </w:r>
      <w:r w:rsidR="006A40D6">
        <w:t>Entities</w:t>
      </w:r>
      <w:r w:rsidR="006158EA" w:rsidRPr="00CB5A54">
        <w:t xml:space="preserve"> prior to initial rent up</w:t>
      </w:r>
      <w:r w:rsidR="00454573">
        <w:t>, if needed</w:t>
      </w:r>
      <w:r w:rsidR="006158EA" w:rsidRPr="00CB5A54">
        <w:t>.</w:t>
      </w:r>
    </w:p>
    <w:p w14:paraId="3773B81C" w14:textId="77777777" w:rsidR="00FE0334" w:rsidRPr="00CB5A54" w:rsidRDefault="00FE0334" w:rsidP="006158EA">
      <w:pPr>
        <w:autoSpaceDE w:val="0"/>
        <w:autoSpaceDN w:val="0"/>
        <w:adjustRightInd w:val="0"/>
      </w:pPr>
    </w:p>
    <w:p w14:paraId="6D6ADFF6" w14:textId="70EB4750" w:rsidR="00230BAD" w:rsidRPr="002819D3" w:rsidRDefault="00CA6147" w:rsidP="00230BAD">
      <w:pPr>
        <w:autoSpaceDE w:val="0"/>
        <w:autoSpaceDN w:val="0"/>
        <w:adjustRightInd w:val="0"/>
        <w:ind w:left="360" w:hanging="360"/>
      </w:pPr>
      <w:r>
        <w:t>D</w:t>
      </w:r>
      <w:r w:rsidR="006158EA" w:rsidRPr="00CB5A54">
        <w:t xml:space="preserve">. </w:t>
      </w:r>
      <w:r w:rsidR="006158EA" w:rsidRPr="00454573">
        <w:rPr>
          <w:u w:val="single"/>
        </w:rPr>
        <w:t>Dispute Resolution</w:t>
      </w:r>
      <w:r w:rsidR="006158EA" w:rsidRPr="00CB5A54">
        <w:t xml:space="preserve">. </w:t>
      </w:r>
      <w:r w:rsidR="002D3A95">
        <w:t xml:space="preserve">Any </w:t>
      </w:r>
      <w:r w:rsidR="002D3A95" w:rsidRPr="00D96E09">
        <w:rPr>
          <w:spacing w:val="-3"/>
        </w:rPr>
        <w:t xml:space="preserve">claim, </w:t>
      </w:r>
      <w:r w:rsidR="002D3A95" w:rsidRPr="003334D6">
        <w:rPr>
          <w:spacing w:val="-3"/>
        </w:rPr>
        <w:t>controversy</w:t>
      </w:r>
      <w:r w:rsidR="002D3A95" w:rsidRPr="00D96E09">
        <w:rPr>
          <w:spacing w:val="-3"/>
        </w:rPr>
        <w:t>, breach</w:t>
      </w:r>
      <w:r w:rsidR="002D3A95" w:rsidRPr="003334D6">
        <w:rPr>
          <w:spacing w:val="-3"/>
        </w:rPr>
        <w:t xml:space="preserve"> or dispute arising out of this</w:t>
      </w:r>
      <w:r w:rsidR="002D3A95" w:rsidRPr="00D96E09">
        <w:t xml:space="preserve"> Agreement</w:t>
      </w:r>
      <w:r w:rsidR="002D3A95" w:rsidRPr="00D96E09">
        <w:rPr>
          <w:spacing w:val="-3"/>
        </w:rPr>
        <w:t xml:space="preserve">, including, without limitation, the interpretation of any term or provision of </w:t>
      </w:r>
      <w:r w:rsidR="002D3A95" w:rsidRPr="00D96E09">
        <w:t>this Agreement</w:t>
      </w:r>
      <w:r w:rsidR="002D3A95" w:rsidRPr="00D96E09">
        <w:rPr>
          <w:spacing w:val="-3"/>
        </w:rPr>
        <w:t xml:space="preserve">, or any claim, controversy, breach or dispute arising out of the obligations under </w:t>
      </w:r>
      <w:r w:rsidR="002D3A95" w:rsidRPr="00D96E09">
        <w:t>this Agreement</w:t>
      </w:r>
      <w:r w:rsidR="002D3A95" w:rsidRPr="00D96E09">
        <w:rPr>
          <w:spacing w:val="-3"/>
        </w:rPr>
        <w:t xml:space="preserve"> (individually, referred to as a “Dispute”, and collectively referred to as “Disputes”), whether seeking damages or equitable relief, shall be subject to the following process</w:t>
      </w:r>
      <w:r w:rsidR="002D3A95">
        <w:rPr>
          <w:spacing w:val="-3"/>
        </w:rPr>
        <w:t xml:space="preserve">. </w:t>
      </w:r>
      <w:r w:rsidR="006158EA" w:rsidRPr="00CB5A54">
        <w:t xml:space="preserve">In the event of any </w:t>
      </w:r>
      <w:r w:rsidR="002D3A95">
        <w:t>Dispute</w:t>
      </w:r>
      <w:r w:rsidR="006158EA" w:rsidRPr="00CB5A54">
        <w:t>, a Party shall notify the other Parties in writing. Within fifteen</w:t>
      </w:r>
      <w:r w:rsidR="001A143A" w:rsidRPr="00CB5A54">
        <w:t xml:space="preserve"> </w:t>
      </w:r>
      <w:r w:rsidR="006158EA" w:rsidRPr="00CB5A54">
        <w:t>(15) days of such notice, the Parties shall meet and confer in good faith to attempt to</w:t>
      </w:r>
      <w:r w:rsidR="001A143A" w:rsidRPr="00CB5A54">
        <w:t xml:space="preserve"> </w:t>
      </w:r>
      <w:r w:rsidR="006158EA" w:rsidRPr="00CB5A54">
        <w:t>resolve the controversy or dispute without an adversarial proceeding. If the controversy</w:t>
      </w:r>
      <w:r w:rsidR="001A143A" w:rsidRPr="00CB5A54">
        <w:t xml:space="preserve"> </w:t>
      </w:r>
      <w:r w:rsidR="006158EA" w:rsidRPr="00CB5A54">
        <w:t>or dispute is not resolved to the mutual satisfaction of the Parties at the initial meeting,</w:t>
      </w:r>
      <w:r w:rsidR="001A143A" w:rsidRPr="00CB5A54">
        <w:t xml:space="preserve"> </w:t>
      </w:r>
      <w:r w:rsidR="006158EA" w:rsidRPr="00CB5A54">
        <w:t>the Parties will agree to meet and confer at least three (3) additional meetings within a</w:t>
      </w:r>
      <w:r w:rsidR="001A143A" w:rsidRPr="00CB5A54">
        <w:t xml:space="preserve"> </w:t>
      </w:r>
      <w:r w:rsidR="006158EA" w:rsidRPr="00CB5A54">
        <w:t>forty-five (45) day period for a minimum of one (1) hour at each meeting prior to taking</w:t>
      </w:r>
      <w:r w:rsidR="001A143A" w:rsidRPr="00CB5A54">
        <w:t xml:space="preserve"> </w:t>
      </w:r>
      <w:r w:rsidR="006158EA" w:rsidRPr="00CB5A54">
        <w:t>any additional action against any Party.</w:t>
      </w:r>
      <w:r w:rsidR="00230BAD" w:rsidRPr="00230BAD">
        <w:t xml:space="preserve"> </w:t>
      </w:r>
      <w:r w:rsidR="00230BAD">
        <w:t xml:space="preserve">If the informal meet and confer process does not resolve the Dispute, the Parties shall engage in formal mediation and if that fails, </w:t>
      </w:r>
      <w:r w:rsidR="00230BAD" w:rsidRPr="00CF3A5E">
        <w:t>the Dispute shall be determined by Arbitration</w:t>
      </w:r>
      <w:r w:rsidR="00230BAD" w:rsidRPr="00CF3A5E">
        <w:rPr>
          <w:spacing w:val="-3"/>
        </w:rPr>
        <w:t xml:space="preserve"> and as set forth in this section.</w:t>
      </w:r>
      <w:r w:rsidR="00230BAD" w:rsidRPr="00CF3A5E">
        <w:t xml:space="preserve"> The mediation and arbitration shall be conducted by a mutually agreed-upon mediator/arbitrator.  If the parties cannot agree upon a mediator/arbitrator, any party may request a mediator be appointed by JAMS Arbitration, Mediation and ADR Services (“JAMS”) or another dispute resolution service if another can be mutually agreed upon by the parties. The agreement to arbitrate shall be governed by the California Arbitration Act (“CAA” or “the Act”) (California Code of Civil Procedure § 1280, </w:t>
      </w:r>
      <w:r w:rsidR="00230BAD" w:rsidRPr="003B71E3">
        <w:rPr>
          <w:i/>
        </w:rPr>
        <w:t>et seq</w:t>
      </w:r>
      <w:r w:rsidR="00230BAD" w:rsidRPr="003B71E3">
        <w:t>.). If a conflict exists between the provisions of the Act and this Agreement, the language of this Agreement controls.  The arbitrator shall apply California substantive</w:t>
      </w:r>
      <w:r w:rsidR="00230BAD" w:rsidRPr="00607F94">
        <w:rPr>
          <w:spacing w:val="-3"/>
        </w:rPr>
        <w:t xml:space="preserve">, discovery, evidentiary and procedural law </w:t>
      </w:r>
      <w:r w:rsidR="00230BAD" w:rsidRPr="00607F94">
        <w:t xml:space="preserve">to the arbitration proceeding.  </w:t>
      </w:r>
      <w:r w:rsidR="00230BAD" w:rsidRPr="00607F94">
        <w:rPr>
          <w:spacing w:val="-3"/>
        </w:rPr>
        <w:t xml:space="preserve">The arbitrator shall decide all issues of fact and law submitted by the parties for decision </w:t>
      </w:r>
      <w:r w:rsidR="00230BAD" w:rsidRPr="00DC445B">
        <w:rPr>
          <w:spacing w:val="-3"/>
        </w:rPr>
        <w:t xml:space="preserve">in the same manner as required for a trial by court, including all law and motion matters, ex </w:t>
      </w:r>
      <w:proofErr w:type="spellStart"/>
      <w:r w:rsidR="00230BAD" w:rsidRPr="00DC445B">
        <w:rPr>
          <w:spacing w:val="-3"/>
        </w:rPr>
        <w:t>parte</w:t>
      </w:r>
      <w:proofErr w:type="spellEnd"/>
      <w:r w:rsidR="00230BAD" w:rsidRPr="00DC445B">
        <w:rPr>
          <w:spacing w:val="-3"/>
        </w:rPr>
        <w:t xml:space="preserve"> matters and discovery disputes. </w:t>
      </w:r>
      <w:r w:rsidR="00230BAD" w:rsidRPr="00DC445B">
        <w:t>The arbitrator shall have the power to grant all appropriate legal and equitable relief as may be granted by any court of the State of California.</w:t>
      </w:r>
      <w:r w:rsidR="00222839">
        <w:t xml:space="preserve"> </w:t>
      </w:r>
      <w:r w:rsidR="00230BAD" w:rsidRPr="00DC445B">
        <w:t xml:space="preserve">The arbitrator shall not have the power to commit (a) errors of law or legal reasoning, (b) errors of fact, (c) errors </w:t>
      </w:r>
      <w:proofErr w:type="gramStart"/>
      <w:r w:rsidR="00230BAD" w:rsidRPr="00DC445B">
        <w:t>with regard to</w:t>
      </w:r>
      <w:proofErr w:type="gramEnd"/>
      <w:r w:rsidR="00230BAD" w:rsidRPr="00DC445B">
        <w:t xml:space="preserve"> mixed questions of law and fact.  In addition, the arbitrator shall not have the power to render an award (d) not based on substantial evidence, (e) based on evidence not presented at the hearing, or (f) not in conformity with the substantive and procedural law of the state of California.  The parties unequivocally agree that any of the preceding err</w:t>
      </w:r>
      <w:r w:rsidR="00230BAD" w:rsidRPr="00691B47">
        <w:t xml:space="preserve">ors and acts is an excess of arbitral authority that is reviewable by the courts.  If the arbitrator exceeds any of the foregoing specific powers, the award may be vacated or corrected by filing a petition pursuant to the Act in the Superior Court in and for the county of </w:t>
      </w:r>
      <w:r w:rsidR="00881735">
        <w:t>Solano</w:t>
      </w:r>
      <w:r w:rsidR="00230BAD" w:rsidRPr="00691B47">
        <w:t xml:space="preserve">.  In reviewing the award, the Superior Court shall sit as if it were an appellate court, in all material respects, including but not limited to the scope of review and the award may be reviewed </w:t>
      </w:r>
      <w:r w:rsidR="00230BAD" w:rsidRPr="00691B47">
        <w:rPr>
          <w:i/>
        </w:rPr>
        <w:t>de novo</w:t>
      </w:r>
      <w:r w:rsidR="00230BAD" w:rsidRPr="00691B47">
        <w:t xml:space="preserve"> for any such error.  The de</w:t>
      </w:r>
      <w:r w:rsidR="00230BAD" w:rsidRPr="002819D3">
        <w:t>cision of the Superior Court is, itself, subject to review by the California appellate courts. Judgment upon the arbitration award may be entered in any court of competent jurisdiction, and such Judgment is subject to challenge or appeal</w:t>
      </w:r>
      <w:r w:rsidR="00230BAD" w:rsidRPr="002819D3">
        <w:rPr>
          <w:spacing w:val="-3"/>
          <w:u w:val="single"/>
        </w:rPr>
        <w:t xml:space="preserve"> i</w:t>
      </w:r>
      <w:r w:rsidR="00230BAD" w:rsidRPr="002819D3">
        <w:rPr>
          <w:spacing w:val="-3"/>
        </w:rPr>
        <w:t xml:space="preserve">n the same manner as any other judgment entered in a California court of law.  </w:t>
      </w:r>
      <w:r w:rsidR="00230BAD" w:rsidRPr="002819D3">
        <w:t xml:space="preserve">The prevailing party in an arbitration shall be awarded reasonable attorneys’ fees, expert and non-expert witness costs and expenses, and other costs and expenses incurred in connection with the arbitration unless the arbitrator, for good cause, determines otherwise.  </w:t>
      </w:r>
    </w:p>
    <w:p w14:paraId="381EDFBF" w14:textId="5007DD30" w:rsidR="00230BAD" w:rsidRDefault="00230BAD" w:rsidP="00230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iCs/>
          <w:spacing w:val="-3"/>
        </w:rPr>
      </w:pPr>
      <w:r w:rsidRPr="002819D3">
        <w:rPr>
          <w:bCs/>
          <w:iCs/>
          <w:spacing w:val="-3"/>
        </w:rPr>
        <w:tab/>
      </w:r>
    </w:p>
    <w:p w14:paraId="137A7423" w14:textId="77777777" w:rsidR="00230BAD" w:rsidRPr="002819D3" w:rsidRDefault="00230BAD" w:rsidP="00230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rPr>
          <w:b/>
        </w:rPr>
      </w:pPr>
      <w:r>
        <w:rPr>
          <w:bCs/>
          <w:iCs/>
          <w:spacing w:val="-3"/>
        </w:rPr>
        <w:tab/>
      </w:r>
      <w:r w:rsidRPr="00CF3A5E">
        <w:rPr>
          <w:b/>
          <w:bCs/>
          <w:iCs/>
          <w:spacing w:val="-3"/>
          <w:u w:val="single"/>
        </w:rPr>
        <w:t>Disclosure</w:t>
      </w:r>
      <w:r w:rsidRPr="00CF3A5E">
        <w:rPr>
          <w:b/>
          <w:bCs/>
          <w:iCs/>
          <w:spacing w:val="-3"/>
        </w:rPr>
        <w:t xml:space="preserve">.  Notice:  By signing this Agreement, the parties hereto agree to have </w:t>
      </w:r>
      <w:proofErr w:type="gramStart"/>
      <w:r w:rsidRPr="00CF3A5E">
        <w:rPr>
          <w:b/>
          <w:bCs/>
          <w:iCs/>
          <w:spacing w:val="-3"/>
        </w:rPr>
        <w:t>all</w:t>
      </w:r>
      <w:proofErr w:type="gramEnd"/>
      <w:r w:rsidRPr="00CF3A5E">
        <w:rPr>
          <w:b/>
          <w:bCs/>
          <w:iCs/>
          <w:spacing w:val="-3"/>
        </w:rPr>
        <w:t xml:space="preserve"> and any Disputes decided by arbitration in accordance with </w:t>
      </w:r>
      <w:r w:rsidRPr="00CF3A5E">
        <w:rPr>
          <w:b/>
        </w:rPr>
        <w:t>California</w:t>
      </w:r>
      <w:r w:rsidRPr="003B71E3">
        <w:rPr>
          <w:b/>
        </w:rPr>
        <w:t xml:space="preserve"> Arbitration Act (“CAA” or “the Act”) (California Code of Civil Procedure § 1280, </w:t>
      </w:r>
      <w:r w:rsidRPr="003B71E3">
        <w:rPr>
          <w:b/>
          <w:i/>
        </w:rPr>
        <w:t>et seq</w:t>
      </w:r>
      <w:r w:rsidRPr="003B71E3">
        <w:rPr>
          <w:b/>
        </w:rPr>
        <w:t>.)</w:t>
      </w:r>
      <w:r w:rsidRPr="003B71E3">
        <w:rPr>
          <w:b/>
          <w:bCs/>
          <w:iCs/>
          <w:spacing w:val="-3"/>
        </w:rPr>
        <w:t>, and the parties are giving up any rights they might possess to have the Dispute litigated by a jury trial</w:t>
      </w:r>
      <w:r w:rsidRPr="00607F94">
        <w:rPr>
          <w:b/>
          <w:bCs/>
          <w:iCs/>
          <w:spacing w:val="-3"/>
        </w:rPr>
        <w:t xml:space="preserve">.  If either party refuses </w:t>
      </w:r>
      <w:r w:rsidRPr="00607F94">
        <w:rPr>
          <w:b/>
          <w:bCs/>
          <w:iCs/>
          <w:spacing w:val="-3"/>
        </w:rPr>
        <w:lastRenderedPageBreak/>
        <w:t>to submit to arbitration after agreeing to this provi</w:t>
      </w:r>
      <w:r w:rsidRPr="00DC445B">
        <w:rPr>
          <w:b/>
          <w:bCs/>
          <w:iCs/>
          <w:spacing w:val="-3"/>
        </w:rPr>
        <w:t xml:space="preserve">sion, such party may be compelled to submit to arbitration.  The parties’ agreement to this arbitration provision is voluntary.  </w:t>
      </w:r>
    </w:p>
    <w:p w14:paraId="5BC61CB5" w14:textId="77777777" w:rsidR="006158EA" w:rsidRPr="00CB5A54" w:rsidRDefault="006158EA" w:rsidP="000C7171">
      <w:pPr>
        <w:autoSpaceDE w:val="0"/>
        <w:autoSpaceDN w:val="0"/>
        <w:adjustRightInd w:val="0"/>
      </w:pPr>
    </w:p>
    <w:p w14:paraId="5A483C38" w14:textId="710C6856" w:rsidR="006158EA" w:rsidRPr="00CB5A54" w:rsidRDefault="00CA6147" w:rsidP="00F03C05">
      <w:pPr>
        <w:autoSpaceDE w:val="0"/>
        <w:autoSpaceDN w:val="0"/>
        <w:adjustRightInd w:val="0"/>
        <w:ind w:left="360" w:hanging="360"/>
      </w:pPr>
      <w:r>
        <w:t>E</w:t>
      </w:r>
      <w:r w:rsidR="006158EA" w:rsidRPr="00CB5A54">
        <w:t xml:space="preserve">. </w:t>
      </w:r>
      <w:r w:rsidR="006158EA" w:rsidRPr="00454573">
        <w:rPr>
          <w:u w:val="single"/>
        </w:rPr>
        <w:t>Nondiscrimination</w:t>
      </w:r>
      <w:r w:rsidR="006158EA" w:rsidRPr="00CB5A54">
        <w:t xml:space="preserve">. </w:t>
      </w:r>
      <w:r w:rsidR="007C2DC8">
        <w:t>Except as permitted by this Agreement, t</w:t>
      </w:r>
      <w:r w:rsidR="006158EA" w:rsidRPr="00CB5A54">
        <w:t>he Parties agree that there shall be no discrimination by any</w:t>
      </w:r>
      <w:r w:rsidR="00F03C05" w:rsidRPr="00CB5A54">
        <w:t xml:space="preserve"> </w:t>
      </w:r>
      <w:r w:rsidR="006158EA" w:rsidRPr="00CB5A54">
        <w:t>Party of any person or group of persons on account of race, color, creed, religion, sex,</w:t>
      </w:r>
      <w:r w:rsidR="001A143A" w:rsidRPr="00CB5A54">
        <w:t xml:space="preserve"> </w:t>
      </w:r>
      <w:r w:rsidR="006158EA" w:rsidRPr="00CB5A54">
        <w:t>marital status, sexual orientation, age, handicap, ancestry or national origin in the</w:t>
      </w:r>
      <w:r w:rsidR="001A143A" w:rsidRPr="00CB5A54">
        <w:t xml:space="preserve"> </w:t>
      </w:r>
      <w:r w:rsidR="006158EA" w:rsidRPr="00CB5A54">
        <w:t xml:space="preserve">operation of the Development or the </w:t>
      </w:r>
      <w:r w:rsidR="00172D18">
        <w:t>Development</w:t>
      </w:r>
      <w:r w:rsidR="006158EA" w:rsidRPr="00CB5A54">
        <w:t>.</w:t>
      </w:r>
    </w:p>
    <w:p w14:paraId="203B22D6" w14:textId="77777777" w:rsidR="00C308C5" w:rsidRPr="00CB5A54" w:rsidRDefault="00C308C5" w:rsidP="00F03C05">
      <w:pPr>
        <w:autoSpaceDE w:val="0"/>
        <w:autoSpaceDN w:val="0"/>
        <w:adjustRightInd w:val="0"/>
        <w:ind w:left="360" w:hanging="360"/>
      </w:pPr>
    </w:p>
    <w:p w14:paraId="17B43433" w14:textId="19F3ADF9" w:rsidR="006158EA" w:rsidRPr="00CB5A54" w:rsidRDefault="00CA6147" w:rsidP="00C308C5">
      <w:pPr>
        <w:autoSpaceDE w:val="0"/>
        <w:autoSpaceDN w:val="0"/>
        <w:adjustRightInd w:val="0"/>
        <w:ind w:left="360" w:hanging="360"/>
      </w:pPr>
      <w:r>
        <w:t>F</w:t>
      </w:r>
      <w:r w:rsidR="006158EA" w:rsidRPr="00CB5A54">
        <w:t xml:space="preserve">. </w:t>
      </w:r>
      <w:r w:rsidR="006158EA" w:rsidRPr="00454573">
        <w:rPr>
          <w:u w:val="single"/>
        </w:rPr>
        <w:t>Severability.</w:t>
      </w:r>
      <w:r w:rsidR="006158EA" w:rsidRPr="00CB5A54">
        <w:t xml:space="preserve"> In the event any provision of this </w:t>
      </w:r>
      <w:r w:rsidR="00B5117A">
        <w:t>Agreement</w:t>
      </w:r>
      <w:r w:rsidR="006158EA" w:rsidRPr="00CB5A54">
        <w:t xml:space="preserve"> shall be found to be invalid,</w:t>
      </w:r>
      <w:r w:rsidR="001A143A" w:rsidRPr="00CB5A54">
        <w:t xml:space="preserve"> </w:t>
      </w:r>
      <w:r w:rsidR="006158EA" w:rsidRPr="00CB5A54">
        <w:t>illegal, or unenforceable in any respect, such invalidity, illegality, or unenforceability</w:t>
      </w:r>
      <w:r w:rsidR="001A143A" w:rsidRPr="00CB5A54">
        <w:t xml:space="preserve"> </w:t>
      </w:r>
      <w:r w:rsidR="006158EA" w:rsidRPr="00CB5A54">
        <w:t xml:space="preserve">shall not affect the validity, legality and enforceability of the remainder of this </w:t>
      </w:r>
      <w:r w:rsidR="00B5117A">
        <w:t>Agreement</w:t>
      </w:r>
      <w:r w:rsidR="006158EA" w:rsidRPr="00CB5A54">
        <w:t>.</w:t>
      </w:r>
    </w:p>
    <w:p w14:paraId="774354CD" w14:textId="77777777" w:rsidR="00C308C5" w:rsidRPr="00CB5A54" w:rsidRDefault="00C308C5" w:rsidP="006158EA">
      <w:pPr>
        <w:autoSpaceDE w:val="0"/>
        <w:autoSpaceDN w:val="0"/>
        <w:adjustRightInd w:val="0"/>
      </w:pPr>
    </w:p>
    <w:p w14:paraId="6D19393A" w14:textId="40965B3D" w:rsidR="006158EA" w:rsidRPr="00CB5A54" w:rsidRDefault="00CA6147" w:rsidP="00C308C5">
      <w:pPr>
        <w:autoSpaceDE w:val="0"/>
        <w:autoSpaceDN w:val="0"/>
        <w:adjustRightInd w:val="0"/>
        <w:ind w:left="360" w:hanging="360"/>
      </w:pPr>
      <w:r>
        <w:t>G</w:t>
      </w:r>
      <w:r w:rsidR="006158EA" w:rsidRPr="00CB5A54">
        <w:t xml:space="preserve">. </w:t>
      </w:r>
      <w:r w:rsidR="006158EA" w:rsidRPr="0068415B">
        <w:rPr>
          <w:u w:val="single"/>
        </w:rPr>
        <w:t>Amendments.</w:t>
      </w:r>
      <w:r w:rsidR="006158EA" w:rsidRPr="00CB5A54">
        <w:t xml:space="preserve"> This </w:t>
      </w:r>
      <w:r w:rsidR="00B5117A">
        <w:t>Agreement</w:t>
      </w:r>
      <w:r w:rsidR="006158EA" w:rsidRPr="00CB5A54">
        <w:t xml:space="preserve"> may be amended only in writing and authorized by the</w:t>
      </w:r>
      <w:r w:rsidR="001A143A" w:rsidRPr="00CB5A54">
        <w:t xml:space="preserve"> </w:t>
      </w:r>
      <w:r w:rsidR="006158EA" w:rsidRPr="00CB5A54">
        <w:t xml:space="preserve">designated representatives of Owner, </w:t>
      </w:r>
      <w:r w:rsidR="00F10175" w:rsidRPr="00CB5A54">
        <w:t xml:space="preserve">and </w:t>
      </w:r>
      <w:r w:rsidR="00EA02A1">
        <w:t>___________</w:t>
      </w:r>
      <w:r w:rsidR="00232FFD">
        <w:t xml:space="preserve"> County</w:t>
      </w:r>
      <w:r w:rsidR="006158EA" w:rsidRPr="00CB5A54">
        <w:t xml:space="preserve">. This </w:t>
      </w:r>
      <w:r w:rsidR="00B5117A">
        <w:t>Agreement</w:t>
      </w:r>
      <w:r w:rsidR="006158EA" w:rsidRPr="00CB5A54">
        <w:t xml:space="preserve"> may be</w:t>
      </w:r>
      <w:r w:rsidR="001A143A" w:rsidRPr="00CB5A54">
        <w:t xml:space="preserve"> </w:t>
      </w:r>
      <w:r w:rsidR="006158EA" w:rsidRPr="00CB5A54">
        <w:t xml:space="preserve">changed from time to time by the Parties in </w:t>
      </w:r>
      <w:r w:rsidR="00131AD3" w:rsidRPr="00CB5A54">
        <w:t>writing and</w:t>
      </w:r>
      <w:r w:rsidR="006158EA" w:rsidRPr="00CB5A54">
        <w:t xml:space="preserve"> will be jointly reviewed no less</w:t>
      </w:r>
      <w:r w:rsidR="001A143A" w:rsidRPr="00CB5A54">
        <w:t xml:space="preserve"> </w:t>
      </w:r>
      <w:r w:rsidR="006158EA" w:rsidRPr="00CB5A54">
        <w:t>than annually and modified if mutually agreed to by the parties.</w:t>
      </w:r>
    </w:p>
    <w:p w14:paraId="7BB5508A" w14:textId="77777777" w:rsidR="00C308C5" w:rsidRPr="00CB5A54" w:rsidRDefault="00C308C5" w:rsidP="006158EA">
      <w:pPr>
        <w:autoSpaceDE w:val="0"/>
        <w:autoSpaceDN w:val="0"/>
        <w:adjustRightInd w:val="0"/>
      </w:pPr>
    </w:p>
    <w:p w14:paraId="75DFC2AE" w14:textId="00F8F825" w:rsidR="006158EA" w:rsidRPr="00CB5A54" w:rsidRDefault="00CA6147" w:rsidP="00C308C5">
      <w:pPr>
        <w:keepNext/>
        <w:keepLines/>
        <w:autoSpaceDE w:val="0"/>
        <w:autoSpaceDN w:val="0"/>
        <w:adjustRightInd w:val="0"/>
        <w:ind w:left="360" w:hanging="360"/>
      </w:pPr>
      <w:r>
        <w:t>H</w:t>
      </w:r>
      <w:r w:rsidR="000C7171">
        <w:t>.</w:t>
      </w:r>
      <w:r w:rsidR="006158EA" w:rsidRPr="00CB5A54">
        <w:t xml:space="preserve"> </w:t>
      </w:r>
      <w:r w:rsidR="006158EA" w:rsidRPr="0068415B">
        <w:rPr>
          <w:u w:val="single"/>
        </w:rPr>
        <w:t>Notice.</w:t>
      </w:r>
      <w:r w:rsidR="006158EA" w:rsidRPr="00CB5A54">
        <w:t xml:space="preserve"> Formal notices, demands, and communications between the Parties shall</w:t>
      </w:r>
      <w:r w:rsidR="001A143A" w:rsidRPr="00CB5A54">
        <w:t xml:space="preserve"> </w:t>
      </w:r>
      <w:r w:rsidR="006158EA" w:rsidRPr="00CB5A54">
        <w:t>be sufficiently given if and shall not be deemed given unless dispatched by registered or</w:t>
      </w:r>
      <w:r w:rsidR="001A143A" w:rsidRPr="00CB5A54">
        <w:t xml:space="preserve"> </w:t>
      </w:r>
      <w:r w:rsidR="006158EA" w:rsidRPr="00CB5A54">
        <w:t>certified mail, postage prepaid, return receipt requested, or delivered by express delivery</w:t>
      </w:r>
      <w:r w:rsidR="001A143A" w:rsidRPr="00CB5A54">
        <w:t xml:space="preserve"> </w:t>
      </w:r>
      <w:r w:rsidR="006158EA" w:rsidRPr="00CB5A54">
        <w:t>service, return receipt requested, or delivered personally, to the principal office of the</w:t>
      </w:r>
      <w:r w:rsidR="00C308C5" w:rsidRPr="00CB5A54">
        <w:t xml:space="preserve"> </w:t>
      </w:r>
      <w:r w:rsidR="006158EA" w:rsidRPr="00CB5A54">
        <w:t>Parties as follows:</w:t>
      </w:r>
    </w:p>
    <w:p w14:paraId="243C737D" w14:textId="77777777" w:rsidR="00C308C5" w:rsidRPr="00CB5A54" w:rsidRDefault="00C308C5" w:rsidP="00C308C5">
      <w:pPr>
        <w:keepNext/>
        <w:keepLines/>
        <w:autoSpaceDE w:val="0"/>
        <w:autoSpaceDN w:val="0"/>
        <w:adjustRightInd w:val="0"/>
      </w:pPr>
    </w:p>
    <w:p w14:paraId="3E275A00" w14:textId="5869A523" w:rsidR="006158EA" w:rsidRPr="00CB5A54" w:rsidRDefault="00EA02A1" w:rsidP="00C308C5">
      <w:pPr>
        <w:keepNext/>
        <w:keepLines/>
        <w:autoSpaceDE w:val="0"/>
        <w:autoSpaceDN w:val="0"/>
        <w:adjustRightInd w:val="0"/>
      </w:pPr>
      <w:r>
        <w:t>County</w:t>
      </w:r>
      <w:r w:rsidR="006158EA" w:rsidRPr="00CB5A54">
        <w:t>:</w:t>
      </w:r>
    </w:p>
    <w:p w14:paraId="06B498CE" w14:textId="7B43C873" w:rsidR="008B3CE9" w:rsidRDefault="00EA02A1" w:rsidP="00C308C5">
      <w:pPr>
        <w:keepNext/>
        <w:keepLines/>
        <w:autoSpaceDE w:val="0"/>
        <w:autoSpaceDN w:val="0"/>
        <w:adjustRightInd w:val="0"/>
      </w:pPr>
      <w:r>
        <w:t xml:space="preserve">Division Name </w:t>
      </w:r>
      <w:r w:rsidR="008B3CE9">
        <w:br/>
      </w:r>
    </w:p>
    <w:p w14:paraId="5956D267" w14:textId="726DE780" w:rsidR="008B3CE9" w:rsidRDefault="00EA02A1" w:rsidP="00C308C5">
      <w:pPr>
        <w:keepNext/>
        <w:keepLines/>
        <w:autoSpaceDE w:val="0"/>
        <w:autoSpaceDN w:val="0"/>
        <w:adjustRightInd w:val="0"/>
      </w:pPr>
      <w:r>
        <w:t>Address</w:t>
      </w:r>
    </w:p>
    <w:p w14:paraId="72D2A2C4" w14:textId="7D56FFEC" w:rsidR="008B3CE9" w:rsidRDefault="008B3CE9" w:rsidP="00C308C5">
      <w:pPr>
        <w:keepNext/>
        <w:keepLines/>
        <w:autoSpaceDE w:val="0"/>
        <w:autoSpaceDN w:val="0"/>
        <w:adjustRightInd w:val="0"/>
      </w:pPr>
    </w:p>
    <w:p w14:paraId="15BB21E2" w14:textId="4ABA307A" w:rsidR="00C308C5" w:rsidRPr="00CB5A54" w:rsidRDefault="008B3CE9" w:rsidP="00C308C5">
      <w:pPr>
        <w:keepNext/>
        <w:keepLines/>
        <w:autoSpaceDE w:val="0"/>
        <w:autoSpaceDN w:val="0"/>
        <w:adjustRightInd w:val="0"/>
      </w:pPr>
      <w:r>
        <w:t>Attention:</w:t>
      </w:r>
    </w:p>
    <w:p w14:paraId="470F8523" w14:textId="77777777" w:rsidR="008B3CE9" w:rsidRDefault="008B3CE9" w:rsidP="00C308C5">
      <w:pPr>
        <w:keepNext/>
        <w:keepLines/>
        <w:autoSpaceDE w:val="0"/>
        <w:autoSpaceDN w:val="0"/>
        <w:adjustRightInd w:val="0"/>
      </w:pPr>
    </w:p>
    <w:p w14:paraId="1B12A4DB" w14:textId="05B7C473" w:rsidR="00F36B86" w:rsidRDefault="006158EA" w:rsidP="00E9764C">
      <w:pPr>
        <w:keepNext/>
        <w:keepLines/>
        <w:autoSpaceDE w:val="0"/>
        <w:autoSpaceDN w:val="0"/>
        <w:adjustRightInd w:val="0"/>
      </w:pPr>
      <w:r w:rsidRPr="00CB5A54">
        <w:t>Owner:</w:t>
      </w:r>
    </w:p>
    <w:p w14:paraId="354B2AF1" w14:textId="75F82B58" w:rsidR="00F36B86" w:rsidRDefault="00F36B86" w:rsidP="006158EA">
      <w:pPr>
        <w:autoSpaceDE w:val="0"/>
        <w:autoSpaceDN w:val="0"/>
        <w:adjustRightInd w:val="0"/>
      </w:pPr>
    </w:p>
    <w:p w14:paraId="1FBB4109" w14:textId="4CA3B851" w:rsidR="00F36B86" w:rsidRDefault="00F36B86" w:rsidP="006158EA">
      <w:pPr>
        <w:autoSpaceDE w:val="0"/>
        <w:autoSpaceDN w:val="0"/>
        <w:adjustRightInd w:val="0"/>
      </w:pPr>
    </w:p>
    <w:p w14:paraId="6DBAB5CE" w14:textId="7E5B4982" w:rsidR="004265DE" w:rsidRPr="00CB5A54" w:rsidRDefault="00DF44B3" w:rsidP="006158EA">
      <w:pPr>
        <w:autoSpaceDE w:val="0"/>
        <w:autoSpaceDN w:val="0"/>
        <w:adjustRightInd w:val="0"/>
      </w:pPr>
      <w:r w:rsidRPr="00CB5A54">
        <w:t>Att</w:t>
      </w:r>
      <w:r w:rsidR="00931355" w:rsidRPr="00CB5A54">
        <w:t>e</w:t>
      </w:r>
      <w:r w:rsidRPr="00CB5A54">
        <w:t>n</w:t>
      </w:r>
      <w:r w:rsidR="00931355" w:rsidRPr="00CB5A54">
        <w:t>tion</w:t>
      </w:r>
      <w:r w:rsidR="004728B7" w:rsidRPr="00CB5A54">
        <w:t>:</w:t>
      </w:r>
      <w:r w:rsidRPr="00CB5A54">
        <w:t xml:space="preserve"> </w:t>
      </w:r>
    </w:p>
    <w:p w14:paraId="2EDDA13D" w14:textId="77777777" w:rsidR="00C308C5" w:rsidRPr="00CB5A54" w:rsidRDefault="00C308C5" w:rsidP="006158EA">
      <w:pPr>
        <w:autoSpaceDE w:val="0"/>
        <w:autoSpaceDN w:val="0"/>
        <w:adjustRightInd w:val="0"/>
      </w:pPr>
    </w:p>
    <w:p w14:paraId="077F6F50" w14:textId="77777777" w:rsidR="006158EA" w:rsidRPr="00CB5A54" w:rsidRDefault="006158EA" w:rsidP="006158EA">
      <w:pPr>
        <w:autoSpaceDE w:val="0"/>
        <w:autoSpaceDN w:val="0"/>
        <w:adjustRightInd w:val="0"/>
      </w:pPr>
      <w:r w:rsidRPr="00CB5A54">
        <w:t>Such written notices, demands and communications may be sent in the same manner to</w:t>
      </w:r>
      <w:r w:rsidR="001A143A" w:rsidRPr="00CB5A54">
        <w:t xml:space="preserve"> </w:t>
      </w:r>
      <w:r w:rsidRPr="00CB5A54">
        <w:t>such other addresses as the affected Party may from time to time designate by mail as</w:t>
      </w:r>
      <w:r w:rsidR="001A143A" w:rsidRPr="00CB5A54">
        <w:t xml:space="preserve"> </w:t>
      </w:r>
      <w:r w:rsidRPr="00CB5A54">
        <w:t>provided in this Section. Receipt shall be deemed to have occurred on the date shown on</w:t>
      </w:r>
      <w:r w:rsidR="00C308C5" w:rsidRPr="00CB5A54">
        <w:t xml:space="preserve"> </w:t>
      </w:r>
      <w:r w:rsidRPr="00CB5A54">
        <w:t>a written receipt as the date of delivery or refusal of delivery (or attempted delivery if</w:t>
      </w:r>
      <w:r w:rsidR="001A143A" w:rsidRPr="00CB5A54">
        <w:t xml:space="preserve"> </w:t>
      </w:r>
      <w:r w:rsidRPr="00CB5A54">
        <w:t>undeliverable).</w:t>
      </w:r>
    </w:p>
    <w:p w14:paraId="3EDE14D9" w14:textId="77777777" w:rsidR="00C308C5" w:rsidRPr="00CB5A54" w:rsidRDefault="00C308C5" w:rsidP="006158EA">
      <w:pPr>
        <w:autoSpaceDE w:val="0"/>
        <w:autoSpaceDN w:val="0"/>
        <w:adjustRightInd w:val="0"/>
      </w:pPr>
    </w:p>
    <w:p w14:paraId="68D298EE" w14:textId="6764662F" w:rsidR="006158EA" w:rsidRPr="00CB5A54" w:rsidRDefault="00CA6147" w:rsidP="00B5216B">
      <w:pPr>
        <w:autoSpaceDE w:val="0"/>
        <w:autoSpaceDN w:val="0"/>
        <w:adjustRightInd w:val="0"/>
        <w:ind w:left="360" w:hanging="360"/>
      </w:pPr>
      <w:r>
        <w:t>I</w:t>
      </w:r>
      <w:r w:rsidR="006158EA" w:rsidRPr="00CB5A54">
        <w:t xml:space="preserve">. </w:t>
      </w:r>
      <w:r w:rsidR="006158EA" w:rsidRPr="0084612C">
        <w:rPr>
          <w:u w:val="single"/>
        </w:rPr>
        <w:t>Multiple Originals; Counterpart</w:t>
      </w:r>
      <w:r w:rsidR="006158EA" w:rsidRPr="00CB5A54">
        <w:t xml:space="preserve">. This </w:t>
      </w:r>
      <w:r w:rsidR="00B5117A">
        <w:t>Agreement</w:t>
      </w:r>
      <w:r w:rsidR="006158EA" w:rsidRPr="00CB5A54">
        <w:t xml:space="preserve"> may be executed in multiple</w:t>
      </w:r>
      <w:r w:rsidR="001A143A" w:rsidRPr="00CB5A54">
        <w:t xml:space="preserve"> </w:t>
      </w:r>
      <w:r w:rsidR="006158EA" w:rsidRPr="00CB5A54">
        <w:t>originals, each of which is deemed to be an original, and may be signed in counterpart</w:t>
      </w:r>
      <w:r w:rsidR="00C308C5" w:rsidRPr="00CB5A54">
        <w:t>.</w:t>
      </w:r>
    </w:p>
    <w:p w14:paraId="7241C2F7" w14:textId="77777777" w:rsidR="009D3CC1" w:rsidRPr="00CB5A54" w:rsidRDefault="009D3CC1" w:rsidP="00B5216B">
      <w:pPr>
        <w:autoSpaceDE w:val="0"/>
        <w:autoSpaceDN w:val="0"/>
        <w:adjustRightInd w:val="0"/>
        <w:ind w:left="360" w:hanging="360"/>
      </w:pPr>
    </w:p>
    <w:p w14:paraId="5FE17C22" w14:textId="11B10CB1" w:rsidR="006158EA" w:rsidRPr="00CB5A54" w:rsidRDefault="00CA6147" w:rsidP="009D3CC1">
      <w:pPr>
        <w:autoSpaceDE w:val="0"/>
        <w:autoSpaceDN w:val="0"/>
        <w:adjustRightInd w:val="0"/>
        <w:ind w:left="360" w:hanging="360"/>
      </w:pPr>
      <w:r>
        <w:t>J</w:t>
      </w:r>
      <w:r w:rsidR="006158EA" w:rsidRPr="00CB5A54">
        <w:t xml:space="preserve">. </w:t>
      </w:r>
      <w:r w:rsidR="006158EA" w:rsidRPr="00E10342">
        <w:rPr>
          <w:u w:val="single"/>
        </w:rPr>
        <w:t>Attorneys' Fees</w:t>
      </w:r>
      <w:r w:rsidR="006158EA" w:rsidRPr="00CB5A54">
        <w:t>. If any lawsuit is commenced to enforce any of the terms of this</w:t>
      </w:r>
      <w:r w:rsidR="009D3CC1" w:rsidRPr="00CB5A54">
        <w:t xml:space="preserve"> </w:t>
      </w:r>
      <w:r w:rsidR="006158EA" w:rsidRPr="00CB5A54">
        <w:t>Agreement, the prevailing Party will have the right to recover its reasonable attorneys'</w:t>
      </w:r>
      <w:r w:rsidR="009D3CC1" w:rsidRPr="00CB5A54">
        <w:t xml:space="preserve"> </w:t>
      </w:r>
      <w:r w:rsidR="006158EA" w:rsidRPr="00CB5A54">
        <w:t>fees and costs of suit from the other Party.</w:t>
      </w:r>
    </w:p>
    <w:p w14:paraId="68640EAC" w14:textId="77777777" w:rsidR="009D3CC1" w:rsidRPr="00CB5A54" w:rsidRDefault="009D3CC1" w:rsidP="006158EA">
      <w:pPr>
        <w:autoSpaceDE w:val="0"/>
        <w:autoSpaceDN w:val="0"/>
        <w:adjustRightInd w:val="0"/>
      </w:pPr>
    </w:p>
    <w:p w14:paraId="6193D305" w14:textId="70CB934F" w:rsidR="006158EA" w:rsidRPr="00CB5A54" w:rsidRDefault="00CA6147" w:rsidP="00FC1963">
      <w:pPr>
        <w:autoSpaceDE w:val="0"/>
        <w:autoSpaceDN w:val="0"/>
        <w:adjustRightInd w:val="0"/>
        <w:ind w:left="360" w:hanging="360"/>
      </w:pPr>
      <w:r>
        <w:t>K</w:t>
      </w:r>
      <w:r w:rsidR="006158EA" w:rsidRPr="00CB5A54">
        <w:t xml:space="preserve">. </w:t>
      </w:r>
      <w:r w:rsidR="006158EA" w:rsidRPr="00E10342">
        <w:rPr>
          <w:u w:val="single"/>
        </w:rPr>
        <w:t xml:space="preserve">No </w:t>
      </w:r>
      <w:r w:rsidR="00131AD3" w:rsidRPr="00E10342">
        <w:rPr>
          <w:u w:val="single"/>
        </w:rPr>
        <w:t>Third-Party</w:t>
      </w:r>
      <w:r w:rsidR="006158EA" w:rsidRPr="00E10342">
        <w:rPr>
          <w:u w:val="single"/>
        </w:rPr>
        <w:t xml:space="preserve"> Beneficiaries</w:t>
      </w:r>
      <w:r w:rsidR="008435BB" w:rsidRPr="00E10342">
        <w:rPr>
          <w:u w:val="single"/>
        </w:rPr>
        <w:t xml:space="preserve"> Other than the County</w:t>
      </w:r>
      <w:r w:rsidR="006158EA" w:rsidRPr="00CB5A54">
        <w:t xml:space="preserve">. </w:t>
      </w:r>
      <w:r w:rsidR="009D3CC1" w:rsidRPr="00CB5A54">
        <w:t>T</w:t>
      </w:r>
      <w:r w:rsidR="006158EA" w:rsidRPr="00CB5A54">
        <w:t>here shall be</w:t>
      </w:r>
      <w:r w:rsidR="001A143A" w:rsidRPr="00CB5A54">
        <w:t xml:space="preserve"> </w:t>
      </w:r>
      <w:r w:rsidR="006158EA" w:rsidRPr="00CB5A54">
        <w:t xml:space="preserve">no </w:t>
      </w:r>
      <w:r w:rsidR="00131AD3" w:rsidRPr="00CB5A54">
        <w:t>third-party</w:t>
      </w:r>
      <w:r w:rsidR="006158EA" w:rsidRPr="00CB5A54">
        <w:t xml:space="preserve"> beneficiaries to this Agreement</w:t>
      </w:r>
      <w:r w:rsidR="008435BB" w:rsidRPr="00CB5A54">
        <w:t xml:space="preserve"> except for the County of </w:t>
      </w:r>
      <w:r w:rsidR="00232FFD">
        <w:t>Solano</w:t>
      </w:r>
      <w:r w:rsidR="006158EA" w:rsidRPr="00CB5A54">
        <w:t>.</w:t>
      </w:r>
    </w:p>
    <w:p w14:paraId="7F134E4A" w14:textId="77777777" w:rsidR="00FC1963" w:rsidRPr="00CB5A54" w:rsidRDefault="00FC1963" w:rsidP="006158EA">
      <w:pPr>
        <w:autoSpaceDE w:val="0"/>
        <w:autoSpaceDN w:val="0"/>
        <w:adjustRightInd w:val="0"/>
      </w:pPr>
    </w:p>
    <w:p w14:paraId="22AF672B" w14:textId="064104FA" w:rsidR="006158EA" w:rsidRDefault="00CA6147" w:rsidP="00FC1963">
      <w:pPr>
        <w:autoSpaceDE w:val="0"/>
        <w:autoSpaceDN w:val="0"/>
        <w:adjustRightInd w:val="0"/>
        <w:ind w:left="360" w:hanging="360"/>
      </w:pPr>
      <w:r>
        <w:t>L</w:t>
      </w:r>
      <w:r w:rsidR="006158EA">
        <w:t xml:space="preserve">. </w:t>
      </w:r>
      <w:r w:rsidR="006158EA" w:rsidRPr="6DD4413C">
        <w:rPr>
          <w:u w:val="single"/>
        </w:rPr>
        <w:t>Non-Liability of County Officials, Employees and Agents.</w:t>
      </w:r>
      <w:r w:rsidR="006158EA">
        <w:t xml:space="preserve"> No member, official,</w:t>
      </w:r>
      <w:r w:rsidR="001A143A">
        <w:t xml:space="preserve"> </w:t>
      </w:r>
      <w:r w:rsidR="006158EA">
        <w:t xml:space="preserve">employee or agent of </w:t>
      </w:r>
      <w:r w:rsidR="00232FFD">
        <w:t>Solano County</w:t>
      </w:r>
      <w:r w:rsidR="006158EA">
        <w:t xml:space="preserve"> shall be personally liable to Owner in</w:t>
      </w:r>
      <w:r w:rsidR="001A143A">
        <w:t xml:space="preserve"> </w:t>
      </w:r>
      <w:r w:rsidR="006158EA">
        <w:t xml:space="preserve">the event of any default or breach by </w:t>
      </w:r>
      <w:r w:rsidR="00232FFD">
        <w:t>Solano County</w:t>
      </w:r>
      <w:r w:rsidR="006158EA">
        <w:t>.</w:t>
      </w:r>
    </w:p>
    <w:p w14:paraId="3E15A0E2" w14:textId="77777777" w:rsidR="004562AF" w:rsidRDefault="004562AF" w:rsidP="00FC1963">
      <w:pPr>
        <w:autoSpaceDE w:val="0"/>
        <w:autoSpaceDN w:val="0"/>
        <w:adjustRightInd w:val="0"/>
        <w:ind w:left="360" w:hanging="360"/>
      </w:pPr>
    </w:p>
    <w:p w14:paraId="5EC9C3C9" w14:textId="77777777" w:rsidR="004562AF" w:rsidRDefault="004562AF" w:rsidP="004562AF">
      <w:pPr>
        <w:autoSpaceDE w:val="0"/>
        <w:autoSpaceDN w:val="0"/>
        <w:adjustRightInd w:val="0"/>
        <w:ind w:left="360" w:hanging="360"/>
      </w:pPr>
      <w:r>
        <w:lastRenderedPageBreak/>
        <w:t>M.</w:t>
      </w:r>
      <w:r>
        <w:tab/>
      </w:r>
      <w:r w:rsidRPr="000C7171">
        <w:rPr>
          <w:u w:val="single"/>
        </w:rPr>
        <w:t>Applicable Law</w:t>
      </w:r>
      <w:r>
        <w:t>.  This agreement shall be construed and enforced in accordance with the laws of the State of California.</w:t>
      </w:r>
    </w:p>
    <w:p w14:paraId="7D68CD02" w14:textId="77777777" w:rsidR="004562AF" w:rsidRPr="00CB5A54" w:rsidRDefault="004562AF" w:rsidP="00FC1963">
      <w:pPr>
        <w:autoSpaceDE w:val="0"/>
        <w:autoSpaceDN w:val="0"/>
        <w:adjustRightInd w:val="0"/>
        <w:ind w:left="360" w:hanging="360"/>
      </w:pPr>
    </w:p>
    <w:p w14:paraId="388DC182" w14:textId="09D28FED" w:rsidR="006158EA" w:rsidRPr="00CB5A54" w:rsidRDefault="001A143A" w:rsidP="006158EA">
      <w:pPr>
        <w:autoSpaceDE w:val="0"/>
        <w:autoSpaceDN w:val="0"/>
        <w:adjustRightInd w:val="0"/>
      </w:pPr>
      <w:r w:rsidRPr="00CB5A54">
        <w:br w:type="page"/>
      </w:r>
      <w:r w:rsidR="006158EA" w:rsidRPr="00CB5A54">
        <w:lastRenderedPageBreak/>
        <w:t xml:space="preserve">WHEREAS, this </w:t>
      </w:r>
      <w:r w:rsidR="00B5117A">
        <w:t>Agreement</w:t>
      </w:r>
      <w:r w:rsidR="006158EA" w:rsidRPr="00CB5A54">
        <w:t xml:space="preserve"> has been entered into by the Parties as of the date first</w:t>
      </w:r>
      <w:r w:rsidR="00FC1963" w:rsidRPr="00CB5A54">
        <w:t xml:space="preserve"> </w:t>
      </w:r>
      <w:r w:rsidR="006158EA" w:rsidRPr="00CB5A54">
        <w:t>above written.</w:t>
      </w:r>
    </w:p>
    <w:p w14:paraId="314574C4" w14:textId="77777777" w:rsidR="00FC1963" w:rsidRPr="00CB5A54" w:rsidRDefault="00FC1963" w:rsidP="006158EA">
      <w:pPr>
        <w:autoSpaceDE w:val="0"/>
        <w:autoSpaceDN w:val="0"/>
        <w:adjustRightInd w:val="0"/>
      </w:pPr>
    </w:p>
    <w:p w14:paraId="509D4331" w14:textId="344F6C7A" w:rsidR="006158EA" w:rsidRPr="00CB5A54" w:rsidRDefault="006158EA" w:rsidP="006158EA">
      <w:pPr>
        <w:autoSpaceDE w:val="0"/>
        <w:autoSpaceDN w:val="0"/>
        <w:adjustRightInd w:val="0"/>
      </w:pPr>
      <w:r w:rsidRPr="00CB5A54">
        <w:t>:</w:t>
      </w:r>
    </w:p>
    <w:p w14:paraId="3C278D49" w14:textId="51BD216E" w:rsidR="008B3CE9" w:rsidRPr="00CB5A54" w:rsidRDefault="008B3CE9" w:rsidP="006158EA">
      <w:pPr>
        <w:autoSpaceDE w:val="0"/>
        <w:autoSpaceDN w:val="0"/>
        <w:adjustRightInd w:val="0"/>
      </w:pPr>
      <w:r>
        <w:t xml:space="preserve">Department </w:t>
      </w:r>
    </w:p>
    <w:p w14:paraId="5464053B" w14:textId="77777777" w:rsidR="006158EA" w:rsidRPr="00CB5A54" w:rsidRDefault="006158EA" w:rsidP="006158EA">
      <w:pPr>
        <w:autoSpaceDE w:val="0"/>
        <w:autoSpaceDN w:val="0"/>
        <w:adjustRightInd w:val="0"/>
      </w:pPr>
      <w:r w:rsidRPr="00CB5A54">
        <w:t>By: ____________________________</w:t>
      </w:r>
    </w:p>
    <w:p w14:paraId="1C298EDD" w14:textId="77777777" w:rsidR="006158EA" w:rsidRPr="00CB5A54" w:rsidRDefault="006158EA" w:rsidP="006158EA">
      <w:pPr>
        <w:autoSpaceDE w:val="0"/>
        <w:autoSpaceDN w:val="0"/>
        <w:adjustRightInd w:val="0"/>
      </w:pPr>
      <w:r w:rsidRPr="00CB5A54">
        <w:t>Its: ____________________________</w:t>
      </w:r>
    </w:p>
    <w:p w14:paraId="015A7361" w14:textId="77777777" w:rsidR="00FC1963" w:rsidRPr="00CB5A54" w:rsidRDefault="00FC1963" w:rsidP="006158EA">
      <w:pPr>
        <w:autoSpaceDE w:val="0"/>
        <w:autoSpaceDN w:val="0"/>
        <w:adjustRightInd w:val="0"/>
      </w:pPr>
    </w:p>
    <w:p w14:paraId="06090178" w14:textId="77777777" w:rsidR="006158EA" w:rsidRPr="00CB5A54" w:rsidRDefault="006158EA" w:rsidP="006158EA">
      <w:pPr>
        <w:autoSpaceDE w:val="0"/>
        <w:autoSpaceDN w:val="0"/>
        <w:adjustRightInd w:val="0"/>
      </w:pPr>
      <w:r w:rsidRPr="00CB5A54">
        <w:t>OWNER:</w:t>
      </w:r>
    </w:p>
    <w:p w14:paraId="228A1909" w14:textId="56E32E8E" w:rsidR="00F36B86" w:rsidRPr="00EF5A03" w:rsidRDefault="006A2D4B" w:rsidP="00F36B86">
      <w:pPr>
        <w:autoSpaceDE w:val="0"/>
        <w:autoSpaceDN w:val="0"/>
        <w:adjustRightInd w:val="0"/>
      </w:pPr>
      <w:r>
        <w:t>____________________________</w:t>
      </w:r>
      <w:r w:rsidR="00F36B86" w:rsidRPr="00EF5A03">
        <w:t>,</w:t>
      </w:r>
    </w:p>
    <w:p w14:paraId="26EF3556" w14:textId="77777777" w:rsidR="00F36B86" w:rsidRPr="00EF5A03" w:rsidRDefault="00F36B86" w:rsidP="00F36B86">
      <w:pPr>
        <w:autoSpaceDE w:val="0"/>
        <w:autoSpaceDN w:val="0"/>
        <w:adjustRightInd w:val="0"/>
      </w:pPr>
      <w:r w:rsidRPr="00EF5A03">
        <w:t>a California limited partnership</w:t>
      </w:r>
    </w:p>
    <w:p w14:paraId="41DDEE3C" w14:textId="77777777" w:rsidR="00F36B86" w:rsidRDefault="00F36B86" w:rsidP="00F36B86">
      <w:pPr>
        <w:autoSpaceDE w:val="0"/>
        <w:autoSpaceDN w:val="0"/>
        <w:adjustRightInd w:val="0"/>
      </w:pPr>
    </w:p>
    <w:p w14:paraId="7A0948A6" w14:textId="4D5C0423" w:rsidR="00F36B86" w:rsidRPr="00EF5A03" w:rsidRDefault="00F36B86" w:rsidP="00F36B86">
      <w:pPr>
        <w:autoSpaceDE w:val="0"/>
        <w:autoSpaceDN w:val="0"/>
        <w:adjustRightInd w:val="0"/>
        <w:ind w:firstLine="270"/>
      </w:pPr>
      <w:r w:rsidRPr="00EF5A03">
        <w:t xml:space="preserve">By: </w:t>
      </w:r>
      <w:r w:rsidR="006A2D4B">
        <w:t>_______________________</w:t>
      </w:r>
    </w:p>
    <w:p w14:paraId="51351086" w14:textId="77777777" w:rsidR="00F36B86" w:rsidRPr="00EF5A03" w:rsidRDefault="00F36B86" w:rsidP="00F36B86">
      <w:pPr>
        <w:autoSpaceDE w:val="0"/>
        <w:autoSpaceDN w:val="0"/>
        <w:adjustRightInd w:val="0"/>
        <w:ind w:firstLine="270"/>
      </w:pPr>
      <w:r w:rsidRPr="00EF5A03">
        <w:t>a C</w:t>
      </w:r>
      <w:r w:rsidR="0027552E" w:rsidRPr="00846E77">
        <w:t>alifornia limited liability com</w:t>
      </w:r>
      <w:r w:rsidRPr="00EF5A03">
        <w:t>pany,</w:t>
      </w:r>
    </w:p>
    <w:p w14:paraId="7BC7C735" w14:textId="77777777" w:rsidR="00F36B86" w:rsidRPr="00EF5A03" w:rsidRDefault="00F36B86" w:rsidP="00F36B86">
      <w:pPr>
        <w:autoSpaceDE w:val="0"/>
        <w:autoSpaceDN w:val="0"/>
        <w:adjustRightInd w:val="0"/>
        <w:ind w:firstLine="270"/>
      </w:pPr>
      <w:r w:rsidRPr="00EF5A03">
        <w:t>its general partner</w:t>
      </w:r>
    </w:p>
    <w:p w14:paraId="3A3236FD" w14:textId="77777777" w:rsidR="00F36B86" w:rsidRDefault="00F36B86" w:rsidP="00F36B86">
      <w:pPr>
        <w:autoSpaceDE w:val="0"/>
        <w:autoSpaceDN w:val="0"/>
        <w:adjustRightInd w:val="0"/>
        <w:ind w:firstLine="270"/>
      </w:pPr>
    </w:p>
    <w:p w14:paraId="33744FC4" w14:textId="31420EAA" w:rsidR="00F36B86" w:rsidRPr="00EF5A03" w:rsidRDefault="00F36B86" w:rsidP="00F36B86">
      <w:pPr>
        <w:autoSpaceDE w:val="0"/>
        <w:autoSpaceDN w:val="0"/>
        <w:adjustRightInd w:val="0"/>
        <w:ind w:firstLine="630"/>
      </w:pPr>
      <w:proofErr w:type="gramStart"/>
      <w:r w:rsidRPr="00EF5A03">
        <w:t>By:</w:t>
      </w:r>
      <w:r w:rsidR="006A2D4B">
        <w:t>_</w:t>
      </w:r>
      <w:proofErr w:type="gramEnd"/>
      <w:r w:rsidR="006A2D4B">
        <w:t>________________________</w:t>
      </w:r>
    </w:p>
    <w:p w14:paraId="1024F377" w14:textId="77777777" w:rsidR="00F36B86" w:rsidRPr="00EF5A03" w:rsidRDefault="00F36B86" w:rsidP="00F36B86">
      <w:pPr>
        <w:autoSpaceDE w:val="0"/>
        <w:autoSpaceDN w:val="0"/>
        <w:adjustRightInd w:val="0"/>
        <w:ind w:firstLine="630"/>
      </w:pPr>
      <w:r w:rsidRPr="00EF5A03">
        <w:t xml:space="preserve">a California nonprofit </w:t>
      </w:r>
      <w:r w:rsidRPr="00846E77">
        <w:t>public benef</w:t>
      </w:r>
      <w:r w:rsidRPr="00EF5A03">
        <w:t>it corporation,</w:t>
      </w:r>
    </w:p>
    <w:p w14:paraId="749CC6DD" w14:textId="77777777" w:rsidR="00F36B86" w:rsidRPr="00EF5A03" w:rsidRDefault="00F36B86" w:rsidP="00F36B86">
      <w:pPr>
        <w:autoSpaceDE w:val="0"/>
        <w:autoSpaceDN w:val="0"/>
        <w:adjustRightInd w:val="0"/>
        <w:ind w:firstLine="630"/>
      </w:pPr>
      <w:r w:rsidRPr="00EF5A03">
        <w:t>its sole manager/member</w:t>
      </w:r>
    </w:p>
    <w:p w14:paraId="3D85F3B0" w14:textId="77777777" w:rsidR="00F36B86" w:rsidRDefault="00F36B86" w:rsidP="00F36B86">
      <w:pPr>
        <w:autoSpaceDE w:val="0"/>
        <w:autoSpaceDN w:val="0"/>
        <w:adjustRightInd w:val="0"/>
        <w:ind w:firstLine="630"/>
      </w:pPr>
    </w:p>
    <w:p w14:paraId="56E273E3" w14:textId="77777777" w:rsidR="00F36B86" w:rsidRPr="00EF5A03" w:rsidRDefault="00F36B86" w:rsidP="00F36B86">
      <w:pPr>
        <w:autoSpaceDE w:val="0"/>
        <w:autoSpaceDN w:val="0"/>
        <w:adjustRightInd w:val="0"/>
        <w:ind w:firstLine="990"/>
      </w:pPr>
      <w:proofErr w:type="gramStart"/>
      <w:r w:rsidRPr="00EF5A03">
        <w:t>By:_</w:t>
      </w:r>
      <w:proofErr w:type="gramEnd"/>
      <w:r w:rsidRPr="00EF5A03">
        <w:t>______________________</w:t>
      </w:r>
    </w:p>
    <w:p w14:paraId="4884BA35" w14:textId="13655EDF" w:rsidR="00F36B86" w:rsidRPr="00EF5A03" w:rsidRDefault="0062169B" w:rsidP="00F36B86">
      <w:pPr>
        <w:autoSpaceDE w:val="0"/>
        <w:autoSpaceDN w:val="0"/>
        <w:adjustRightInd w:val="0"/>
        <w:ind w:firstLine="990"/>
      </w:pPr>
      <w:r>
        <w:t xml:space="preserve">Name: </w:t>
      </w:r>
      <w:r>
        <w:rPr>
          <w:u w:val="single"/>
        </w:rPr>
        <w:t>________</w:t>
      </w:r>
    </w:p>
    <w:p w14:paraId="26E86EED" w14:textId="32F557AC" w:rsidR="00F36B86" w:rsidRDefault="0062169B" w:rsidP="00EF5A03">
      <w:pPr>
        <w:autoSpaceDE w:val="0"/>
        <w:autoSpaceDN w:val="0"/>
        <w:adjustRightInd w:val="0"/>
        <w:ind w:firstLine="990"/>
      </w:pPr>
      <w:r>
        <w:t xml:space="preserve">Its: </w:t>
      </w:r>
      <w:r>
        <w:rPr>
          <w:u w:val="single"/>
        </w:rPr>
        <w:t>_______</w:t>
      </w:r>
    </w:p>
    <w:p w14:paraId="3DF4549D" w14:textId="77777777" w:rsidR="008435BB" w:rsidRPr="00CB5A54" w:rsidRDefault="008435BB" w:rsidP="009611F4">
      <w:pPr>
        <w:autoSpaceDE w:val="0"/>
        <w:autoSpaceDN w:val="0"/>
        <w:adjustRightInd w:val="0"/>
        <w:ind w:left="540"/>
        <w:rPr>
          <w:u w:val="single"/>
        </w:rPr>
      </w:pPr>
    </w:p>
    <w:p w14:paraId="615ECEB2" w14:textId="3E0777B2" w:rsidR="008435BB" w:rsidRPr="00CB5A54" w:rsidRDefault="008435BB" w:rsidP="008435BB">
      <w:pPr>
        <w:autoSpaceDE w:val="0"/>
        <w:autoSpaceDN w:val="0"/>
        <w:adjustRightInd w:val="0"/>
        <w:rPr>
          <w:u w:val="single"/>
        </w:rPr>
      </w:pPr>
      <w:r w:rsidRPr="00CB5A54">
        <w:rPr>
          <w:u w:val="single"/>
        </w:rPr>
        <w:t>ACKNOWLEDGEMENT AND CONSENT:</w:t>
      </w:r>
    </w:p>
    <w:p w14:paraId="0D2C5D55" w14:textId="7A45A3C6" w:rsidR="008435BB" w:rsidRPr="00CB5A54" w:rsidRDefault="0027552E" w:rsidP="008435BB">
      <w:pPr>
        <w:autoSpaceDE w:val="0"/>
        <w:autoSpaceDN w:val="0"/>
        <w:adjustRightInd w:val="0"/>
        <w:rPr>
          <w:u w:val="single"/>
        </w:rPr>
      </w:pPr>
      <w:r>
        <w:rPr>
          <w:u w:val="single"/>
        </w:rPr>
        <w:t xml:space="preserve"> Property Management Corporation</w:t>
      </w:r>
    </w:p>
    <w:p w14:paraId="7A05311C" w14:textId="77777777" w:rsidR="008435BB" w:rsidRPr="00CB5A54" w:rsidRDefault="008435BB" w:rsidP="008435BB">
      <w:pPr>
        <w:autoSpaceDE w:val="0"/>
        <w:autoSpaceDN w:val="0"/>
        <w:adjustRightInd w:val="0"/>
        <w:rPr>
          <w:u w:val="single"/>
        </w:rPr>
      </w:pPr>
    </w:p>
    <w:p w14:paraId="3439F7F5" w14:textId="77777777" w:rsidR="008435BB" w:rsidRPr="00CB5A54" w:rsidRDefault="008435BB" w:rsidP="008435BB">
      <w:pPr>
        <w:autoSpaceDE w:val="0"/>
        <w:autoSpaceDN w:val="0"/>
        <w:adjustRightInd w:val="0"/>
        <w:rPr>
          <w:u w:val="single"/>
        </w:rPr>
      </w:pPr>
    </w:p>
    <w:p w14:paraId="2EEA445A" w14:textId="77777777" w:rsidR="008435BB" w:rsidRPr="00CB5A54" w:rsidRDefault="008435BB" w:rsidP="008435BB">
      <w:pPr>
        <w:autoSpaceDE w:val="0"/>
        <w:autoSpaceDN w:val="0"/>
        <w:adjustRightInd w:val="0"/>
        <w:rPr>
          <w:u w:val="single"/>
        </w:rPr>
      </w:pPr>
      <w:r w:rsidRPr="00CB5A54">
        <w:rPr>
          <w:u w:val="single"/>
        </w:rPr>
        <w:t>By: ____________________________</w:t>
      </w:r>
    </w:p>
    <w:p w14:paraId="6C4CFC12" w14:textId="77777777" w:rsidR="008435BB" w:rsidRDefault="008435BB" w:rsidP="008435BB">
      <w:pPr>
        <w:autoSpaceDE w:val="0"/>
        <w:autoSpaceDN w:val="0"/>
        <w:adjustRightInd w:val="0"/>
        <w:rPr>
          <w:u w:val="single"/>
        </w:rPr>
      </w:pPr>
      <w:r w:rsidRPr="00CB5A54">
        <w:rPr>
          <w:u w:val="single"/>
        </w:rPr>
        <w:t>Its: ____________________________</w:t>
      </w:r>
    </w:p>
    <w:p w14:paraId="606F3466" w14:textId="77777777" w:rsidR="00133017" w:rsidRPr="003334D6" w:rsidRDefault="00133017" w:rsidP="008435BB">
      <w:pPr>
        <w:autoSpaceDE w:val="0"/>
        <w:autoSpaceDN w:val="0"/>
        <w:adjustRightInd w:val="0"/>
        <w:rPr>
          <w:u w:val="single"/>
        </w:rPr>
      </w:pPr>
    </w:p>
    <w:p w14:paraId="253A229E" w14:textId="77777777" w:rsidR="00133017" w:rsidRPr="00CB5A54" w:rsidRDefault="00133017" w:rsidP="00133017">
      <w:pPr>
        <w:autoSpaceDE w:val="0"/>
        <w:autoSpaceDN w:val="0"/>
        <w:adjustRightInd w:val="0"/>
        <w:rPr>
          <w:u w:val="single"/>
        </w:rPr>
      </w:pPr>
      <w:bookmarkStart w:id="2" w:name="_Hlk42773255"/>
      <w:r w:rsidRPr="00CB5A54">
        <w:rPr>
          <w:u w:val="single"/>
        </w:rPr>
        <w:t>ACKNOWLEDGEMENT AND CONSENT:</w:t>
      </w:r>
    </w:p>
    <w:p w14:paraId="424EE103" w14:textId="23FE9FBD" w:rsidR="00133017" w:rsidRPr="00CB5A54" w:rsidRDefault="00133017" w:rsidP="00133017">
      <w:pPr>
        <w:autoSpaceDE w:val="0"/>
        <w:autoSpaceDN w:val="0"/>
        <w:adjustRightInd w:val="0"/>
        <w:rPr>
          <w:u w:val="single"/>
        </w:rPr>
      </w:pPr>
      <w:r>
        <w:rPr>
          <w:u w:val="single"/>
        </w:rPr>
        <w:t xml:space="preserve"> Resident Services Corporation</w:t>
      </w:r>
    </w:p>
    <w:p w14:paraId="671B1338" w14:textId="77777777" w:rsidR="00133017" w:rsidRPr="00CB5A54" w:rsidRDefault="00133017" w:rsidP="00133017">
      <w:pPr>
        <w:autoSpaceDE w:val="0"/>
        <w:autoSpaceDN w:val="0"/>
        <w:adjustRightInd w:val="0"/>
        <w:rPr>
          <w:u w:val="single"/>
        </w:rPr>
      </w:pPr>
    </w:p>
    <w:p w14:paraId="14BD3119" w14:textId="77777777" w:rsidR="00133017" w:rsidRPr="00CB5A54" w:rsidRDefault="00133017" w:rsidP="00133017">
      <w:pPr>
        <w:autoSpaceDE w:val="0"/>
        <w:autoSpaceDN w:val="0"/>
        <w:adjustRightInd w:val="0"/>
        <w:rPr>
          <w:u w:val="single"/>
        </w:rPr>
      </w:pPr>
    </w:p>
    <w:p w14:paraId="3911592F" w14:textId="77777777" w:rsidR="00133017" w:rsidRPr="00CB5A54" w:rsidRDefault="00133017" w:rsidP="00133017">
      <w:pPr>
        <w:autoSpaceDE w:val="0"/>
        <w:autoSpaceDN w:val="0"/>
        <w:adjustRightInd w:val="0"/>
        <w:rPr>
          <w:u w:val="single"/>
        </w:rPr>
      </w:pPr>
      <w:r w:rsidRPr="00CB5A54">
        <w:rPr>
          <w:u w:val="single"/>
        </w:rPr>
        <w:t>By: ____________________________</w:t>
      </w:r>
    </w:p>
    <w:p w14:paraId="69973664" w14:textId="77777777" w:rsidR="00133017" w:rsidRPr="00CB5A54" w:rsidRDefault="00133017" w:rsidP="00133017">
      <w:pPr>
        <w:autoSpaceDE w:val="0"/>
        <w:autoSpaceDN w:val="0"/>
        <w:adjustRightInd w:val="0"/>
        <w:rPr>
          <w:u w:val="single"/>
        </w:rPr>
      </w:pPr>
      <w:r w:rsidRPr="00CB5A54">
        <w:rPr>
          <w:u w:val="single"/>
        </w:rPr>
        <w:t>Its: ____________________________</w:t>
      </w:r>
    </w:p>
    <w:bookmarkEnd w:id="2"/>
    <w:p w14:paraId="690E7DC1" w14:textId="77777777" w:rsidR="00133017" w:rsidRPr="00CB5A54" w:rsidRDefault="00133017" w:rsidP="008435BB">
      <w:pPr>
        <w:autoSpaceDE w:val="0"/>
        <w:autoSpaceDN w:val="0"/>
        <w:adjustRightInd w:val="0"/>
        <w:rPr>
          <w:u w:val="single"/>
        </w:rPr>
      </w:pPr>
    </w:p>
    <w:p w14:paraId="6BFB56BD" w14:textId="77777777" w:rsidR="008435BB" w:rsidRPr="00CB5A54" w:rsidRDefault="008435BB" w:rsidP="008435BB">
      <w:pPr>
        <w:autoSpaceDE w:val="0"/>
        <w:autoSpaceDN w:val="0"/>
        <w:adjustRightInd w:val="0"/>
      </w:pPr>
    </w:p>
    <w:p w14:paraId="243B73A4" w14:textId="77777777" w:rsidR="00724115" w:rsidRPr="00CB5A54" w:rsidRDefault="00724115" w:rsidP="006158EA">
      <w:pPr>
        <w:autoSpaceDE w:val="0"/>
        <w:autoSpaceDN w:val="0"/>
        <w:adjustRightInd w:val="0"/>
      </w:pPr>
    </w:p>
    <w:p w14:paraId="2971CF56" w14:textId="5E999575" w:rsidR="003B712C" w:rsidRPr="00CB5A54" w:rsidRDefault="002B0E4C" w:rsidP="00FB22A3">
      <w:pPr>
        <w:autoSpaceDE w:val="0"/>
        <w:autoSpaceDN w:val="0"/>
        <w:adjustRightInd w:val="0"/>
        <w:jc w:val="center"/>
      </w:pPr>
      <w:r w:rsidRPr="00CB5A54">
        <w:br w:type="page"/>
      </w:r>
    </w:p>
    <w:p w14:paraId="0E2BDEC7" w14:textId="77777777" w:rsidR="003B712C" w:rsidRPr="00CB5A54" w:rsidRDefault="003B712C" w:rsidP="00123294"/>
    <w:p w14:paraId="0D861D49" w14:textId="40A88FCE" w:rsidR="009E3CE5" w:rsidRDefault="009E3CE5" w:rsidP="00F37F8C">
      <w:pPr>
        <w:jc w:val="center"/>
        <w:rPr>
          <w:b/>
        </w:rPr>
      </w:pPr>
      <w:r>
        <w:rPr>
          <w:b/>
        </w:rPr>
        <w:t>Exhibit B</w:t>
      </w:r>
    </w:p>
    <w:p w14:paraId="6D1E244D" w14:textId="77777777" w:rsidR="009E3CE5" w:rsidRDefault="009E3CE5" w:rsidP="009E3CE5">
      <w:pPr>
        <w:autoSpaceDE w:val="0"/>
        <w:autoSpaceDN w:val="0"/>
        <w:adjustRightInd w:val="0"/>
        <w:jc w:val="center"/>
        <w:rPr>
          <w:b/>
        </w:rPr>
      </w:pPr>
    </w:p>
    <w:p w14:paraId="38639350" w14:textId="0B1D354D" w:rsidR="009E3CE5" w:rsidRDefault="009E3CE5" w:rsidP="00487D0D">
      <w:pPr>
        <w:autoSpaceDE w:val="0"/>
        <w:autoSpaceDN w:val="0"/>
        <w:adjustRightInd w:val="0"/>
        <w:jc w:val="center"/>
        <w:rPr>
          <w:b/>
        </w:rPr>
      </w:pPr>
      <w:r>
        <w:rPr>
          <w:b/>
        </w:rPr>
        <w:t>Supportive Service Plan</w:t>
      </w:r>
    </w:p>
    <w:p w14:paraId="5F1728EC" w14:textId="7C7B64F3" w:rsidR="00487D0D" w:rsidRPr="00A10068" w:rsidRDefault="00487D0D" w:rsidP="00487D0D">
      <w:pPr>
        <w:jc w:val="center"/>
        <w:rPr>
          <w:b/>
        </w:rPr>
      </w:pPr>
      <w:r w:rsidRPr="00A10068">
        <w:rPr>
          <w:b/>
        </w:rPr>
        <w:t xml:space="preserve">for </w:t>
      </w:r>
    </w:p>
    <w:p w14:paraId="1689BCCE" w14:textId="77777777" w:rsidR="00487D0D" w:rsidRPr="003334D6" w:rsidRDefault="00487D0D" w:rsidP="003334D6">
      <w:pPr>
        <w:rPr>
          <w:b/>
          <w:u w:val="single"/>
        </w:rPr>
      </w:pPr>
    </w:p>
    <w:p w14:paraId="3D1CE0DC" w14:textId="77777777" w:rsidR="003730C5" w:rsidRPr="00A10068" w:rsidRDefault="003730C5" w:rsidP="00487D0D">
      <w:pPr>
        <w:rPr>
          <w:b/>
          <w:u w:val="single"/>
        </w:rPr>
      </w:pPr>
    </w:p>
    <w:p w14:paraId="17EB3057" w14:textId="77777777" w:rsidR="00487D0D" w:rsidRPr="00A10068" w:rsidRDefault="00487D0D" w:rsidP="00487D0D">
      <w:pPr>
        <w:rPr>
          <w:b/>
          <w:u w:val="single"/>
        </w:rPr>
      </w:pPr>
      <w:r w:rsidRPr="00A10068">
        <w:rPr>
          <w:b/>
          <w:u w:val="single"/>
        </w:rPr>
        <w:t>Description of Population to be Served:</w:t>
      </w:r>
    </w:p>
    <w:p w14:paraId="34AA39F8" w14:textId="4FC89B01" w:rsidR="00487D0D" w:rsidRPr="00A10068" w:rsidRDefault="00487D0D" w:rsidP="00487D0D">
      <w:r w:rsidRPr="00A10068">
        <w:t xml:space="preserve">The target population for the </w:t>
      </w:r>
      <w:r w:rsidRPr="00A318D5">
        <w:t>Units will be chronically homeless households and</w:t>
      </w:r>
      <w:r w:rsidR="006A2D4B">
        <w:t xml:space="preserve"> _______</w:t>
      </w:r>
      <w:r w:rsidR="00131AD3">
        <w:t>_</w:t>
      </w:r>
      <w:r w:rsidR="00131AD3" w:rsidRPr="00A318D5">
        <w:t xml:space="preserve"> homeless</w:t>
      </w:r>
      <w:r w:rsidRPr="00A318D5">
        <w:t xml:space="preserve"> households, all with at least one individual who has </w:t>
      </w:r>
      <w:r w:rsidR="00BA0CDE" w:rsidRPr="00A318D5">
        <w:t xml:space="preserve">a </w:t>
      </w:r>
      <w:r w:rsidR="00EC7E7F" w:rsidRPr="00A318D5">
        <w:t xml:space="preserve">serious </w:t>
      </w:r>
      <w:r w:rsidRPr="00A318D5">
        <w:t xml:space="preserve">mental </w:t>
      </w:r>
      <w:r w:rsidR="00EC7E7F" w:rsidRPr="00A318D5">
        <w:t xml:space="preserve">disorder </w:t>
      </w:r>
      <w:r w:rsidRPr="00A318D5">
        <w:t xml:space="preserve">and/or serious emotional disturbance. There will be a total of </w:t>
      </w:r>
      <w:r w:rsidR="00CD3F0A">
        <w:t>_____</w:t>
      </w:r>
      <w:r w:rsidRPr="00A318D5">
        <w:t xml:space="preserve"> studio units, </w:t>
      </w:r>
      <w:r w:rsidR="00CD3F0A">
        <w:t>_____</w:t>
      </w:r>
      <w:r w:rsidRPr="00A318D5">
        <w:t xml:space="preserve"> one-bedroom units, </w:t>
      </w:r>
      <w:r w:rsidR="00CD3F0A">
        <w:t>_____</w:t>
      </w:r>
      <w:r w:rsidRPr="00A318D5">
        <w:t xml:space="preserve"> two-bedroom units and </w:t>
      </w:r>
      <w:r w:rsidR="00CD3F0A">
        <w:t>_____</w:t>
      </w:r>
      <w:r w:rsidRPr="00A318D5">
        <w:t xml:space="preserve"> three-bedroom units designated as Units at </w:t>
      </w:r>
      <w:r w:rsidRPr="00A10068">
        <w:t xml:space="preserve">(“the </w:t>
      </w:r>
      <w:r w:rsidR="000C7171">
        <w:t>Development</w:t>
      </w:r>
      <w:r w:rsidRPr="00A10068">
        <w:t xml:space="preserve">”).  </w:t>
      </w:r>
      <w:r>
        <w:t>This population is expected to</w:t>
      </w:r>
      <w:r w:rsidRPr="00A10068">
        <w:t xml:space="preserve"> have multiple needs, including medical, substance and alcohol, mental health, financial and supportive social needs. </w:t>
      </w:r>
      <w:r w:rsidR="00BF280A">
        <w:t xml:space="preserve">Eligible </w:t>
      </w:r>
      <w:r w:rsidRPr="00A10068">
        <w:t xml:space="preserve">Households will be referred to the property through </w:t>
      </w:r>
      <w:r w:rsidR="006A2D4B">
        <w:t>___________</w:t>
      </w:r>
      <w:r>
        <w:t xml:space="preserve"> County’s</w:t>
      </w:r>
      <w:r w:rsidRPr="00A10068">
        <w:t xml:space="preserve"> Coordinated Entry System, which matches prioritized and eligible households to designated permanent supportive housing units in the County.</w:t>
      </w:r>
    </w:p>
    <w:p w14:paraId="017EBA10" w14:textId="35BB37F1" w:rsidR="00487D0D" w:rsidRPr="003334D6" w:rsidRDefault="00487D0D" w:rsidP="00487D0D">
      <w:pPr>
        <w:rPr>
          <w:b/>
          <w:u w:val="single"/>
        </w:rPr>
      </w:pPr>
    </w:p>
    <w:p w14:paraId="75B4988E" w14:textId="77777777" w:rsidR="003730C5" w:rsidRDefault="003730C5" w:rsidP="00487D0D">
      <w:pPr>
        <w:rPr>
          <w:b/>
          <w:u w:val="single"/>
        </w:rPr>
      </w:pPr>
    </w:p>
    <w:p w14:paraId="2C4D67E4" w14:textId="77777777" w:rsidR="00487D0D" w:rsidRDefault="00487D0D" w:rsidP="00487D0D">
      <w:pPr>
        <w:rPr>
          <w:b/>
          <w:u w:val="single"/>
        </w:rPr>
      </w:pPr>
      <w:r>
        <w:rPr>
          <w:b/>
          <w:u w:val="single"/>
        </w:rPr>
        <w:t>Supportive Services:</w:t>
      </w:r>
    </w:p>
    <w:p w14:paraId="30974EDA" w14:textId="77777777" w:rsidR="00487D0D" w:rsidRPr="004A68B8" w:rsidRDefault="00487D0D" w:rsidP="00487D0D">
      <w:pPr>
        <w:rPr>
          <w:u w:val="single"/>
        </w:rPr>
      </w:pPr>
      <w:r w:rsidRPr="004A68B8">
        <w:rPr>
          <w:u w:val="single"/>
        </w:rPr>
        <w:t>Overview:</w:t>
      </w:r>
    </w:p>
    <w:p w14:paraId="37B8BD70" w14:textId="3C6EDAFE" w:rsidR="00487D0D" w:rsidRDefault="00487D0D" w:rsidP="00487D0D">
      <w:r>
        <w:t xml:space="preserve">The individuals in the target population living </w:t>
      </w:r>
      <w:r w:rsidR="00131AD3">
        <w:t>at _</w:t>
      </w:r>
      <w:r w:rsidR="006A2D4B">
        <w:t>__________</w:t>
      </w:r>
      <w:r>
        <w:t xml:space="preserve"> Units </w:t>
      </w:r>
      <w:r w:rsidR="6D97DD07">
        <w:t>may</w:t>
      </w:r>
      <w:r>
        <w:t xml:space="preserve"> have complex and long standing social and health issues. The services program available at the </w:t>
      </w:r>
      <w:r w:rsidR="000C7171">
        <w:t>Development</w:t>
      </w:r>
      <w:r>
        <w:t xml:space="preserve"> will provide a range of accessible and welcoming services that can meet the needs and support the tenants. These services will be individually determined and will be available in the manner that the tenant chooses. Services will be </w:t>
      </w:r>
      <w:r w:rsidR="00CD3F0A">
        <w:t>voluntary,</w:t>
      </w:r>
      <w:r>
        <w:t xml:space="preserve"> and staff will engage in extensive outreach and engagement activities </w:t>
      </w:r>
      <w:proofErr w:type="gramStart"/>
      <w:r>
        <w:t>in order to</w:t>
      </w:r>
      <w:proofErr w:type="gramEnd"/>
      <w:r>
        <w:t xml:space="preserve"> maximize each household's participation. Services will be directed to the specific and unique needs of the tenants, particularly around their ability to function positively within the context of the housing site, to maintain their housing without disruption, to identify and achieve goals associated with their own wellness and recovery, and the opportunity to feel connected to a larger community. County will provide</w:t>
      </w:r>
      <w:r w:rsidR="07928488">
        <w:t xml:space="preserve"> mental health </w:t>
      </w:r>
      <w:r w:rsidR="00CA2D6E">
        <w:t xml:space="preserve">and wraparound </w:t>
      </w:r>
      <w:r w:rsidR="07928488">
        <w:t xml:space="preserve">services, as determined by medical necessity and as </w:t>
      </w:r>
      <w:r w:rsidR="62B6EEC3">
        <w:t>accepted</w:t>
      </w:r>
      <w:r w:rsidR="07928488">
        <w:t xml:space="preserve"> by the </w:t>
      </w:r>
      <w:r w:rsidR="00222839">
        <w:t>-Eligible Households,</w:t>
      </w:r>
      <w:r>
        <w:t xml:space="preserve"> in collaboration with </w:t>
      </w:r>
      <w:r w:rsidR="00303B9B">
        <w:t>________ ________________</w:t>
      </w:r>
      <w:r>
        <w:t xml:space="preserve"> (“). </w:t>
      </w:r>
      <w:r w:rsidR="22EFDD4C">
        <w:t>S</w:t>
      </w:r>
      <w:r>
        <w:t xml:space="preserve">ervices provided include </w:t>
      </w:r>
      <w:r w:rsidR="73C02165">
        <w:t xml:space="preserve">mental health rehabilitation, targeted </w:t>
      </w:r>
      <w:r>
        <w:t xml:space="preserve">case management, peer support activities, </w:t>
      </w:r>
      <w:r w:rsidR="3C5F63EC">
        <w:t xml:space="preserve">psychiatric </w:t>
      </w:r>
      <w:r>
        <w:t xml:space="preserve">medication management, substance use services, linkage to physical health care, benefits counseling and advocacy, basic housing retention skills, and other services. </w:t>
      </w:r>
    </w:p>
    <w:p w14:paraId="45484D06" w14:textId="77777777" w:rsidR="00487D0D" w:rsidRDefault="00487D0D" w:rsidP="00487D0D"/>
    <w:p w14:paraId="01BFC922" w14:textId="77777777" w:rsidR="00487D0D" w:rsidRPr="004A68B8" w:rsidRDefault="00487D0D" w:rsidP="00487D0D">
      <w:pPr>
        <w:rPr>
          <w:u w:val="single"/>
        </w:rPr>
      </w:pPr>
      <w:r w:rsidRPr="004A68B8">
        <w:rPr>
          <w:u w:val="single"/>
        </w:rPr>
        <w:t>Services:</w:t>
      </w:r>
    </w:p>
    <w:p w14:paraId="3593CAAF" w14:textId="4433EDB2" w:rsidR="00487D0D" w:rsidRDefault="00487D0D" w:rsidP="6DD4413C">
      <w:r>
        <w:t xml:space="preserve">On-site service provision will be available to </w:t>
      </w:r>
      <w:r w:rsidR="00BF280A">
        <w:t>-Eligible</w:t>
      </w:r>
      <w:r>
        <w:t xml:space="preserve"> </w:t>
      </w:r>
      <w:r w:rsidR="00BF280A">
        <w:t>H</w:t>
      </w:r>
      <w:r>
        <w:t xml:space="preserve">ouseholds and will provide assessment, coordination, research and referral efforts to obtain community services and government benefits, as well as crisis intervention and educational programs such as financial literacy classes and adult education. </w:t>
      </w:r>
      <w:r w:rsidR="00CD3F0A">
        <w:t>________</w:t>
      </w:r>
      <w:r w:rsidR="005A4AF8">
        <w:t xml:space="preserve"> Services</w:t>
      </w:r>
      <w:r>
        <w:t xml:space="preserve"> will employ a Resident Services Coordinator (“RSC”) who will provide on-site services to the </w:t>
      </w:r>
      <w:r w:rsidR="000C7171">
        <w:t>Development</w:t>
      </w:r>
      <w:r>
        <w:t xml:space="preserve"> overall, including</w:t>
      </w:r>
      <w:r w:rsidR="00BF280A">
        <w:t>-Eligible</w:t>
      </w:r>
      <w:r>
        <w:t xml:space="preserve"> </w:t>
      </w:r>
      <w:r w:rsidR="00BF280A">
        <w:t>H</w:t>
      </w:r>
      <w:r>
        <w:t>ouseholds. In addition, the</w:t>
      </w:r>
      <w:r w:rsidR="006A2D4B">
        <w:t xml:space="preserve"> </w:t>
      </w:r>
      <w:r w:rsidR="00131AD3">
        <w:t>Contracted County</w:t>
      </w:r>
      <w:r w:rsidR="0388BD45">
        <w:t xml:space="preserve"> </w:t>
      </w:r>
      <w:r w:rsidR="4E171048">
        <w:t>treatment team</w:t>
      </w:r>
      <w:r w:rsidR="00D738F6">
        <w:t>, including Housing Specialist and Mental Health Service Provider(s)</w:t>
      </w:r>
      <w:r w:rsidR="008410D1">
        <w:t>,</w:t>
      </w:r>
      <w:r w:rsidR="4E171048">
        <w:t xml:space="preserve"> </w:t>
      </w:r>
      <w:r>
        <w:t>will be designated as the</w:t>
      </w:r>
      <w:r w:rsidR="0CCA0BD6">
        <w:t xml:space="preserve"> mental health care</w:t>
      </w:r>
      <w:r>
        <w:t xml:space="preserve"> coordinator for the </w:t>
      </w:r>
      <w:r w:rsidR="00BF280A">
        <w:t>-Eligible H</w:t>
      </w:r>
      <w:r>
        <w:t>ouseholds and will provide services</w:t>
      </w:r>
      <w:r w:rsidR="3B44D7FB">
        <w:t xml:space="preserve">, as outlined in this Agreement, </w:t>
      </w:r>
      <w:r>
        <w:t>on-</w:t>
      </w:r>
      <w:r w:rsidR="6B8A35F0">
        <w:t xml:space="preserve"> or off-</w:t>
      </w:r>
      <w:r>
        <w:t xml:space="preserve">site at the </w:t>
      </w:r>
      <w:r w:rsidR="00AF26C6">
        <w:t xml:space="preserve">Development </w:t>
      </w:r>
      <w:r>
        <w:t xml:space="preserve">to the </w:t>
      </w:r>
      <w:r w:rsidR="00BF280A">
        <w:t>Eligible H</w:t>
      </w:r>
      <w:r>
        <w:t xml:space="preserve">ouseholds specifically. </w:t>
      </w:r>
      <w:r w:rsidR="00222839">
        <w:t xml:space="preserve"> County will provide transportation to services provided off-site. </w:t>
      </w:r>
      <w:r>
        <w:t xml:space="preserve">The RSC will work closely with </w:t>
      </w:r>
      <w:r w:rsidR="00CD3F0A">
        <w:t>_________</w:t>
      </w:r>
      <w:r w:rsidR="645D859A">
        <w:t xml:space="preserve"> County</w:t>
      </w:r>
      <w:r>
        <w:t xml:space="preserve"> to ensure that services are seamlessly coordinated for each individual tenant. The RSC will sponsor a variety of community building events such as holiday parties, educational classes and support groups on site and all </w:t>
      </w:r>
      <w:r w:rsidR="00BF280A">
        <w:t>-Eligible H</w:t>
      </w:r>
      <w:r w:rsidR="00C71125">
        <w:t xml:space="preserve">ouseholds </w:t>
      </w:r>
      <w:r>
        <w:t>will be encouraged to participate in community-wide events. A</w:t>
      </w:r>
      <w:r w:rsidR="00D70E81">
        <w:t>n</w:t>
      </w:r>
      <w:r>
        <w:t xml:space="preserve"> </w:t>
      </w:r>
      <w:r w:rsidR="00D70E81">
        <w:t xml:space="preserve">on-site </w:t>
      </w:r>
      <w:r w:rsidR="00061D01">
        <w:t>P</w:t>
      </w:r>
      <w:r>
        <w:t xml:space="preserve">roperty </w:t>
      </w:r>
      <w:r w:rsidR="00061D01">
        <w:t>M</w:t>
      </w:r>
      <w:r>
        <w:t>anager will also live on-site and be available for crisis response outside of normal business hours.</w:t>
      </w:r>
    </w:p>
    <w:p w14:paraId="01D3714C" w14:textId="77777777" w:rsidR="007C18DE" w:rsidRPr="004A68B8" w:rsidRDefault="007C18DE" w:rsidP="00487D0D"/>
    <w:p w14:paraId="27AE334C" w14:textId="77777777" w:rsidR="003730C5" w:rsidRDefault="003730C5" w:rsidP="00487D0D"/>
    <w:p w14:paraId="60F2B769" w14:textId="5E8FFD2B" w:rsidR="00487D0D" w:rsidRPr="003334D6" w:rsidRDefault="00487D0D" w:rsidP="00487D0D">
      <w:r w:rsidRPr="004A68B8">
        <w:lastRenderedPageBreak/>
        <w:t>A comprehensive package of support services will be available for the</w:t>
      </w:r>
      <w:r w:rsidR="00131AD3">
        <w:t xml:space="preserve"> </w:t>
      </w:r>
      <w:r w:rsidR="00BF280A">
        <w:t>Eligible H</w:t>
      </w:r>
      <w:r w:rsidRPr="004A68B8">
        <w:t xml:space="preserve">ouseholds. The services available to </w:t>
      </w:r>
      <w:bookmarkStart w:id="3" w:name="_Hlk42780940"/>
      <w:r w:rsidR="00BF280A">
        <w:t xml:space="preserve">-Eligible </w:t>
      </w:r>
      <w:bookmarkEnd w:id="3"/>
      <w:r w:rsidR="00BF280A">
        <w:t>H</w:t>
      </w:r>
      <w:r w:rsidRPr="004A68B8">
        <w:t>ouseholds include, but are not limited to:</w:t>
      </w:r>
    </w:p>
    <w:p w14:paraId="5A732EF4" w14:textId="77777777" w:rsidR="00487D0D" w:rsidRDefault="00487D0D" w:rsidP="00487D0D"/>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3544"/>
        <w:gridCol w:w="2515"/>
      </w:tblGrid>
      <w:tr w:rsidR="00DE6D6F" w:rsidRPr="00BF280A" w14:paraId="33C06300" w14:textId="77777777" w:rsidTr="6DD4413C">
        <w:trPr>
          <w:trHeight w:val="495"/>
          <w:jc w:val="center"/>
        </w:trPr>
        <w:tc>
          <w:tcPr>
            <w:tcW w:w="8745" w:type="dxa"/>
            <w:gridSpan w:val="3"/>
            <w:shd w:val="clear" w:color="auto" w:fill="D9D9D9" w:themeFill="background1" w:themeFillShade="D9"/>
            <w:noWrap/>
            <w:vAlign w:val="center"/>
          </w:tcPr>
          <w:p w14:paraId="0FDD317E" w14:textId="77777777" w:rsidR="00DE6D6F" w:rsidRPr="00BF280A" w:rsidRDefault="00DE6D6F" w:rsidP="00DE6D6F">
            <w:pPr>
              <w:pStyle w:val="BodyText"/>
              <w:spacing w:after="240"/>
              <w:ind w:left="1440"/>
              <w:rPr>
                <w:rFonts w:ascii="Arial" w:hAnsi="Arial" w:cs="Arial"/>
                <w:b/>
                <w:bCs/>
                <w:sz w:val="20"/>
                <w:szCs w:val="20"/>
              </w:rPr>
            </w:pPr>
            <w:r w:rsidRPr="00BF280A">
              <w:rPr>
                <w:rFonts w:ascii="Arial" w:hAnsi="Arial" w:cs="Arial"/>
                <w:b/>
                <w:bCs/>
                <w:sz w:val="20"/>
                <w:szCs w:val="20"/>
              </w:rPr>
              <w:t xml:space="preserve">                Division of Responsibility for Services</w:t>
            </w:r>
          </w:p>
        </w:tc>
      </w:tr>
      <w:tr w:rsidR="00F95035" w:rsidRPr="003C6059" w14:paraId="648AF7B4" w14:textId="77777777" w:rsidTr="00F95035">
        <w:trPr>
          <w:trHeight w:val="495"/>
          <w:jc w:val="center"/>
        </w:trPr>
        <w:tc>
          <w:tcPr>
            <w:tcW w:w="2686" w:type="dxa"/>
            <w:shd w:val="clear" w:color="auto" w:fill="D9D9D9" w:themeFill="background1" w:themeFillShade="D9"/>
            <w:noWrap/>
            <w:vAlign w:val="center"/>
            <w:hideMark/>
          </w:tcPr>
          <w:p w14:paraId="4CD24FB7" w14:textId="77777777" w:rsidR="00F95035" w:rsidRPr="003C6059" w:rsidRDefault="00F95035" w:rsidP="000B01A3">
            <w:pPr>
              <w:jc w:val="center"/>
              <w:rPr>
                <w:rFonts w:ascii="Arial" w:hAnsi="Arial" w:cs="Arial"/>
                <w:b/>
                <w:bCs/>
                <w:sz w:val="18"/>
                <w:szCs w:val="18"/>
              </w:rPr>
            </w:pPr>
            <w:r w:rsidRPr="003C6059">
              <w:rPr>
                <w:rFonts w:ascii="Arial" w:hAnsi="Arial" w:cs="Arial"/>
                <w:b/>
                <w:bCs/>
                <w:sz w:val="18"/>
                <w:szCs w:val="18"/>
              </w:rPr>
              <w:t>Type of Service</w:t>
            </w:r>
          </w:p>
        </w:tc>
        <w:tc>
          <w:tcPr>
            <w:tcW w:w="3544" w:type="dxa"/>
            <w:shd w:val="clear" w:color="auto" w:fill="D9D9D9" w:themeFill="background1" w:themeFillShade="D9"/>
            <w:noWrap/>
            <w:vAlign w:val="center"/>
            <w:hideMark/>
          </w:tcPr>
          <w:p w14:paraId="3B48F01B" w14:textId="77777777" w:rsidR="00F95035" w:rsidRPr="003C6059" w:rsidRDefault="00F95035" w:rsidP="000B01A3">
            <w:pPr>
              <w:jc w:val="center"/>
              <w:rPr>
                <w:rFonts w:ascii="Arial" w:hAnsi="Arial" w:cs="Arial"/>
                <w:b/>
                <w:bCs/>
                <w:sz w:val="18"/>
                <w:szCs w:val="18"/>
              </w:rPr>
            </w:pPr>
            <w:r w:rsidRPr="003C6059">
              <w:rPr>
                <w:rFonts w:ascii="Arial" w:hAnsi="Arial" w:cs="Arial"/>
                <w:b/>
                <w:bCs/>
                <w:sz w:val="18"/>
                <w:szCs w:val="18"/>
              </w:rPr>
              <w:t>Description</w:t>
            </w:r>
          </w:p>
        </w:tc>
        <w:tc>
          <w:tcPr>
            <w:tcW w:w="2515" w:type="dxa"/>
            <w:shd w:val="clear" w:color="auto" w:fill="D9D9D9" w:themeFill="background1" w:themeFillShade="D9"/>
            <w:noWrap/>
            <w:vAlign w:val="center"/>
            <w:hideMark/>
          </w:tcPr>
          <w:p w14:paraId="7830005D" w14:textId="77777777" w:rsidR="00F95035" w:rsidRPr="003C6059" w:rsidRDefault="00F95035" w:rsidP="000B01A3">
            <w:pPr>
              <w:jc w:val="center"/>
              <w:rPr>
                <w:rFonts w:ascii="Arial" w:hAnsi="Arial" w:cs="Arial"/>
                <w:b/>
                <w:bCs/>
                <w:sz w:val="18"/>
                <w:szCs w:val="18"/>
              </w:rPr>
            </w:pPr>
            <w:r w:rsidRPr="003C6059">
              <w:rPr>
                <w:rFonts w:ascii="Arial" w:hAnsi="Arial" w:cs="Arial"/>
                <w:b/>
                <w:bCs/>
                <w:sz w:val="18"/>
                <w:szCs w:val="18"/>
              </w:rPr>
              <w:t>Provider</w:t>
            </w:r>
          </w:p>
        </w:tc>
      </w:tr>
      <w:tr w:rsidR="00F95035" w:rsidRPr="003C6059" w14:paraId="40B47708" w14:textId="77777777" w:rsidTr="00F95035">
        <w:trPr>
          <w:trHeight w:val="1097"/>
          <w:jc w:val="center"/>
        </w:trPr>
        <w:tc>
          <w:tcPr>
            <w:tcW w:w="2686" w:type="dxa"/>
            <w:shd w:val="clear" w:color="auto" w:fill="auto"/>
            <w:vAlign w:val="center"/>
            <w:hideMark/>
          </w:tcPr>
          <w:p w14:paraId="3F7E594D" w14:textId="77777777" w:rsidR="00F95035" w:rsidRPr="003C6059" w:rsidRDefault="00F95035" w:rsidP="000B01A3">
            <w:pPr>
              <w:rPr>
                <w:rFonts w:ascii="Arial" w:hAnsi="Arial" w:cs="Arial"/>
                <w:sz w:val="18"/>
                <w:szCs w:val="18"/>
              </w:rPr>
            </w:pPr>
            <w:r w:rsidRPr="003C6059">
              <w:rPr>
                <w:rFonts w:ascii="Arial" w:hAnsi="Arial" w:cs="Arial"/>
                <w:sz w:val="18"/>
                <w:szCs w:val="18"/>
              </w:rPr>
              <w:t>Case management</w:t>
            </w:r>
          </w:p>
        </w:tc>
        <w:tc>
          <w:tcPr>
            <w:tcW w:w="3544" w:type="dxa"/>
            <w:shd w:val="clear" w:color="auto" w:fill="FFFFFF" w:themeFill="background1"/>
            <w:vAlign w:val="center"/>
            <w:hideMark/>
          </w:tcPr>
          <w:p w14:paraId="6D34B6DC" w14:textId="25242418" w:rsidR="00F95035" w:rsidRPr="0011229D" w:rsidRDefault="00F95035" w:rsidP="000B01A3">
            <w:pPr>
              <w:jc w:val="center"/>
              <w:rPr>
                <w:rFonts w:ascii="Arial" w:hAnsi="Arial" w:cs="Arial"/>
                <w:sz w:val="18"/>
                <w:szCs w:val="18"/>
              </w:rPr>
            </w:pPr>
            <w:r w:rsidRPr="6DD4413C">
              <w:rPr>
                <w:rFonts w:ascii="Arial" w:hAnsi="Arial" w:cs="Arial"/>
                <w:sz w:val="18"/>
                <w:szCs w:val="18"/>
              </w:rPr>
              <w:t>Life skills development mental health rehabilitation services, and resource coordination.</w:t>
            </w:r>
            <w:r w:rsidR="00103C61">
              <w:rPr>
                <w:rFonts w:ascii="Arial" w:hAnsi="Arial" w:cs="Arial"/>
                <w:sz w:val="18"/>
                <w:szCs w:val="18"/>
              </w:rPr>
              <w:t xml:space="preserve"> Case managers include County and </w:t>
            </w:r>
            <w:proofErr w:type="gramStart"/>
            <w:r w:rsidR="00103C61">
              <w:rPr>
                <w:rFonts w:ascii="Arial" w:hAnsi="Arial" w:cs="Arial"/>
                <w:sz w:val="18"/>
                <w:szCs w:val="18"/>
              </w:rPr>
              <w:t>contracted</w:t>
            </w:r>
            <w:proofErr w:type="gramEnd"/>
            <w:r w:rsidR="00103C61">
              <w:rPr>
                <w:rFonts w:ascii="Arial" w:hAnsi="Arial" w:cs="Arial"/>
                <w:sz w:val="18"/>
                <w:szCs w:val="18"/>
              </w:rPr>
              <w:t xml:space="preserve"> </w:t>
            </w:r>
            <w:r w:rsidR="008410D1">
              <w:rPr>
                <w:rFonts w:ascii="Arial" w:hAnsi="Arial" w:cs="Arial"/>
                <w:sz w:val="18"/>
                <w:szCs w:val="18"/>
              </w:rPr>
              <w:t>Mental Health Service P</w:t>
            </w:r>
            <w:r w:rsidR="00103C61">
              <w:rPr>
                <w:rFonts w:ascii="Arial" w:hAnsi="Arial" w:cs="Arial"/>
                <w:sz w:val="18"/>
                <w:szCs w:val="18"/>
              </w:rPr>
              <w:t>rovider</w:t>
            </w:r>
            <w:r w:rsidR="008B7173">
              <w:rPr>
                <w:rFonts w:ascii="Arial" w:hAnsi="Arial" w:cs="Arial"/>
                <w:sz w:val="18"/>
                <w:szCs w:val="18"/>
              </w:rPr>
              <w:t>(</w:t>
            </w:r>
            <w:r w:rsidR="00103C61">
              <w:rPr>
                <w:rFonts w:ascii="Arial" w:hAnsi="Arial" w:cs="Arial"/>
                <w:sz w:val="18"/>
                <w:szCs w:val="18"/>
              </w:rPr>
              <w:t>s</w:t>
            </w:r>
            <w:r w:rsidR="008B7173">
              <w:rPr>
                <w:rFonts w:ascii="Arial" w:hAnsi="Arial" w:cs="Arial"/>
                <w:sz w:val="18"/>
                <w:szCs w:val="18"/>
              </w:rPr>
              <w:t>)</w:t>
            </w:r>
            <w:r w:rsidR="00103C61">
              <w:rPr>
                <w:rFonts w:ascii="Arial" w:hAnsi="Arial" w:cs="Arial"/>
                <w:sz w:val="18"/>
                <w:szCs w:val="18"/>
              </w:rPr>
              <w:t xml:space="preserve">. </w:t>
            </w:r>
          </w:p>
        </w:tc>
        <w:tc>
          <w:tcPr>
            <w:tcW w:w="2515" w:type="dxa"/>
            <w:shd w:val="clear" w:color="auto" w:fill="FFFFFF" w:themeFill="background1"/>
            <w:vAlign w:val="center"/>
            <w:hideMark/>
          </w:tcPr>
          <w:p w14:paraId="1A581899" w14:textId="09311FFA" w:rsidR="00F95035" w:rsidRPr="0011229D" w:rsidRDefault="00F95035" w:rsidP="000B01A3">
            <w:pPr>
              <w:rPr>
                <w:rFonts w:ascii="Arial" w:hAnsi="Arial" w:cs="Arial"/>
                <w:sz w:val="18"/>
                <w:szCs w:val="18"/>
              </w:rPr>
            </w:pPr>
            <w:r w:rsidRPr="6DD4413C">
              <w:rPr>
                <w:rFonts w:ascii="Arial" w:hAnsi="Arial" w:cs="Arial"/>
                <w:sz w:val="18"/>
                <w:szCs w:val="18"/>
              </w:rPr>
              <w:t>County</w:t>
            </w:r>
          </w:p>
        </w:tc>
      </w:tr>
      <w:tr w:rsidR="00F95035" w:rsidRPr="003C6059" w14:paraId="4432F5D2" w14:textId="77777777" w:rsidTr="00F95035">
        <w:trPr>
          <w:trHeight w:val="600"/>
          <w:jc w:val="center"/>
        </w:trPr>
        <w:tc>
          <w:tcPr>
            <w:tcW w:w="2686" w:type="dxa"/>
            <w:shd w:val="clear" w:color="auto" w:fill="auto"/>
            <w:vAlign w:val="center"/>
            <w:hideMark/>
          </w:tcPr>
          <w:p w14:paraId="2DEC27FF" w14:textId="77777777" w:rsidR="00F95035" w:rsidRPr="003C6059" w:rsidRDefault="00F95035" w:rsidP="000B01A3">
            <w:pPr>
              <w:rPr>
                <w:rFonts w:ascii="Arial" w:hAnsi="Arial" w:cs="Arial"/>
                <w:sz w:val="18"/>
                <w:szCs w:val="18"/>
              </w:rPr>
            </w:pPr>
            <w:r w:rsidRPr="003C6059">
              <w:rPr>
                <w:rFonts w:ascii="Arial" w:hAnsi="Arial" w:cs="Arial"/>
                <w:sz w:val="18"/>
                <w:szCs w:val="18"/>
              </w:rPr>
              <w:t>Peer support activities</w:t>
            </w:r>
          </w:p>
        </w:tc>
        <w:tc>
          <w:tcPr>
            <w:tcW w:w="3544" w:type="dxa"/>
            <w:shd w:val="clear" w:color="auto" w:fill="FFFFFF" w:themeFill="background1"/>
            <w:vAlign w:val="center"/>
            <w:hideMark/>
          </w:tcPr>
          <w:p w14:paraId="57C72153" w14:textId="77777777" w:rsidR="00F95035" w:rsidRPr="0011229D" w:rsidRDefault="00F95035" w:rsidP="000B01A3">
            <w:pPr>
              <w:jc w:val="center"/>
              <w:rPr>
                <w:rFonts w:ascii="Arial" w:hAnsi="Arial" w:cs="Arial"/>
                <w:sz w:val="18"/>
                <w:szCs w:val="18"/>
              </w:rPr>
            </w:pPr>
            <w:r>
              <w:rPr>
                <w:rFonts w:ascii="Arial" w:hAnsi="Arial" w:cs="Arial"/>
                <w:sz w:val="18"/>
                <w:szCs w:val="18"/>
              </w:rPr>
              <w:t>Navigate healthcare system, develop recovery plan, build daily living skills, identify community resources, wellness support groups</w:t>
            </w:r>
          </w:p>
        </w:tc>
        <w:tc>
          <w:tcPr>
            <w:tcW w:w="2515" w:type="dxa"/>
            <w:shd w:val="clear" w:color="auto" w:fill="FFFFFF" w:themeFill="background1"/>
            <w:vAlign w:val="center"/>
            <w:hideMark/>
          </w:tcPr>
          <w:p w14:paraId="0D565621" w14:textId="3CA48007" w:rsidR="00F95035" w:rsidRPr="0011229D" w:rsidRDefault="00F95035" w:rsidP="000B01A3">
            <w:pPr>
              <w:rPr>
                <w:rFonts w:ascii="Arial" w:hAnsi="Arial" w:cs="Arial"/>
                <w:sz w:val="18"/>
                <w:szCs w:val="18"/>
              </w:rPr>
            </w:pPr>
            <w:r w:rsidRPr="6DD4413C">
              <w:rPr>
                <w:rFonts w:ascii="Arial" w:hAnsi="Arial" w:cs="Arial"/>
                <w:sz w:val="18"/>
                <w:szCs w:val="18"/>
              </w:rPr>
              <w:t>County</w:t>
            </w:r>
          </w:p>
        </w:tc>
      </w:tr>
      <w:tr w:rsidR="00F95035" w:rsidRPr="003C6059" w14:paraId="1220C529" w14:textId="77777777" w:rsidTr="00F95035">
        <w:trPr>
          <w:trHeight w:val="600"/>
          <w:jc w:val="center"/>
        </w:trPr>
        <w:tc>
          <w:tcPr>
            <w:tcW w:w="2686" w:type="dxa"/>
            <w:shd w:val="clear" w:color="auto" w:fill="auto"/>
            <w:vAlign w:val="center"/>
            <w:hideMark/>
          </w:tcPr>
          <w:p w14:paraId="5F6A39C8" w14:textId="77777777" w:rsidR="00F95035" w:rsidRPr="003C6059" w:rsidRDefault="00F95035" w:rsidP="000B01A3">
            <w:pPr>
              <w:rPr>
                <w:rFonts w:ascii="Arial" w:hAnsi="Arial" w:cs="Arial"/>
                <w:sz w:val="18"/>
                <w:szCs w:val="18"/>
              </w:rPr>
            </w:pPr>
            <w:r w:rsidRPr="003C6059">
              <w:rPr>
                <w:rFonts w:ascii="Arial" w:hAnsi="Arial" w:cs="Arial"/>
                <w:sz w:val="18"/>
                <w:szCs w:val="18"/>
              </w:rPr>
              <w:t>Mental health care</w:t>
            </w:r>
          </w:p>
        </w:tc>
        <w:tc>
          <w:tcPr>
            <w:tcW w:w="3544" w:type="dxa"/>
            <w:shd w:val="clear" w:color="auto" w:fill="FFFFFF" w:themeFill="background1"/>
            <w:vAlign w:val="center"/>
            <w:hideMark/>
          </w:tcPr>
          <w:p w14:paraId="0937962F" w14:textId="448AF020" w:rsidR="00F95035" w:rsidRPr="0011229D" w:rsidRDefault="00F95035" w:rsidP="000B01A3">
            <w:pPr>
              <w:jc w:val="center"/>
              <w:rPr>
                <w:rFonts w:ascii="Arial" w:hAnsi="Arial" w:cs="Arial"/>
                <w:sz w:val="18"/>
                <w:szCs w:val="18"/>
              </w:rPr>
            </w:pPr>
            <w:r w:rsidRPr="74435223">
              <w:rPr>
                <w:rFonts w:ascii="Arial" w:hAnsi="Arial" w:cs="Arial"/>
                <w:sz w:val="18"/>
                <w:szCs w:val="18"/>
              </w:rPr>
              <w:t>Mental Health services, including psychiatric medication management and group/individual counseling</w:t>
            </w:r>
          </w:p>
        </w:tc>
        <w:tc>
          <w:tcPr>
            <w:tcW w:w="2515" w:type="dxa"/>
            <w:shd w:val="clear" w:color="auto" w:fill="FFFFFF" w:themeFill="background1"/>
            <w:vAlign w:val="center"/>
            <w:hideMark/>
          </w:tcPr>
          <w:p w14:paraId="34894B76" w14:textId="0DD06DF4" w:rsidR="00F95035" w:rsidRPr="0011229D" w:rsidRDefault="00F95035" w:rsidP="000B01A3">
            <w:pPr>
              <w:rPr>
                <w:rFonts w:ascii="Arial" w:hAnsi="Arial" w:cs="Arial"/>
                <w:sz w:val="18"/>
                <w:szCs w:val="18"/>
              </w:rPr>
            </w:pPr>
            <w:r w:rsidRPr="6DD4413C">
              <w:rPr>
                <w:rFonts w:ascii="Arial" w:hAnsi="Arial" w:cs="Arial"/>
                <w:sz w:val="18"/>
                <w:szCs w:val="18"/>
              </w:rPr>
              <w:t>County</w:t>
            </w:r>
          </w:p>
        </w:tc>
      </w:tr>
      <w:tr w:rsidR="00F95035" w:rsidRPr="003C6059" w14:paraId="6FC4B292" w14:textId="77777777" w:rsidTr="00F95035">
        <w:trPr>
          <w:trHeight w:val="600"/>
          <w:jc w:val="center"/>
        </w:trPr>
        <w:tc>
          <w:tcPr>
            <w:tcW w:w="2686" w:type="dxa"/>
            <w:shd w:val="clear" w:color="auto" w:fill="auto"/>
            <w:vAlign w:val="center"/>
            <w:hideMark/>
          </w:tcPr>
          <w:p w14:paraId="201042E1" w14:textId="77777777" w:rsidR="00F95035" w:rsidRPr="003C6059" w:rsidRDefault="00F95035" w:rsidP="000B01A3">
            <w:pPr>
              <w:rPr>
                <w:rFonts w:ascii="Arial" w:hAnsi="Arial" w:cs="Arial"/>
                <w:sz w:val="18"/>
                <w:szCs w:val="18"/>
              </w:rPr>
            </w:pPr>
            <w:r w:rsidRPr="003C6059">
              <w:rPr>
                <w:rFonts w:ascii="Arial" w:hAnsi="Arial" w:cs="Arial"/>
                <w:sz w:val="18"/>
                <w:szCs w:val="18"/>
              </w:rPr>
              <w:t>Substance use services</w:t>
            </w:r>
          </w:p>
        </w:tc>
        <w:tc>
          <w:tcPr>
            <w:tcW w:w="3544" w:type="dxa"/>
            <w:shd w:val="clear" w:color="auto" w:fill="FFFFFF" w:themeFill="background1"/>
            <w:vAlign w:val="center"/>
            <w:hideMark/>
          </w:tcPr>
          <w:p w14:paraId="2AE28463" w14:textId="59F30530" w:rsidR="00F95035" w:rsidRPr="0011229D" w:rsidRDefault="00F95035" w:rsidP="000B01A3">
            <w:pPr>
              <w:jc w:val="center"/>
              <w:rPr>
                <w:rFonts w:ascii="Arial" w:hAnsi="Arial" w:cs="Arial"/>
                <w:sz w:val="18"/>
                <w:szCs w:val="18"/>
              </w:rPr>
            </w:pPr>
            <w:r>
              <w:rPr>
                <w:rFonts w:ascii="Arial" w:hAnsi="Arial" w:cs="Arial"/>
                <w:sz w:val="18"/>
                <w:szCs w:val="18"/>
              </w:rPr>
              <w:t xml:space="preserve">Alcohol </w:t>
            </w:r>
            <w:r w:rsidR="00222839">
              <w:rPr>
                <w:rFonts w:ascii="Arial" w:hAnsi="Arial" w:cs="Arial"/>
                <w:sz w:val="18"/>
                <w:szCs w:val="18"/>
              </w:rPr>
              <w:t>a</w:t>
            </w:r>
            <w:r>
              <w:rPr>
                <w:rFonts w:ascii="Arial" w:hAnsi="Arial" w:cs="Arial"/>
                <w:sz w:val="18"/>
                <w:szCs w:val="18"/>
              </w:rPr>
              <w:t>nd Substance Use assessment, treatment and referrals</w:t>
            </w:r>
          </w:p>
        </w:tc>
        <w:tc>
          <w:tcPr>
            <w:tcW w:w="2515" w:type="dxa"/>
            <w:shd w:val="clear" w:color="auto" w:fill="FFFFFF" w:themeFill="background1"/>
            <w:vAlign w:val="center"/>
            <w:hideMark/>
          </w:tcPr>
          <w:p w14:paraId="4EFD8ADA" w14:textId="1016E237" w:rsidR="00F95035" w:rsidRPr="0011229D" w:rsidRDefault="00F95035" w:rsidP="000B01A3">
            <w:pPr>
              <w:rPr>
                <w:rFonts w:ascii="Arial" w:hAnsi="Arial" w:cs="Arial"/>
                <w:sz w:val="18"/>
                <w:szCs w:val="18"/>
              </w:rPr>
            </w:pPr>
            <w:r w:rsidRPr="6DD4413C">
              <w:rPr>
                <w:rFonts w:ascii="Arial" w:hAnsi="Arial" w:cs="Arial"/>
                <w:sz w:val="18"/>
                <w:szCs w:val="18"/>
              </w:rPr>
              <w:t>County</w:t>
            </w:r>
          </w:p>
        </w:tc>
      </w:tr>
      <w:tr w:rsidR="00F95035" w:rsidRPr="003C6059" w14:paraId="73516902" w14:textId="77777777" w:rsidTr="00F95035">
        <w:trPr>
          <w:trHeight w:val="600"/>
          <w:jc w:val="center"/>
        </w:trPr>
        <w:tc>
          <w:tcPr>
            <w:tcW w:w="2686" w:type="dxa"/>
            <w:shd w:val="clear" w:color="auto" w:fill="auto"/>
            <w:vAlign w:val="center"/>
            <w:hideMark/>
          </w:tcPr>
          <w:p w14:paraId="7946DB49" w14:textId="77777777" w:rsidR="00F95035" w:rsidRPr="003C6059" w:rsidRDefault="00F95035" w:rsidP="000B01A3">
            <w:pPr>
              <w:rPr>
                <w:rFonts w:ascii="Arial" w:hAnsi="Arial" w:cs="Arial"/>
                <w:sz w:val="18"/>
                <w:szCs w:val="18"/>
              </w:rPr>
            </w:pPr>
            <w:r w:rsidRPr="003C6059">
              <w:rPr>
                <w:rFonts w:ascii="Arial" w:hAnsi="Arial" w:cs="Arial"/>
                <w:sz w:val="18"/>
                <w:szCs w:val="18"/>
              </w:rPr>
              <w:t>Linkage to physical health care</w:t>
            </w:r>
          </w:p>
        </w:tc>
        <w:tc>
          <w:tcPr>
            <w:tcW w:w="3544" w:type="dxa"/>
            <w:shd w:val="clear" w:color="auto" w:fill="FFFFFF" w:themeFill="background1"/>
            <w:vAlign w:val="center"/>
            <w:hideMark/>
          </w:tcPr>
          <w:p w14:paraId="2E577169" w14:textId="77777777" w:rsidR="00F95035" w:rsidRPr="0011229D" w:rsidRDefault="00F95035" w:rsidP="000B01A3">
            <w:pPr>
              <w:jc w:val="center"/>
              <w:rPr>
                <w:rFonts w:ascii="Arial" w:hAnsi="Arial" w:cs="Arial"/>
                <w:sz w:val="18"/>
                <w:szCs w:val="18"/>
              </w:rPr>
            </w:pPr>
            <w:r>
              <w:rPr>
                <w:rFonts w:ascii="Arial" w:hAnsi="Arial" w:cs="Arial"/>
                <w:sz w:val="18"/>
                <w:szCs w:val="18"/>
              </w:rPr>
              <w:t>Access to Family Health Clinics -HTN Checks/Health Screens; Medication Management</w:t>
            </w:r>
          </w:p>
        </w:tc>
        <w:tc>
          <w:tcPr>
            <w:tcW w:w="2515" w:type="dxa"/>
            <w:shd w:val="clear" w:color="auto" w:fill="FFFFFF" w:themeFill="background1"/>
            <w:vAlign w:val="center"/>
            <w:hideMark/>
          </w:tcPr>
          <w:p w14:paraId="6BA6A694" w14:textId="58F110C6" w:rsidR="00F95035" w:rsidRPr="0011229D" w:rsidRDefault="00F95035" w:rsidP="000B01A3">
            <w:pPr>
              <w:rPr>
                <w:rFonts w:ascii="Arial" w:hAnsi="Arial" w:cs="Arial"/>
                <w:sz w:val="18"/>
                <w:szCs w:val="18"/>
              </w:rPr>
            </w:pPr>
            <w:r>
              <w:rPr>
                <w:rFonts w:ascii="Arial" w:hAnsi="Arial" w:cs="Arial"/>
                <w:sz w:val="18"/>
                <w:szCs w:val="18"/>
              </w:rPr>
              <w:t>County</w:t>
            </w:r>
          </w:p>
        </w:tc>
      </w:tr>
      <w:tr w:rsidR="00F95035" w:rsidRPr="003C6059" w14:paraId="1F89970F" w14:textId="77777777" w:rsidTr="00F95035">
        <w:trPr>
          <w:trHeight w:val="600"/>
          <w:jc w:val="center"/>
        </w:trPr>
        <w:tc>
          <w:tcPr>
            <w:tcW w:w="2686" w:type="dxa"/>
            <w:shd w:val="clear" w:color="auto" w:fill="auto"/>
            <w:vAlign w:val="center"/>
            <w:hideMark/>
          </w:tcPr>
          <w:p w14:paraId="4C6F877D" w14:textId="77777777" w:rsidR="00F95035" w:rsidRPr="003C6059" w:rsidRDefault="00F95035" w:rsidP="000B01A3">
            <w:pPr>
              <w:rPr>
                <w:rFonts w:ascii="Arial" w:hAnsi="Arial" w:cs="Arial"/>
                <w:sz w:val="18"/>
                <w:szCs w:val="18"/>
              </w:rPr>
            </w:pPr>
            <w:r w:rsidRPr="003C6059">
              <w:rPr>
                <w:rFonts w:ascii="Arial" w:hAnsi="Arial" w:cs="Arial"/>
                <w:sz w:val="18"/>
                <w:szCs w:val="18"/>
              </w:rPr>
              <w:t>Benefits counseling and advocacy</w:t>
            </w:r>
          </w:p>
        </w:tc>
        <w:tc>
          <w:tcPr>
            <w:tcW w:w="3544" w:type="dxa"/>
            <w:shd w:val="clear" w:color="auto" w:fill="FFFFFF" w:themeFill="background1"/>
            <w:vAlign w:val="center"/>
            <w:hideMark/>
          </w:tcPr>
          <w:p w14:paraId="6DAD9EF9" w14:textId="021EAF0A" w:rsidR="00F95035" w:rsidRPr="0011229D" w:rsidRDefault="00F95035" w:rsidP="000B01A3">
            <w:pPr>
              <w:jc w:val="center"/>
              <w:rPr>
                <w:rFonts w:ascii="Arial" w:hAnsi="Arial" w:cs="Arial"/>
                <w:sz w:val="18"/>
                <w:szCs w:val="18"/>
              </w:rPr>
            </w:pPr>
            <w:r w:rsidRPr="74435223">
              <w:rPr>
                <w:rFonts w:ascii="Arial" w:hAnsi="Arial" w:cs="Arial"/>
                <w:sz w:val="18"/>
                <w:szCs w:val="18"/>
              </w:rPr>
              <w:t>Benefit eligibility screening, information and linkage.</w:t>
            </w:r>
          </w:p>
        </w:tc>
        <w:tc>
          <w:tcPr>
            <w:tcW w:w="2515" w:type="dxa"/>
            <w:shd w:val="clear" w:color="auto" w:fill="FFFFFF" w:themeFill="background1"/>
            <w:vAlign w:val="center"/>
            <w:hideMark/>
          </w:tcPr>
          <w:p w14:paraId="38B8AB1F" w14:textId="331D6FFF" w:rsidR="00F95035" w:rsidRPr="0011229D" w:rsidRDefault="00F95035" w:rsidP="000B01A3">
            <w:pPr>
              <w:rPr>
                <w:rFonts w:ascii="Arial" w:hAnsi="Arial" w:cs="Arial"/>
                <w:sz w:val="18"/>
                <w:szCs w:val="18"/>
              </w:rPr>
            </w:pPr>
            <w:r>
              <w:rPr>
                <w:rFonts w:ascii="Arial" w:hAnsi="Arial" w:cs="Arial"/>
                <w:sz w:val="18"/>
                <w:szCs w:val="18"/>
              </w:rPr>
              <w:t>County</w:t>
            </w:r>
          </w:p>
        </w:tc>
      </w:tr>
      <w:tr w:rsidR="00F95035" w:rsidRPr="003C6059" w14:paraId="743991A3" w14:textId="77777777" w:rsidTr="00F95035">
        <w:trPr>
          <w:trHeight w:val="600"/>
          <w:jc w:val="center"/>
        </w:trPr>
        <w:tc>
          <w:tcPr>
            <w:tcW w:w="2686" w:type="dxa"/>
            <w:shd w:val="clear" w:color="auto" w:fill="auto"/>
            <w:vAlign w:val="center"/>
            <w:hideMark/>
          </w:tcPr>
          <w:p w14:paraId="744E8515" w14:textId="77777777" w:rsidR="00F95035" w:rsidRPr="003C6059" w:rsidRDefault="00F95035" w:rsidP="000B01A3">
            <w:pPr>
              <w:rPr>
                <w:rFonts w:ascii="Arial" w:hAnsi="Arial" w:cs="Arial"/>
                <w:sz w:val="18"/>
                <w:szCs w:val="18"/>
              </w:rPr>
            </w:pPr>
            <w:r w:rsidRPr="003C6059">
              <w:rPr>
                <w:rFonts w:ascii="Arial" w:hAnsi="Arial" w:cs="Arial"/>
                <w:sz w:val="18"/>
                <w:szCs w:val="18"/>
              </w:rPr>
              <w:t>Basic housing retention skills</w:t>
            </w:r>
          </w:p>
        </w:tc>
        <w:tc>
          <w:tcPr>
            <w:tcW w:w="3544" w:type="dxa"/>
            <w:shd w:val="clear" w:color="auto" w:fill="FFFFFF" w:themeFill="background1"/>
            <w:vAlign w:val="center"/>
            <w:hideMark/>
          </w:tcPr>
          <w:p w14:paraId="03545AE3" w14:textId="7E32E8F5" w:rsidR="00F95035" w:rsidRPr="0011229D" w:rsidRDefault="00F95035" w:rsidP="000B01A3">
            <w:pPr>
              <w:jc w:val="center"/>
              <w:rPr>
                <w:rFonts w:ascii="Arial" w:hAnsi="Arial" w:cs="Arial"/>
                <w:sz w:val="18"/>
                <w:szCs w:val="18"/>
              </w:rPr>
            </w:pPr>
            <w:r w:rsidRPr="6DD4413C">
              <w:rPr>
                <w:rFonts w:ascii="Arial" w:hAnsi="Arial" w:cs="Arial"/>
                <w:sz w:val="18"/>
                <w:szCs w:val="18"/>
              </w:rPr>
              <w:t xml:space="preserve">For those who meet medical necessity, mental health case management will include rehabilitation and Daily Living Skills training/coaching. For others, </w:t>
            </w:r>
            <w:r w:rsidR="00103C61">
              <w:rPr>
                <w:rFonts w:ascii="Arial" w:hAnsi="Arial" w:cs="Arial"/>
                <w:sz w:val="18"/>
                <w:szCs w:val="18"/>
              </w:rPr>
              <w:t xml:space="preserve">the Housing Specialist will provide support as needed; </w:t>
            </w:r>
            <w:r w:rsidRPr="6DD4413C">
              <w:rPr>
                <w:rFonts w:ascii="Arial" w:hAnsi="Arial" w:cs="Arial"/>
                <w:sz w:val="18"/>
                <w:szCs w:val="18"/>
              </w:rPr>
              <w:t>psychiatric stabilization services that contribute to housing retention will be offered in the form of medication management and counseling</w:t>
            </w:r>
            <w:r w:rsidR="00103C61">
              <w:rPr>
                <w:rFonts w:ascii="Arial" w:hAnsi="Arial" w:cs="Arial"/>
                <w:sz w:val="18"/>
                <w:szCs w:val="18"/>
              </w:rPr>
              <w:t xml:space="preserve"> at the appropriate level of care</w:t>
            </w:r>
            <w:r w:rsidRPr="6DD4413C">
              <w:rPr>
                <w:rFonts w:ascii="Arial" w:hAnsi="Arial" w:cs="Arial"/>
                <w:sz w:val="18"/>
                <w:szCs w:val="18"/>
              </w:rPr>
              <w:t>.</w:t>
            </w:r>
          </w:p>
        </w:tc>
        <w:tc>
          <w:tcPr>
            <w:tcW w:w="2515" w:type="dxa"/>
            <w:shd w:val="clear" w:color="auto" w:fill="FFFFFF" w:themeFill="background1"/>
            <w:vAlign w:val="center"/>
            <w:hideMark/>
          </w:tcPr>
          <w:p w14:paraId="562F6B70" w14:textId="0B5E4AFA" w:rsidR="00F95035" w:rsidRPr="0011229D" w:rsidRDefault="00F95035" w:rsidP="000B01A3">
            <w:pPr>
              <w:rPr>
                <w:rFonts w:ascii="Arial" w:hAnsi="Arial" w:cs="Arial"/>
                <w:sz w:val="18"/>
                <w:szCs w:val="18"/>
              </w:rPr>
            </w:pPr>
            <w:r>
              <w:rPr>
                <w:rFonts w:ascii="Arial" w:hAnsi="Arial" w:cs="Arial"/>
                <w:sz w:val="18"/>
                <w:szCs w:val="18"/>
              </w:rPr>
              <w:t xml:space="preserve"> County</w:t>
            </w:r>
          </w:p>
        </w:tc>
      </w:tr>
      <w:tr w:rsidR="00F95035" w:rsidRPr="003C6059" w14:paraId="1C196845" w14:textId="77777777" w:rsidTr="00F95035">
        <w:trPr>
          <w:trHeight w:val="600"/>
          <w:jc w:val="center"/>
        </w:trPr>
        <w:tc>
          <w:tcPr>
            <w:tcW w:w="2686" w:type="dxa"/>
            <w:shd w:val="clear" w:color="auto" w:fill="auto"/>
            <w:vAlign w:val="center"/>
            <w:hideMark/>
          </w:tcPr>
          <w:p w14:paraId="68FB028C" w14:textId="77777777" w:rsidR="00F95035" w:rsidRPr="003C6059" w:rsidRDefault="00F95035" w:rsidP="000B01A3">
            <w:pPr>
              <w:rPr>
                <w:rFonts w:ascii="Arial" w:hAnsi="Arial" w:cs="Arial"/>
                <w:sz w:val="18"/>
                <w:szCs w:val="18"/>
              </w:rPr>
            </w:pPr>
            <w:r w:rsidRPr="003C6059">
              <w:rPr>
                <w:rFonts w:ascii="Arial" w:hAnsi="Arial" w:cs="Arial"/>
                <w:sz w:val="18"/>
                <w:szCs w:val="18"/>
              </w:rPr>
              <w:t>Services for co-occurring mental and physical disabilities</w:t>
            </w:r>
          </w:p>
        </w:tc>
        <w:tc>
          <w:tcPr>
            <w:tcW w:w="3544" w:type="dxa"/>
            <w:shd w:val="clear" w:color="auto" w:fill="FFFFFF" w:themeFill="background1"/>
            <w:vAlign w:val="center"/>
            <w:hideMark/>
          </w:tcPr>
          <w:p w14:paraId="009D9B24" w14:textId="77777777" w:rsidR="00F95035" w:rsidRPr="0011229D" w:rsidRDefault="00F95035" w:rsidP="000B01A3">
            <w:pPr>
              <w:jc w:val="center"/>
              <w:rPr>
                <w:rFonts w:ascii="Arial" w:hAnsi="Arial" w:cs="Arial"/>
                <w:sz w:val="18"/>
                <w:szCs w:val="18"/>
              </w:rPr>
            </w:pPr>
            <w:r>
              <w:rPr>
                <w:rFonts w:ascii="Arial" w:hAnsi="Arial" w:cs="Arial"/>
                <w:sz w:val="18"/>
                <w:szCs w:val="18"/>
              </w:rPr>
              <w:t>Case Management, Benefit Entitlement, INR/ Care Management</w:t>
            </w:r>
          </w:p>
        </w:tc>
        <w:tc>
          <w:tcPr>
            <w:tcW w:w="2515" w:type="dxa"/>
            <w:shd w:val="clear" w:color="auto" w:fill="FFFFFF" w:themeFill="background1"/>
            <w:vAlign w:val="center"/>
            <w:hideMark/>
          </w:tcPr>
          <w:p w14:paraId="3955653B" w14:textId="3B6F1B48" w:rsidR="00F95035" w:rsidRPr="0011229D" w:rsidRDefault="00F95035" w:rsidP="000B01A3">
            <w:pPr>
              <w:rPr>
                <w:rFonts w:ascii="Arial" w:hAnsi="Arial" w:cs="Arial"/>
                <w:sz w:val="18"/>
                <w:szCs w:val="18"/>
              </w:rPr>
            </w:pPr>
            <w:r w:rsidRPr="6DD4413C">
              <w:rPr>
                <w:rFonts w:ascii="Arial" w:hAnsi="Arial" w:cs="Arial"/>
                <w:sz w:val="18"/>
                <w:szCs w:val="18"/>
              </w:rPr>
              <w:t xml:space="preserve"> County</w:t>
            </w:r>
          </w:p>
        </w:tc>
      </w:tr>
      <w:tr w:rsidR="00F95035" w:rsidRPr="003C6059" w14:paraId="2E778465" w14:textId="77777777" w:rsidTr="00F95035">
        <w:trPr>
          <w:trHeight w:val="600"/>
          <w:jc w:val="center"/>
        </w:trPr>
        <w:tc>
          <w:tcPr>
            <w:tcW w:w="2686" w:type="dxa"/>
            <w:shd w:val="clear" w:color="auto" w:fill="auto"/>
            <w:vAlign w:val="center"/>
            <w:hideMark/>
          </w:tcPr>
          <w:p w14:paraId="06E674CB" w14:textId="77777777" w:rsidR="00F95035" w:rsidRPr="003C6059" w:rsidRDefault="00F95035" w:rsidP="000B01A3">
            <w:pPr>
              <w:rPr>
                <w:rFonts w:ascii="Arial" w:hAnsi="Arial" w:cs="Arial"/>
                <w:sz w:val="18"/>
                <w:szCs w:val="18"/>
              </w:rPr>
            </w:pPr>
            <w:r w:rsidRPr="003C6059">
              <w:rPr>
                <w:rFonts w:ascii="Arial" w:hAnsi="Arial" w:cs="Arial"/>
                <w:sz w:val="18"/>
                <w:szCs w:val="18"/>
              </w:rPr>
              <w:t>Recreational and social activities</w:t>
            </w:r>
          </w:p>
        </w:tc>
        <w:tc>
          <w:tcPr>
            <w:tcW w:w="3544" w:type="dxa"/>
            <w:shd w:val="clear" w:color="auto" w:fill="FFFFFF" w:themeFill="background1"/>
            <w:vAlign w:val="center"/>
            <w:hideMark/>
          </w:tcPr>
          <w:p w14:paraId="521B42B2" w14:textId="77777777" w:rsidR="00F95035" w:rsidRPr="0011229D" w:rsidRDefault="00F95035" w:rsidP="000B01A3">
            <w:pPr>
              <w:jc w:val="center"/>
              <w:rPr>
                <w:rFonts w:ascii="Arial" w:hAnsi="Arial" w:cs="Arial"/>
                <w:sz w:val="18"/>
                <w:szCs w:val="18"/>
              </w:rPr>
            </w:pPr>
            <w:r>
              <w:rPr>
                <w:rFonts w:ascii="Arial" w:hAnsi="Arial" w:cs="Arial"/>
                <w:sz w:val="18"/>
                <w:szCs w:val="18"/>
              </w:rPr>
              <w:t>Wellness Centers, Isolation Reduction, group services, bingo, potluck, resident council</w:t>
            </w:r>
          </w:p>
        </w:tc>
        <w:tc>
          <w:tcPr>
            <w:tcW w:w="2515" w:type="dxa"/>
            <w:shd w:val="clear" w:color="auto" w:fill="FFFFFF" w:themeFill="background1"/>
            <w:vAlign w:val="center"/>
            <w:hideMark/>
          </w:tcPr>
          <w:p w14:paraId="7ADA9448" w14:textId="4BD00AAE" w:rsidR="00F95035" w:rsidRPr="0011229D" w:rsidRDefault="00F95035" w:rsidP="000B01A3">
            <w:pPr>
              <w:rPr>
                <w:rFonts w:ascii="Arial" w:hAnsi="Arial" w:cs="Arial"/>
                <w:sz w:val="18"/>
                <w:szCs w:val="18"/>
              </w:rPr>
            </w:pPr>
          </w:p>
        </w:tc>
      </w:tr>
      <w:tr w:rsidR="00F95035" w:rsidRPr="003C6059" w14:paraId="1ADA6F77" w14:textId="77777777" w:rsidTr="00F95035">
        <w:trPr>
          <w:trHeight w:val="600"/>
          <w:jc w:val="center"/>
        </w:trPr>
        <w:tc>
          <w:tcPr>
            <w:tcW w:w="2686" w:type="dxa"/>
            <w:shd w:val="clear" w:color="auto" w:fill="auto"/>
            <w:vAlign w:val="center"/>
            <w:hideMark/>
          </w:tcPr>
          <w:p w14:paraId="50AFAD76" w14:textId="77777777" w:rsidR="00F95035" w:rsidRPr="003C6059" w:rsidRDefault="00F95035" w:rsidP="000B01A3">
            <w:pPr>
              <w:rPr>
                <w:rFonts w:ascii="Arial" w:hAnsi="Arial" w:cs="Arial"/>
                <w:sz w:val="18"/>
                <w:szCs w:val="18"/>
              </w:rPr>
            </w:pPr>
            <w:r w:rsidRPr="003C6059">
              <w:rPr>
                <w:rFonts w:ascii="Arial" w:hAnsi="Arial" w:cs="Arial"/>
                <w:sz w:val="18"/>
                <w:szCs w:val="18"/>
              </w:rPr>
              <w:t>Educational services</w:t>
            </w:r>
          </w:p>
        </w:tc>
        <w:tc>
          <w:tcPr>
            <w:tcW w:w="3544" w:type="dxa"/>
            <w:shd w:val="clear" w:color="auto" w:fill="FFFFFF" w:themeFill="background1"/>
            <w:vAlign w:val="center"/>
            <w:hideMark/>
          </w:tcPr>
          <w:p w14:paraId="7E9E775B" w14:textId="77777777" w:rsidR="00F95035" w:rsidRPr="0011229D" w:rsidRDefault="00F95035" w:rsidP="000B01A3">
            <w:pPr>
              <w:jc w:val="center"/>
              <w:rPr>
                <w:rFonts w:ascii="Arial" w:hAnsi="Arial" w:cs="Arial"/>
                <w:sz w:val="18"/>
                <w:szCs w:val="18"/>
              </w:rPr>
            </w:pPr>
            <w:r>
              <w:rPr>
                <w:rFonts w:ascii="Arial" w:hAnsi="Arial" w:cs="Arial"/>
                <w:sz w:val="18"/>
                <w:szCs w:val="18"/>
              </w:rPr>
              <w:t>Supported Education, GED, presentations</w:t>
            </w:r>
          </w:p>
        </w:tc>
        <w:tc>
          <w:tcPr>
            <w:tcW w:w="2515" w:type="dxa"/>
            <w:shd w:val="clear" w:color="auto" w:fill="FFFFFF" w:themeFill="background1"/>
            <w:vAlign w:val="center"/>
            <w:hideMark/>
          </w:tcPr>
          <w:p w14:paraId="2055E90E" w14:textId="51182E8B" w:rsidR="00F95035" w:rsidRPr="0011229D" w:rsidRDefault="00F95035" w:rsidP="000B01A3">
            <w:pPr>
              <w:rPr>
                <w:rFonts w:ascii="Arial" w:hAnsi="Arial" w:cs="Arial"/>
                <w:sz w:val="18"/>
                <w:szCs w:val="18"/>
              </w:rPr>
            </w:pPr>
          </w:p>
        </w:tc>
      </w:tr>
      <w:tr w:rsidR="00F95035" w:rsidRPr="003C6059" w14:paraId="08760F24" w14:textId="77777777" w:rsidTr="00F95035">
        <w:trPr>
          <w:trHeight w:val="600"/>
          <w:jc w:val="center"/>
        </w:trPr>
        <w:tc>
          <w:tcPr>
            <w:tcW w:w="2686" w:type="dxa"/>
            <w:shd w:val="clear" w:color="auto" w:fill="auto"/>
            <w:vAlign w:val="center"/>
            <w:hideMark/>
          </w:tcPr>
          <w:p w14:paraId="199AEBD5" w14:textId="77777777" w:rsidR="00F95035" w:rsidRPr="003C6059" w:rsidRDefault="00F95035" w:rsidP="000B01A3">
            <w:pPr>
              <w:rPr>
                <w:rFonts w:ascii="Arial" w:hAnsi="Arial" w:cs="Arial"/>
                <w:sz w:val="18"/>
                <w:szCs w:val="18"/>
              </w:rPr>
            </w:pPr>
            <w:r w:rsidRPr="003C6059">
              <w:rPr>
                <w:rFonts w:ascii="Arial" w:hAnsi="Arial" w:cs="Arial"/>
                <w:sz w:val="18"/>
                <w:szCs w:val="18"/>
              </w:rPr>
              <w:t>Employment services</w:t>
            </w:r>
          </w:p>
        </w:tc>
        <w:tc>
          <w:tcPr>
            <w:tcW w:w="3544" w:type="dxa"/>
            <w:shd w:val="clear" w:color="auto" w:fill="FFFFFF" w:themeFill="background1"/>
            <w:vAlign w:val="center"/>
            <w:hideMark/>
          </w:tcPr>
          <w:p w14:paraId="675601C0" w14:textId="77777777" w:rsidR="00F95035" w:rsidRPr="0011229D" w:rsidRDefault="00F95035" w:rsidP="000B01A3">
            <w:pPr>
              <w:jc w:val="center"/>
              <w:rPr>
                <w:rFonts w:ascii="Arial" w:hAnsi="Arial" w:cs="Arial"/>
                <w:sz w:val="18"/>
                <w:szCs w:val="18"/>
              </w:rPr>
            </w:pPr>
            <w:r>
              <w:rPr>
                <w:rFonts w:ascii="Arial" w:hAnsi="Arial" w:cs="Arial"/>
                <w:sz w:val="18"/>
                <w:szCs w:val="18"/>
              </w:rPr>
              <w:t>Supported Employment/Vocational Services</w:t>
            </w:r>
          </w:p>
        </w:tc>
        <w:tc>
          <w:tcPr>
            <w:tcW w:w="2515" w:type="dxa"/>
            <w:shd w:val="clear" w:color="auto" w:fill="FFFFFF" w:themeFill="background1"/>
            <w:vAlign w:val="center"/>
            <w:hideMark/>
          </w:tcPr>
          <w:p w14:paraId="698E0581" w14:textId="27BE6CA7" w:rsidR="00F95035" w:rsidRPr="0011229D" w:rsidRDefault="00F95035" w:rsidP="000B01A3">
            <w:pPr>
              <w:rPr>
                <w:rFonts w:ascii="Arial" w:hAnsi="Arial" w:cs="Arial"/>
                <w:sz w:val="18"/>
                <w:szCs w:val="18"/>
              </w:rPr>
            </w:pPr>
            <w:r w:rsidRPr="6DD4413C">
              <w:rPr>
                <w:rFonts w:ascii="Arial" w:hAnsi="Arial" w:cs="Arial"/>
                <w:sz w:val="18"/>
                <w:szCs w:val="18"/>
              </w:rPr>
              <w:t xml:space="preserve"> County</w:t>
            </w:r>
          </w:p>
        </w:tc>
      </w:tr>
      <w:tr w:rsidR="00F95035" w:rsidRPr="003C6059" w14:paraId="328072F5" w14:textId="77777777" w:rsidTr="00F95035">
        <w:trPr>
          <w:trHeight w:val="600"/>
          <w:jc w:val="center"/>
        </w:trPr>
        <w:tc>
          <w:tcPr>
            <w:tcW w:w="2686" w:type="dxa"/>
            <w:shd w:val="clear" w:color="auto" w:fill="auto"/>
            <w:vAlign w:val="center"/>
            <w:hideMark/>
          </w:tcPr>
          <w:p w14:paraId="57FAD3B9" w14:textId="2D1732D5" w:rsidR="00F95035" w:rsidRPr="003C6059" w:rsidRDefault="00103C61" w:rsidP="000B01A3">
            <w:pPr>
              <w:rPr>
                <w:rFonts w:ascii="Arial" w:hAnsi="Arial" w:cs="Arial"/>
                <w:sz w:val="18"/>
                <w:szCs w:val="18"/>
              </w:rPr>
            </w:pPr>
            <w:r>
              <w:rPr>
                <w:rFonts w:ascii="Arial" w:hAnsi="Arial" w:cs="Arial"/>
                <w:sz w:val="18"/>
                <w:szCs w:val="18"/>
              </w:rPr>
              <w:t>Linkage</w:t>
            </w:r>
            <w:r w:rsidR="00F95035" w:rsidRPr="003C6059">
              <w:rPr>
                <w:rFonts w:ascii="Arial" w:hAnsi="Arial" w:cs="Arial"/>
                <w:sz w:val="18"/>
                <w:szCs w:val="18"/>
              </w:rPr>
              <w:t xml:space="preserve"> to other services</w:t>
            </w:r>
          </w:p>
        </w:tc>
        <w:tc>
          <w:tcPr>
            <w:tcW w:w="3544" w:type="dxa"/>
            <w:shd w:val="clear" w:color="auto" w:fill="FFFFFF" w:themeFill="background1"/>
            <w:vAlign w:val="center"/>
            <w:hideMark/>
          </w:tcPr>
          <w:p w14:paraId="4C994330" w14:textId="77777777" w:rsidR="00F95035" w:rsidRPr="006F044F" w:rsidRDefault="00F95035" w:rsidP="74435223">
            <w:pPr>
              <w:jc w:val="center"/>
              <w:rPr>
                <w:rFonts w:ascii="Arial" w:hAnsi="Arial" w:cs="Arial"/>
                <w:sz w:val="18"/>
                <w:szCs w:val="18"/>
                <w:highlight w:val="yellow"/>
              </w:rPr>
            </w:pPr>
            <w:r w:rsidRPr="008410D1">
              <w:rPr>
                <w:rFonts w:ascii="Arial" w:hAnsi="Arial" w:cs="Arial"/>
                <w:sz w:val="18"/>
                <w:szCs w:val="18"/>
              </w:rPr>
              <w:t>PT/OT services</w:t>
            </w:r>
          </w:p>
        </w:tc>
        <w:tc>
          <w:tcPr>
            <w:tcW w:w="2515" w:type="dxa"/>
            <w:shd w:val="clear" w:color="auto" w:fill="FFFFFF" w:themeFill="background1"/>
            <w:vAlign w:val="center"/>
            <w:hideMark/>
          </w:tcPr>
          <w:p w14:paraId="2EB36041" w14:textId="4F5B1A8F" w:rsidR="00F95035" w:rsidRPr="0011229D" w:rsidRDefault="00F95035" w:rsidP="000B01A3">
            <w:pPr>
              <w:rPr>
                <w:rFonts w:ascii="Arial" w:hAnsi="Arial" w:cs="Arial"/>
                <w:sz w:val="18"/>
                <w:szCs w:val="18"/>
              </w:rPr>
            </w:pPr>
            <w:r>
              <w:rPr>
                <w:rFonts w:ascii="Arial" w:hAnsi="Arial" w:cs="Arial"/>
                <w:sz w:val="18"/>
                <w:szCs w:val="18"/>
              </w:rPr>
              <w:t xml:space="preserve"> County</w:t>
            </w:r>
          </w:p>
        </w:tc>
      </w:tr>
      <w:tr w:rsidR="0035344F" w:rsidRPr="0011229D" w14:paraId="0F636DF8" w14:textId="77777777" w:rsidTr="6DD4413C">
        <w:trPr>
          <w:trHeight w:val="600"/>
          <w:jc w:val="center"/>
        </w:trPr>
        <w:tc>
          <w:tcPr>
            <w:tcW w:w="2686" w:type="dxa"/>
            <w:shd w:val="clear" w:color="auto" w:fill="auto"/>
            <w:vAlign w:val="center"/>
            <w:hideMark/>
          </w:tcPr>
          <w:p w14:paraId="41068019" w14:textId="77777777" w:rsidR="0035344F" w:rsidRPr="003C6059" w:rsidRDefault="0035344F" w:rsidP="009D6841">
            <w:pPr>
              <w:rPr>
                <w:rFonts w:ascii="Arial" w:hAnsi="Arial" w:cs="Arial"/>
                <w:sz w:val="18"/>
                <w:szCs w:val="18"/>
              </w:rPr>
            </w:pPr>
            <w:bookmarkStart w:id="4" w:name="_Hlk42848824"/>
            <w:r w:rsidRPr="0035344F">
              <w:rPr>
                <w:rFonts w:ascii="Arial" w:hAnsi="Arial" w:cs="Arial"/>
                <w:sz w:val="18"/>
                <w:szCs w:val="18"/>
              </w:rPr>
              <w:t xml:space="preserve">Recreational </w:t>
            </w:r>
            <w:r w:rsidR="00BF280A">
              <w:rPr>
                <w:rFonts w:ascii="Arial" w:hAnsi="Arial" w:cs="Arial"/>
                <w:sz w:val="18"/>
                <w:szCs w:val="18"/>
              </w:rPr>
              <w:t>s</w:t>
            </w:r>
            <w:r w:rsidRPr="0035344F">
              <w:rPr>
                <w:rFonts w:ascii="Arial" w:hAnsi="Arial" w:cs="Arial"/>
                <w:sz w:val="18"/>
                <w:szCs w:val="18"/>
              </w:rPr>
              <w:t>ervices</w:t>
            </w:r>
          </w:p>
        </w:tc>
        <w:tc>
          <w:tcPr>
            <w:tcW w:w="3544" w:type="dxa"/>
            <w:shd w:val="clear" w:color="auto" w:fill="FFFFFF" w:themeFill="background1"/>
            <w:vAlign w:val="center"/>
            <w:hideMark/>
          </w:tcPr>
          <w:p w14:paraId="316D14F3" w14:textId="77777777" w:rsidR="0035344F" w:rsidRPr="0011229D" w:rsidRDefault="008321FB" w:rsidP="009D6841">
            <w:pPr>
              <w:jc w:val="center"/>
              <w:rPr>
                <w:rFonts w:ascii="Arial" w:hAnsi="Arial" w:cs="Arial"/>
                <w:sz w:val="18"/>
                <w:szCs w:val="18"/>
              </w:rPr>
            </w:pPr>
            <w:r w:rsidRPr="008321FB">
              <w:rPr>
                <w:rFonts w:ascii="Arial" w:hAnsi="Arial" w:cs="Arial"/>
                <w:sz w:val="18"/>
                <w:szCs w:val="18"/>
              </w:rPr>
              <w:t>Services to reduce isolation Bingo, Movie night Holiday events</w:t>
            </w:r>
          </w:p>
        </w:tc>
        <w:tc>
          <w:tcPr>
            <w:tcW w:w="2515" w:type="dxa"/>
            <w:shd w:val="clear" w:color="auto" w:fill="FFFFFF" w:themeFill="background1"/>
            <w:vAlign w:val="center"/>
            <w:hideMark/>
          </w:tcPr>
          <w:p w14:paraId="40C98E43" w14:textId="7516BC42" w:rsidR="0035344F" w:rsidRPr="0011229D" w:rsidRDefault="0035344F" w:rsidP="009D6841">
            <w:pPr>
              <w:rPr>
                <w:rFonts w:ascii="Arial" w:hAnsi="Arial" w:cs="Arial"/>
                <w:sz w:val="18"/>
                <w:szCs w:val="18"/>
              </w:rPr>
            </w:pPr>
          </w:p>
        </w:tc>
      </w:tr>
      <w:tr w:rsidR="0035344F" w:rsidRPr="0011229D" w14:paraId="2B102ED9" w14:textId="77777777" w:rsidTr="6DD4413C">
        <w:trPr>
          <w:trHeight w:val="600"/>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E7D76" w14:textId="77777777" w:rsidR="0035344F" w:rsidRPr="003C6059" w:rsidRDefault="0035344F" w:rsidP="009D6841">
            <w:pPr>
              <w:rPr>
                <w:rFonts w:ascii="Arial" w:hAnsi="Arial" w:cs="Arial"/>
                <w:sz w:val="18"/>
                <w:szCs w:val="18"/>
              </w:rPr>
            </w:pPr>
            <w:r>
              <w:rPr>
                <w:rFonts w:ascii="Arial" w:hAnsi="Arial" w:cs="Arial"/>
                <w:sz w:val="18"/>
                <w:szCs w:val="18"/>
              </w:rPr>
              <w:t xml:space="preserve">Community </w:t>
            </w:r>
            <w:r w:rsidR="00BF280A">
              <w:rPr>
                <w:rFonts w:ascii="Arial" w:hAnsi="Arial" w:cs="Arial"/>
                <w:sz w:val="18"/>
                <w:szCs w:val="18"/>
              </w:rPr>
              <w:t>b</w:t>
            </w:r>
            <w:r>
              <w:rPr>
                <w:rFonts w:ascii="Arial" w:hAnsi="Arial" w:cs="Arial"/>
                <w:sz w:val="18"/>
                <w:szCs w:val="18"/>
              </w:rPr>
              <w:t xml:space="preserve">uilding </w:t>
            </w:r>
            <w:r w:rsidR="00BF280A">
              <w:rPr>
                <w:rFonts w:ascii="Arial" w:hAnsi="Arial" w:cs="Arial"/>
                <w:sz w:val="18"/>
                <w:szCs w:val="18"/>
              </w:rPr>
              <w:t>s</w:t>
            </w:r>
            <w:r>
              <w:rPr>
                <w:rFonts w:ascii="Arial" w:hAnsi="Arial" w:cs="Arial"/>
                <w:sz w:val="18"/>
                <w:szCs w:val="18"/>
              </w:rPr>
              <w:t>ervices</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004D0" w14:textId="77777777" w:rsidR="0035344F" w:rsidRPr="0011229D" w:rsidRDefault="008321FB" w:rsidP="009D6841">
            <w:pPr>
              <w:jc w:val="center"/>
              <w:rPr>
                <w:rFonts w:ascii="Arial" w:hAnsi="Arial" w:cs="Arial"/>
                <w:sz w:val="18"/>
                <w:szCs w:val="18"/>
              </w:rPr>
            </w:pPr>
            <w:r w:rsidRPr="008321FB">
              <w:rPr>
                <w:rFonts w:ascii="Arial" w:hAnsi="Arial" w:cs="Arial"/>
                <w:sz w:val="18"/>
                <w:szCs w:val="18"/>
              </w:rPr>
              <w:t>Resident council, advisory committees, resident engagement forums</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E57D9A" w14:textId="044127CA" w:rsidR="0035344F" w:rsidRPr="0011229D" w:rsidRDefault="0035344F" w:rsidP="009D6841">
            <w:pPr>
              <w:rPr>
                <w:rFonts w:ascii="Arial" w:hAnsi="Arial" w:cs="Arial"/>
                <w:sz w:val="18"/>
                <w:szCs w:val="18"/>
              </w:rPr>
            </w:pPr>
          </w:p>
        </w:tc>
      </w:tr>
      <w:tr w:rsidR="0035344F" w:rsidRPr="0011229D" w14:paraId="2455A01F" w14:textId="77777777" w:rsidTr="6DD4413C">
        <w:trPr>
          <w:trHeight w:val="600"/>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213A0" w14:textId="77777777" w:rsidR="0035344F" w:rsidRPr="003C6059" w:rsidRDefault="0035344F" w:rsidP="009D6841">
            <w:pPr>
              <w:rPr>
                <w:rFonts w:ascii="Arial" w:hAnsi="Arial" w:cs="Arial"/>
                <w:sz w:val="18"/>
                <w:szCs w:val="18"/>
              </w:rPr>
            </w:pPr>
            <w:r>
              <w:rPr>
                <w:rFonts w:ascii="Arial" w:hAnsi="Arial" w:cs="Arial"/>
                <w:sz w:val="18"/>
                <w:szCs w:val="18"/>
              </w:rPr>
              <w:t xml:space="preserve">Health </w:t>
            </w:r>
            <w:r w:rsidR="00BF280A">
              <w:rPr>
                <w:rFonts w:ascii="Arial" w:hAnsi="Arial" w:cs="Arial"/>
                <w:sz w:val="18"/>
                <w:szCs w:val="18"/>
              </w:rPr>
              <w:t>e</w:t>
            </w:r>
            <w:r>
              <w:rPr>
                <w:rFonts w:ascii="Arial" w:hAnsi="Arial" w:cs="Arial"/>
                <w:sz w:val="18"/>
                <w:szCs w:val="18"/>
              </w:rPr>
              <w:t xml:space="preserve">ducation </w:t>
            </w:r>
            <w:r w:rsidR="00BF280A">
              <w:rPr>
                <w:rFonts w:ascii="Arial" w:hAnsi="Arial" w:cs="Arial"/>
                <w:sz w:val="18"/>
                <w:szCs w:val="18"/>
              </w:rPr>
              <w:t>a</w:t>
            </w:r>
            <w:r>
              <w:rPr>
                <w:rFonts w:ascii="Arial" w:hAnsi="Arial" w:cs="Arial"/>
                <w:sz w:val="18"/>
                <w:szCs w:val="18"/>
              </w:rPr>
              <w:t>ctivities</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79DF7" w14:textId="77777777" w:rsidR="0035344F" w:rsidRPr="0011229D" w:rsidRDefault="008321FB" w:rsidP="009D6841">
            <w:pPr>
              <w:jc w:val="center"/>
              <w:rPr>
                <w:rFonts w:ascii="Arial" w:hAnsi="Arial" w:cs="Arial"/>
                <w:sz w:val="18"/>
                <w:szCs w:val="18"/>
              </w:rPr>
            </w:pPr>
            <w:r w:rsidRPr="008321FB">
              <w:rPr>
                <w:rFonts w:ascii="Arial" w:hAnsi="Arial" w:cs="Arial"/>
                <w:sz w:val="18"/>
                <w:szCs w:val="18"/>
              </w:rPr>
              <w:t>Education presentation, workshops, Nutrition classes</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13F975" w14:textId="52A034F1" w:rsidR="0035344F" w:rsidRPr="0011229D" w:rsidRDefault="0035344F" w:rsidP="009D6841">
            <w:pPr>
              <w:rPr>
                <w:rFonts w:ascii="Arial" w:hAnsi="Arial" w:cs="Arial"/>
                <w:sz w:val="18"/>
                <w:szCs w:val="18"/>
              </w:rPr>
            </w:pPr>
          </w:p>
        </w:tc>
      </w:tr>
      <w:tr w:rsidR="00385D03" w:rsidRPr="0011229D" w14:paraId="6BDE37A5" w14:textId="77777777" w:rsidTr="6DD4413C">
        <w:trPr>
          <w:trHeight w:val="600"/>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BA01FD0" w14:textId="2A5B086A" w:rsidR="00385D03" w:rsidRDefault="00385D03" w:rsidP="009D6841">
            <w:pPr>
              <w:rPr>
                <w:rFonts w:ascii="Arial" w:hAnsi="Arial" w:cs="Arial"/>
                <w:sz w:val="18"/>
                <w:szCs w:val="18"/>
              </w:rPr>
            </w:pPr>
            <w:r>
              <w:rPr>
                <w:rFonts w:ascii="Arial" w:hAnsi="Arial" w:cs="Arial"/>
                <w:sz w:val="18"/>
                <w:szCs w:val="18"/>
              </w:rPr>
              <w:t xml:space="preserve">Transportation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16075" w14:textId="71A4370F" w:rsidR="00385D03" w:rsidRPr="008321FB" w:rsidRDefault="00207FFB" w:rsidP="009D6841">
            <w:pPr>
              <w:jc w:val="center"/>
              <w:rPr>
                <w:rFonts w:ascii="Arial" w:hAnsi="Arial" w:cs="Arial"/>
                <w:sz w:val="18"/>
                <w:szCs w:val="18"/>
              </w:rPr>
            </w:pPr>
            <w:r>
              <w:rPr>
                <w:rFonts w:ascii="Arial" w:hAnsi="Arial" w:cs="Arial"/>
                <w:sz w:val="18"/>
                <w:szCs w:val="18"/>
              </w:rPr>
              <w:t>Transportation</w:t>
            </w:r>
            <w:r w:rsidR="00385D03">
              <w:rPr>
                <w:rFonts w:ascii="Arial" w:hAnsi="Arial" w:cs="Arial"/>
                <w:sz w:val="18"/>
                <w:szCs w:val="18"/>
              </w:rPr>
              <w:t xml:space="preserve"> to off-site </w:t>
            </w:r>
            <w:r w:rsidR="00103C61">
              <w:rPr>
                <w:rFonts w:ascii="Arial" w:hAnsi="Arial" w:cs="Arial"/>
                <w:sz w:val="18"/>
                <w:szCs w:val="18"/>
              </w:rPr>
              <w:t xml:space="preserve">medical or other essential </w:t>
            </w:r>
            <w:r w:rsidR="00385D03">
              <w:rPr>
                <w:rFonts w:ascii="Arial" w:hAnsi="Arial" w:cs="Arial"/>
                <w:sz w:val="18"/>
                <w:szCs w:val="18"/>
              </w:rPr>
              <w:t>services</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E1F93" w14:textId="671BE31B" w:rsidR="00385D03" w:rsidRDefault="00385D03" w:rsidP="009D6841">
            <w:pPr>
              <w:rPr>
                <w:rFonts w:ascii="Arial" w:hAnsi="Arial" w:cs="Arial"/>
                <w:sz w:val="18"/>
                <w:szCs w:val="18"/>
              </w:rPr>
            </w:pPr>
            <w:r>
              <w:rPr>
                <w:rFonts w:ascii="Arial" w:hAnsi="Arial" w:cs="Arial"/>
                <w:sz w:val="18"/>
                <w:szCs w:val="18"/>
              </w:rPr>
              <w:t xml:space="preserve"> County</w:t>
            </w:r>
          </w:p>
        </w:tc>
      </w:tr>
      <w:bookmarkEnd w:id="4"/>
    </w:tbl>
    <w:p w14:paraId="03EC9BF5" w14:textId="77777777" w:rsidR="00A52573" w:rsidRDefault="00A52573" w:rsidP="00487D0D"/>
    <w:p w14:paraId="018ACCB1" w14:textId="77777777" w:rsidR="00487D0D" w:rsidRPr="00B01021" w:rsidRDefault="00487D0D" w:rsidP="00487D0D">
      <w:pPr>
        <w:rPr>
          <w:b/>
          <w:u w:val="single"/>
        </w:rPr>
      </w:pPr>
      <w:r w:rsidRPr="00B01021">
        <w:rPr>
          <w:b/>
          <w:u w:val="single"/>
        </w:rPr>
        <w:t xml:space="preserve">Tenant Engagement </w:t>
      </w:r>
    </w:p>
    <w:p w14:paraId="44DB63F0" w14:textId="4EA76F0D" w:rsidR="00487D0D" w:rsidRDefault="00487D0D" w:rsidP="00487D0D">
      <w:r>
        <w:t xml:space="preserve">The RSC and </w:t>
      </w:r>
      <w:r w:rsidR="00E9764C">
        <w:t>______________</w:t>
      </w:r>
      <w:r w:rsidR="4EEA567B">
        <w:t xml:space="preserve"> County</w:t>
      </w:r>
      <w:r>
        <w:t xml:space="preserve"> will seek to create a residential community that invites maximum participation by and engagement of residents. and </w:t>
      </w:r>
      <w:r w:rsidR="00E9764C">
        <w:t xml:space="preserve">____________ </w:t>
      </w:r>
      <w:r w:rsidR="15AAD3C8">
        <w:t>County</w:t>
      </w:r>
      <w:r>
        <w:t xml:space="preserve"> </w:t>
      </w:r>
      <w:r w:rsidR="00131AD3">
        <w:t>understands</w:t>
      </w:r>
      <w:r>
        <w:t xml:space="preserve"> that for tenants who have been homeless and living with mental illness, the establishment of trust between tenants and staff is an incremental process. In this setting, staff must be creative, using non-traditional ways of reaching out to and engaging tenants, as well as providing culturally competent services, ensuring an inclusive environment where diversity is valued and celebrated. The </w:t>
      </w:r>
      <w:r w:rsidR="00743534">
        <w:t>RSC</w:t>
      </w:r>
      <w:r>
        <w:t xml:space="preserve"> will implement and coordinate regular activities that provide an opportunity for staff and clients to interact less formally as a way of building rapport. The RSC and </w:t>
      </w:r>
      <w:r w:rsidR="73AA6BB3">
        <w:t>County</w:t>
      </w:r>
      <w:r>
        <w:t xml:space="preserve"> will reach out to residents on a regular basis, letting them know of the services available. Non-</w:t>
      </w:r>
      <w:r w:rsidR="00131AD3">
        <w:t>English-speaking</w:t>
      </w:r>
      <w:r>
        <w:t xml:space="preserve"> clients will be served through</w:t>
      </w:r>
      <w:r w:rsidR="00207E53">
        <w:t xml:space="preserve"> either bilingual staff or</w:t>
      </w:r>
      <w:r>
        <w:t xml:space="preserve"> translation services, which will include language line and contracted interpreter services.</w:t>
      </w:r>
    </w:p>
    <w:p w14:paraId="2F95CC86" w14:textId="77777777" w:rsidR="00EB7666" w:rsidRDefault="00EB7666" w:rsidP="00487D0D"/>
    <w:p w14:paraId="20D409EC" w14:textId="101FC4AA" w:rsidR="00487D0D" w:rsidRDefault="00487D0D" w:rsidP="00487D0D">
      <w:r>
        <w:t>Tenants will be offered services based on their interests and goals.</w:t>
      </w:r>
      <w:r w:rsidR="00E9764C">
        <w:t xml:space="preserve"> ________________</w:t>
      </w:r>
      <w:r>
        <w:t xml:space="preserve"> </w:t>
      </w:r>
      <w:r w:rsidR="2A9398AB">
        <w:t>County</w:t>
      </w:r>
      <w:r>
        <w:t xml:space="preserve"> will </w:t>
      </w:r>
      <w:r w:rsidR="00207E53">
        <w:t xml:space="preserve">offer </w:t>
      </w:r>
      <w:r>
        <w:t xml:space="preserve">frequent contact with all </w:t>
      </w:r>
      <w:r w:rsidR="00BF280A">
        <w:t>-Eligible</w:t>
      </w:r>
      <w:r>
        <w:t xml:space="preserve"> </w:t>
      </w:r>
      <w:r w:rsidR="00BF280A">
        <w:t>H</w:t>
      </w:r>
      <w:r>
        <w:t xml:space="preserve">ouseholds </w:t>
      </w:r>
      <w:proofErr w:type="gramStart"/>
      <w:r>
        <w:t>in order to</w:t>
      </w:r>
      <w:proofErr w:type="gramEnd"/>
      <w:r>
        <w:t xml:space="preserve"> develop a warm supportive working relationship. </w:t>
      </w:r>
      <w:r w:rsidR="00E9764C">
        <w:t>________________</w:t>
      </w:r>
      <w:r w:rsidR="5BF41547">
        <w:t>County</w:t>
      </w:r>
      <w:r>
        <w:t xml:space="preserve"> will be able to obtain resources such as transportation for appointments, emergency food, and other urgent basic needs both </w:t>
      </w:r>
      <w:proofErr w:type="gramStart"/>
      <w:r>
        <w:t>in order to</w:t>
      </w:r>
      <w:proofErr w:type="gramEnd"/>
      <w:r>
        <w:t xml:space="preserve"> address pressing needs and establish a trusting relationship with tenants. </w:t>
      </w:r>
      <w:r w:rsidR="30FA2F0F">
        <w:t>County</w:t>
      </w:r>
      <w:r>
        <w:t xml:space="preserve"> will ensure that case managers, consumer and peer services are responsive to tenants identified issues. </w:t>
      </w:r>
    </w:p>
    <w:p w14:paraId="018D6307" w14:textId="77777777" w:rsidR="00EB7666" w:rsidRDefault="00EB7666" w:rsidP="00487D0D"/>
    <w:p w14:paraId="13C5B8D5" w14:textId="4727461B" w:rsidR="003730C5" w:rsidRPr="008C3E73" w:rsidRDefault="00487D0D" w:rsidP="00487D0D">
      <w:proofErr w:type="gramStart"/>
      <w:r w:rsidRPr="00CF556D">
        <w:t>In order to</w:t>
      </w:r>
      <w:proofErr w:type="gramEnd"/>
      <w:r w:rsidRPr="00CF556D">
        <w:t xml:space="preserve"> maximize participation by tenants, the RSC will outreach to each new tenant to provide an orientation to the services available through the RSC. The RSC will also sponsor a variety of community building events such as holiday parties, educational classes and sup</w:t>
      </w:r>
      <w:r>
        <w:t xml:space="preserve">port groups on site and all </w:t>
      </w:r>
      <w:r w:rsidR="00BF280A">
        <w:t>-Eligible</w:t>
      </w:r>
      <w:r>
        <w:t xml:space="preserve"> </w:t>
      </w:r>
      <w:r w:rsidR="00BF280A">
        <w:t>H</w:t>
      </w:r>
      <w:r w:rsidR="00C71125">
        <w:t>ouseholds</w:t>
      </w:r>
      <w:r w:rsidR="00C71125" w:rsidRPr="00CF556D">
        <w:t xml:space="preserve"> </w:t>
      </w:r>
      <w:r w:rsidRPr="00CF556D">
        <w:t xml:space="preserve">will be encouraged to participate in community-wide events. </w:t>
      </w:r>
    </w:p>
    <w:p w14:paraId="23508325" w14:textId="77777777" w:rsidR="003730C5" w:rsidRDefault="003730C5" w:rsidP="00487D0D">
      <w:pPr>
        <w:rPr>
          <w:b/>
          <w:u w:val="single"/>
        </w:rPr>
      </w:pPr>
    </w:p>
    <w:p w14:paraId="62C3EC05" w14:textId="0D796632" w:rsidR="00487D0D" w:rsidRPr="00B01021" w:rsidRDefault="74898D01" w:rsidP="6DD4413C">
      <w:pPr>
        <w:rPr>
          <w:b/>
          <w:bCs/>
          <w:u w:val="single"/>
        </w:rPr>
      </w:pPr>
      <w:r w:rsidRPr="6DD4413C">
        <w:rPr>
          <w:b/>
          <w:bCs/>
          <w:u w:val="single"/>
        </w:rPr>
        <w:t>County</w:t>
      </w:r>
      <w:r w:rsidR="00487D0D" w:rsidRPr="6DD4413C">
        <w:rPr>
          <w:b/>
          <w:bCs/>
          <w:u w:val="single"/>
        </w:rPr>
        <w:t xml:space="preserve"> and Property Management</w:t>
      </w:r>
    </w:p>
    <w:p w14:paraId="114263E5" w14:textId="72AE3EFB" w:rsidR="00487D0D" w:rsidRDefault="00487D0D" w:rsidP="00487D0D">
      <w:r>
        <w:t xml:space="preserve">The </w:t>
      </w:r>
      <w:r w:rsidR="000C7171">
        <w:t>Development</w:t>
      </w:r>
      <w:r>
        <w:t xml:space="preserve"> will have </w:t>
      </w:r>
      <w:r w:rsidR="7B26648C">
        <w:t>at least three</w:t>
      </w:r>
      <w:r w:rsidR="00743534">
        <w:t xml:space="preserve"> </w:t>
      </w:r>
      <w:r>
        <w:t xml:space="preserve">office spaces. One will be used to accommodate the </w:t>
      </w:r>
      <w:r w:rsidR="00FE614F">
        <w:t xml:space="preserve">Property </w:t>
      </w:r>
      <w:r>
        <w:t xml:space="preserve">Management program and will be the office for the on-site </w:t>
      </w:r>
      <w:r w:rsidR="00061D01">
        <w:t>P</w:t>
      </w:r>
      <w:r>
        <w:t xml:space="preserve">roperty </w:t>
      </w:r>
      <w:r w:rsidR="00061D01">
        <w:t>M</w:t>
      </w:r>
      <w:r>
        <w:t>anager who will reside on-site. The second office will be used by the Resident Service Coordinator</w:t>
      </w:r>
      <w:r w:rsidR="00743534">
        <w:t>. The third office is a consultation room that will be available for use by the</w:t>
      </w:r>
      <w:r>
        <w:t xml:space="preserve"> </w:t>
      </w:r>
      <w:r w:rsidR="002328E6">
        <w:t>_________</w:t>
      </w:r>
      <w:r w:rsidR="3994786F">
        <w:t xml:space="preserve"> County</w:t>
      </w:r>
      <w:r w:rsidR="00743534">
        <w:t xml:space="preserve"> for private meetings with </w:t>
      </w:r>
      <w:r w:rsidR="00BF280A">
        <w:t>-Eligible H</w:t>
      </w:r>
      <w:r w:rsidR="00743534">
        <w:t>ouseholds on-site</w:t>
      </w:r>
      <w:r w:rsidR="00207E53">
        <w:t xml:space="preserve"> – this includes the Housing Specialist and other </w:t>
      </w:r>
      <w:r w:rsidR="006F211A">
        <w:t>M</w:t>
      </w:r>
      <w:r w:rsidR="00207E53">
        <w:t xml:space="preserve">ental </w:t>
      </w:r>
      <w:r w:rsidR="006F211A">
        <w:t>H</w:t>
      </w:r>
      <w:r w:rsidR="00207E53">
        <w:t xml:space="preserve">ealth </w:t>
      </w:r>
      <w:r w:rsidR="006F211A">
        <w:t>Service P</w:t>
      </w:r>
      <w:r w:rsidR="00207E53">
        <w:t>rovider</w:t>
      </w:r>
      <w:r w:rsidR="008B7173">
        <w:t>(</w:t>
      </w:r>
      <w:r w:rsidR="00207E53">
        <w:t>s</w:t>
      </w:r>
      <w:r w:rsidR="008B7173">
        <w:t>)</w:t>
      </w:r>
      <w:r w:rsidR="00207E53">
        <w:t xml:space="preserve"> assigned to </w:t>
      </w:r>
      <w:r w:rsidR="006F211A">
        <w:t>-Eligible Households</w:t>
      </w:r>
      <w:r>
        <w:t xml:space="preserve">. </w:t>
      </w:r>
      <w:r w:rsidR="00743534">
        <w:t xml:space="preserve">Additionally, there will be a conference room so </w:t>
      </w:r>
      <w:r w:rsidR="691DC68D">
        <w:t>County</w:t>
      </w:r>
      <w:r w:rsidR="00743534">
        <w:t xml:space="preserve">, Resident Service Coordinator and </w:t>
      </w:r>
      <w:r w:rsidR="00DE6D6F">
        <w:t xml:space="preserve">Property </w:t>
      </w:r>
      <w:r w:rsidR="00061D01">
        <w:t>M</w:t>
      </w:r>
      <w:r w:rsidR="00743534">
        <w:t xml:space="preserve">anager can </w:t>
      </w:r>
      <w:proofErr w:type="gramStart"/>
      <w:r w:rsidR="00743534">
        <w:t>meet</w:t>
      </w:r>
      <w:r w:rsidR="000F4CB0">
        <w:t xml:space="preserve"> </w:t>
      </w:r>
      <w:r w:rsidR="00061D01">
        <w:t>together</w:t>
      </w:r>
      <w:proofErr w:type="gramEnd"/>
      <w:r w:rsidR="00743534">
        <w:t xml:space="preserve">. </w:t>
      </w:r>
      <w:r>
        <w:t xml:space="preserve">There will be </w:t>
      </w:r>
      <w:r w:rsidR="00303B9B">
        <w:t>___________ Services</w:t>
      </w:r>
      <w:r w:rsidR="00E9764C">
        <w:t xml:space="preserve"> </w:t>
      </w:r>
      <w:r>
        <w:t xml:space="preserve">staff on-site most weekday hours. The </w:t>
      </w:r>
      <w:r w:rsidR="00DE6D6F">
        <w:t xml:space="preserve">Property </w:t>
      </w:r>
      <w:r>
        <w:t xml:space="preserve">Manager will post office hours that are convenient for tenants and complimentary to the </w:t>
      </w:r>
      <w:r w:rsidR="00743534">
        <w:t>RSC</w:t>
      </w:r>
      <w:r>
        <w:t xml:space="preserve"> hours to ensure that tenants will have ample opportunity to obtain needed services. Site Coordination meetings between the </w:t>
      </w:r>
      <w:r w:rsidR="00DE6D6F">
        <w:t xml:space="preserve">Property </w:t>
      </w:r>
      <w:r>
        <w:t>Manager, RSC and</w:t>
      </w:r>
      <w:r w:rsidR="000F4CB0">
        <w:t xml:space="preserve"> </w:t>
      </w:r>
      <w:r w:rsidR="441DF05E">
        <w:t>County</w:t>
      </w:r>
      <w:r>
        <w:t xml:space="preserve"> will take place regularly and will cover issues including, but not limited to: </w:t>
      </w:r>
    </w:p>
    <w:p w14:paraId="3AFF0722" w14:textId="77777777" w:rsidR="00487D0D" w:rsidRPr="00B01021" w:rsidRDefault="00487D0D" w:rsidP="00487D0D">
      <w:pPr>
        <w:pStyle w:val="ListParagraph"/>
        <w:numPr>
          <w:ilvl w:val="0"/>
          <w:numId w:val="66"/>
        </w:numPr>
        <w:spacing w:after="160" w:line="259" w:lineRule="auto"/>
        <w:contextualSpacing/>
      </w:pPr>
      <w:r w:rsidRPr="00B01021">
        <w:t>Needed repairs to individual units and the community spaces, including plans to make the repairs.</w:t>
      </w:r>
    </w:p>
    <w:p w14:paraId="64C16D01" w14:textId="77777777" w:rsidR="00487D0D" w:rsidRPr="00B01021" w:rsidRDefault="00487D0D" w:rsidP="00487D0D">
      <w:pPr>
        <w:pStyle w:val="ListParagraph"/>
        <w:numPr>
          <w:ilvl w:val="0"/>
          <w:numId w:val="66"/>
        </w:numPr>
        <w:spacing w:after="160" w:line="259" w:lineRule="auto"/>
        <w:contextualSpacing/>
      </w:pPr>
      <w:r w:rsidRPr="00B01021">
        <w:t>Delinquent rents-tenants whose housing is in jeopardy due to failure to pay rent or comply with authorized payment plans.</w:t>
      </w:r>
    </w:p>
    <w:p w14:paraId="6B7FAE68" w14:textId="77777777" w:rsidR="00487D0D" w:rsidRPr="00B01021" w:rsidRDefault="00487D0D" w:rsidP="00487D0D">
      <w:pPr>
        <w:pStyle w:val="ListParagraph"/>
        <w:numPr>
          <w:ilvl w:val="0"/>
          <w:numId w:val="66"/>
        </w:numPr>
        <w:spacing w:after="160" w:line="259" w:lineRule="auto"/>
        <w:contextualSpacing/>
      </w:pPr>
      <w:r w:rsidRPr="00B01021">
        <w:t>On-going behavior in violation of the lease agreement/community rules and/or behavior that jeopardizes the right to quiet enjoyment and safety of other tenants.</w:t>
      </w:r>
    </w:p>
    <w:p w14:paraId="1C52ACF7" w14:textId="0D19A9E3" w:rsidR="00487D0D" w:rsidRPr="00B01021" w:rsidRDefault="00487D0D" w:rsidP="00487D0D">
      <w:pPr>
        <w:pStyle w:val="ListParagraph"/>
        <w:numPr>
          <w:ilvl w:val="0"/>
          <w:numId w:val="66"/>
        </w:numPr>
        <w:spacing w:after="160" w:line="259" w:lineRule="auto"/>
        <w:contextualSpacing/>
      </w:pPr>
      <w:r>
        <w:t xml:space="preserve">Individuals and community activities intended to help build community for all tenants at the </w:t>
      </w:r>
      <w:r w:rsidR="000C7171">
        <w:t>Development</w:t>
      </w:r>
      <w:r w:rsidR="006F211A">
        <w:t>.</w:t>
      </w:r>
    </w:p>
    <w:p w14:paraId="2AC249D6" w14:textId="5BAC3D63" w:rsidR="00487D0D" w:rsidRPr="00CF556D" w:rsidRDefault="00487D0D" w:rsidP="00487D0D">
      <w:r>
        <w:t xml:space="preserve">The onsite RSC, Property Management staff and </w:t>
      </w:r>
      <w:r w:rsidR="6A0948C2">
        <w:t xml:space="preserve">County </w:t>
      </w:r>
      <w:r>
        <w:t>staff person</w:t>
      </w:r>
      <w:r w:rsidR="23553FDC">
        <w:t>(</w:t>
      </w:r>
      <w:r>
        <w:t>s</w:t>
      </w:r>
      <w:r w:rsidR="4204C254">
        <w:t>)</w:t>
      </w:r>
      <w:r>
        <w:t xml:space="preserve"> will communicate when issues arise and to inform each other of any concerns and are brought into discussions regarding any issues that may affect a resident's tenancy. </w:t>
      </w:r>
      <w:r w:rsidR="00303B9B">
        <w:t xml:space="preserve">____________ Services and _____________ Management </w:t>
      </w:r>
      <w:r w:rsidR="00131AD3">
        <w:t>maintains</w:t>
      </w:r>
      <w:r>
        <w:t xml:space="preserve"> clear boundaries and are independently staffed and managed. The onsite property management staff report to the regional property management supervisor while the onsite RSC independently reports to the regional services manager. At no level in either organization do the services and property management staff share the same supervisor, which </w:t>
      </w:r>
      <w:r>
        <w:lastRenderedPageBreak/>
        <w:t>allows for complete independence. Furthermore, the property management office is physically separated from the resident services office to ensure resident privacy. The content of the meetings between onsite service staff and residents is kept entirely confidential. Any files on residents are kept in locked cabinets in separate offices and are not shared between office personnel.</w:t>
      </w:r>
    </w:p>
    <w:p w14:paraId="7A9762DE" w14:textId="77777777" w:rsidR="00487D0D" w:rsidRPr="00A10068" w:rsidRDefault="00487D0D" w:rsidP="00487D0D"/>
    <w:p w14:paraId="202A24F7" w14:textId="452C14D0" w:rsidR="00806499" w:rsidRPr="008C3E73" w:rsidRDefault="00806499" w:rsidP="008C3E73">
      <w:pPr>
        <w:autoSpaceDE w:val="0"/>
        <w:autoSpaceDN w:val="0"/>
        <w:adjustRightInd w:val="0"/>
        <w:rPr>
          <w:b/>
        </w:rPr>
      </w:pPr>
    </w:p>
    <w:p w14:paraId="0BD8C85D" w14:textId="77777777" w:rsidR="00806499" w:rsidRDefault="00806499" w:rsidP="00101B26">
      <w:pPr>
        <w:spacing w:line="360" w:lineRule="auto"/>
        <w:jc w:val="both"/>
        <w:rPr>
          <w:u w:val="single"/>
        </w:rPr>
      </w:pPr>
    </w:p>
    <w:p w14:paraId="168B5DD9" w14:textId="77777777" w:rsidR="00AB6F15" w:rsidRPr="00CB5A54" w:rsidRDefault="00AB6F15" w:rsidP="00101B26">
      <w:pPr>
        <w:spacing w:line="360" w:lineRule="auto"/>
        <w:jc w:val="both"/>
        <w:rPr>
          <w:u w:val="single"/>
        </w:rPr>
      </w:pPr>
      <w:r>
        <w:rPr>
          <w:u w:val="single"/>
        </w:rPr>
        <w:br w:type="page"/>
      </w:r>
    </w:p>
    <w:p w14:paraId="7B9BFAF0" w14:textId="77777777" w:rsidR="00AB6F15" w:rsidRDefault="00AB6F15" w:rsidP="00AB6F15">
      <w:pPr>
        <w:autoSpaceDE w:val="0"/>
        <w:autoSpaceDN w:val="0"/>
        <w:adjustRightInd w:val="0"/>
        <w:jc w:val="center"/>
        <w:rPr>
          <w:b/>
        </w:rPr>
      </w:pPr>
      <w:r>
        <w:rPr>
          <w:b/>
        </w:rPr>
        <w:lastRenderedPageBreak/>
        <w:t>Exhibit E</w:t>
      </w:r>
    </w:p>
    <w:p w14:paraId="29F6B05E" w14:textId="77777777" w:rsidR="00AB6F15" w:rsidRDefault="00AB6F15" w:rsidP="00AB6F15">
      <w:pPr>
        <w:autoSpaceDE w:val="0"/>
        <w:autoSpaceDN w:val="0"/>
        <w:adjustRightInd w:val="0"/>
        <w:jc w:val="center"/>
        <w:rPr>
          <w:b/>
        </w:rPr>
      </w:pPr>
    </w:p>
    <w:p w14:paraId="77D8BE44" w14:textId="77777777" w:rsidR="00AB6F15" w:rsidRDefault="00AB6F15" w:rsidP="00AB6F15">
      <w:pPr>
        <w:autoSpaceDE w:val="0"/>
        <w:autoSpaceDN w:val="0"/>
        <w:adjustRightInd w:val="0"/>
        <w:jc w:val="center"/>
        <w:rPr>
          <w:b/>
        </w:rPr>
      </w:pPr>
      <w:r>
        <w:rPr>
          <w:b/>
        </w:rPr>
        <w:t>Insurance Requirements</w:t>
      </w:r>
    </w:p>
    <w:p w14:paraId="510838C7" w14:textId="77777777" w:rsidR="00AB6F15" w:rsidRDefault="00AB6F15" w:rsidP="00AB6F15">
      <w:pPr>
        <w:autoSpaceDE w:val="0"/>
        <w:autoSpaceDN w:val="0"/>
        <w:adjustRightInd w:val="0"/>
        <w:jc w:val="center"/>
        <w:rPr>
          <w:b/>
        </w:rPr>
      </w:pPr>
    </w:p>
    <w:p w14:paraId="437710B8" w14:textId="77777777" w:rsidR="003730C5" w:rsidRDefault="003730C5" w:rsidP="00AB6F15">
      <w:pPr>
        <w:pStyle w:val="BodyText"/>
      </w:pPr>
    </w:p>
    <w:p w14:paraId="49C9484C" w14:textId="77777777" w:rsidR="00AB6F15" w:rsidRPr="00607F94" w:rsidRDefault="00AB6F15" w:rsidP="00AB6F15">
      <w:pPr>
        <w:pStyle w:val="BodyText"/>
      </w:pPr>
      <w:r w:rsidRPr="003B71E3">
        <w:t xml:space="preserve">The Parties shall procure and maintain the following forms of insurance </w:t>
      </w:r>
      <w:r w:rsidRPr="003B71E3">
        <w:rPr>
          <w:noProof/>
          <w:color w:val="000000"/>
        </w:rPr>
        <w:t>to fully protect the parties from any and all claims made by anyone which may arise from the operations carried on under this Agreement with limits as follows</w:t>
      </w:r>
      <w:r w:rsidRPr="00607F94">
        <w:t>.</w:t>
      </w:r>
    </w:p>
    <w:p w14:paraId="49E76333" w14:textId="77777777" w:rsidR="00AB6F15" w:rsidRPr="00DC445B" w:rsidRDefault="00AB6F15" w:rsidP="00AB6F15">
      <w:pPr>
        <w:keepNext/>
        <w:keepLines/>
        <w:spacing w:after="240"/>
        <w:rPr>
          <w:b/>
        </w:rPr>
      </w:pPr>
      <w:r w:rsidRPr="00DC445B">
        <w:rPr>
          <w:b/>
        </w:rPr>
        <w:t>Worker’s Compensation and Employer’s Liability Insurance</w:t>
      </w:r>
    </w:p>
    <w:p w14:paraId="4CD58254" w14:textId="77777777" w:rsidR="00AB6F15" w:rsidRPr="002819D3" w:rsidRDefault="00AB6F15" w:rsidP="00AB6F15">
      <w:pPr>
        <w:pStyle w:val="ListParagraph"/>
        <w:ind w:left="360"/>
      </w:pPr>
      <w:r w:rsidRPr="002819D3">
        <w:t>Worker’s Compensation insurance and Employer’s Liability Insurance (including occupational disease) to cover statutory benefits and limits under the Worker’s Compensation laws of any applicable jurisdiction in which the Work/Service is to be performed:</w:t>
      </w:r>
    </w:p>
    <w:p w14:paraId="35F5B273" w14:textId="77777777" w:rsidR="00AB6F15" w:rsidRPr="002819D3" w:rsidRDefault="00AB6F15" w:rsidP="00AB6F15">
      <w:pPr>
        <w:pStyle w:val="ListParagraph"/>
        <w:ind w:left="360"/>
      </w:pPr>
    </w:p>
    <w:p w14:paraId="2DCBA8C4" w14:textId="77777777" w:rsidR="00AB6F15" w:rsidRPr="002819D3" w:rsidRDefault="00AB6F15" w:rsidP="00AB6F15">
      <w:pPr>
        <w:pStyle w:val="ListParagraph"/>
        <w:widowControl w:val="0"/>
        <w:numPr>
          <w:ilvl w:val="0"/>
          <w:numId w:val="72"/>
        </w:numPr>
        <w:autoSpaceDE w:val="0"/>
        <w:autoSpaceDN w:val="0"/>
        <w:adjustRightInd w:val="0"/>
        <w:ind w:left="360" w:firstLine="0"/>
        <w:contextualSpacing/>
      </w:pPr>
      <w:r w:rsidRPr="002819D3">
        <w:t>$1,000,000 each accident for bodily injury by accident</w:t>
      </w:r>
    </w:p>
    <w:p w14:paraId="79162983" w14:textId="77777777" w:rsidR="00AB6F15" w:rsidRPr="002819D3" w:rsidRDefault="00AB6F15" w:rsidP="00AB6F15">
      <w:pPr>
        <w:pStyle w:val="ListParagraph"/>
        <w:widowControl w:val="0"/>
        <w:numPr>
          <w:ilvl w:val="0"/>
          <w:numId w:val="72"/>
        </w:numPr>
        <w:autoSpaceDE w:val="0"/>
        <w:autoSpaceDN w:val="0"/>
        <w:adjustRightInd w:val="0"/>
        <w:ind w:left="360" w:firstLine="0"/>
        <w:contextualSpacing/>
      </w:pPr>
      <w:r w:rsidRPr="002819D3">
        <w:t>$1,000,000 policy limit for bodily injury by disease</w:t>
      </w:r>
    </w:p>
    <w:p w14:paraId="62437D46" w14:textId="77777777" w:rsidR="00AB6F15" w:rsidRPr="002819D3" w:rsidRDefault="00AB6F15" w:rsidP="00AB6F15">
      <w:pPr>
        <w:pStyle w:val="ListParagraph"/>
        <w:widowControl w:val="0"/>
        <w:numPr>
          <w:ilvl w:val="0"/>
          <w:numId w:val="72"/>
        </w:numPr>
        <w:autoSpaceDE w:val="0"/>
        <w:autoSpaceDN w:val="0"/>
        <w:adjustRightInd w:val="0"/>
        <w:ind w:left="360" w:firstLine="0"/>
        <w:contextualSpacing/>
      </w:pPr>
      <w:r w:rsidRPr="002819D3">
        <w:t>$1,000,000 each employee for bodily injury by disease</w:t>
      </w:r>
    </w:p>
    <w:p w14:paraId="5229DBD7" w14:textId="77777777" w:rsidR="00AB6F15" w:rsidRPr="002819D3" w:rsidRDefault="00AB6F15" w:rsidP="00AB6F15">
      <w:pPr>
        <w:pStyle w:val="ListNumber2"/>
        <w:spacing w:before="0" w:after="0"/>
        <w:ind w:left="360" w:firstLine="0"/>
        <w:rPr>
          <w:rFonts w:ascii="Times New Roman" w:hAnsi="Times New Roman" w:cs="Times New Roman"/>
          <w:sz w:val="24"/>
        </w:rPr>
      </w:pPr>
    </w:p>
    <w:p w14:paraId="2AE3B926" w14:textId="77777777" w:rsidR="00AB6F15" w:rsidRPr="002819D3" w:rsidRDefault="00AB6F15" w:rsidP="00AB6F15">
      <w:pPr>
        <w:pStyle w:val="ListNumber2"/>
        <w:spacing w:before="0" w:after="0"/>
        <w:ind w:left="360" w:firstLine="0"/>
        <w:rPr>
          <w:rFonts w:ascii="Times New Roman" w:hAnsi="Times New Roman" w:cs="Times New Roman"/>
          <w:sz w:val="24"/>
        </w:rPr>
      </w:pPr>
      <w:r w:rsidRPr="002819D3">
        <w:rPr>
          <w:rFonts w:ascii="Times New Roman" w:hAnsi="Times New Roman" w:cs="Times New Roman"/>
          <w:sz w:val="24"/>
        </w:rPr>
        <w:t>If Subcontractor is a sole proprietorship without employees, Subcontractor shall provide Contractor and Owner with exemption form approved by Contractor and Owner.</w:t>
      </w:r>
    </w:p>
    <w:p w14:paraId="7D42ABCF" w14:textId="77777777" w:rsidR="00AB6F15" w:rsidRPr="002819D3" w:rsidRDefault="00AB6F15" w:rsidP="00AB6F15">
      <w:pPr>
        <w:pStyle w:val="ListNumber2"/>
        <w:spacing w:before="0" w:after="0"/>
        <w:ind w:left="360" w:firstLine="0"/>
        <w:rPr>
          <w:rFonts w:ascii="Times New Roman" w:hAnsi="Times New Roman" w:cs="Times New Roman"/>
          <w:sz w:val="24"/>
        </w:rPr>
      </w:pPr>
    </w:p>
    <w:p w14:paraId="01C62F92" w14:textId="77777777" w:rsidR="00AB6F15" w:rsidRDefault="00AB6F15" w:rsidP="00AB6F15">
      <w:pPr>
        <w:pStyle w:val="ListNumber2"/>
        <w:spacing w:before="0" w:after="0"/>
        <w:ind w:left="360" w:firstLine="0"/>
        <w:rPr>
          <w:rFonts w:ascii="Times New Roman" w:hAnsi="Times New Roman" w:cs="Times New Roman"/>
          <w:sz w:val="24"/>
        </w:rPr>
      </w:pPr>
      <w:r w:rsidRPr="002819D3">
        <w:rPr>
          <w:rFonts w:ascii="Times New Roman" w:hAnsi="Times New Roman" w:cs="Times New Roman"/>
          <w:sz w:val="24"/>
        </w:rPr>
        <w:t xml:space="preserve">Policy coverage terms and conditions to include Certificate that clearly identifies that coverage applies in the State in which the </w:t>
      </w:r>
      <w:r w:rsidR="00172D18">
        <w:rPr>
          <w:rFonts w:ascii="Times New Roman" w:hAnsi="Times New Roman" w:cs="Times New Roman"/>
          <w:sz w:val="24"/>
        </w:rPr>
        <w:t>Development</w:t>
      </w:r>
      <w:r w:rsidRPr="002819D3">
        <w:rPr>
          <w:rFonts w:ascii="Times New Roman" w:hAnsi="Times New Roman" w:cs="Times New Roman"/>
          <w:sz w:val="24"/>
        </w:rPr>
        <w:t xml:space="preserve"> is located.</w:t>
      </w:r>
    </w:p>
    <w:p w14:paraId="2B1BA1D2" w14:textId="77777777" w:rsidR="00AB6F15" w:rsidRPr="002819D3" w:rsidRDefault="00AB6F15" w:rsidP="00AB6F15">
      <w:pPr>
        <w:pStyle w:val="ListNumber2"/>
        <w:spacing w:before="0" w:after="0"/>
        <w:ind w:left="360" w:firstLine="0"/>
        <w:rPr>
          <w:rFonts w:ascii="Times New Roman" w:hAnsi="Times New Roman" w:cs="Times New Roman"/>
          <w:sz w:val="24"/>
        </w:rPr>
      </w:pPr>
    </w:p>
    <w:p w14:paraId="5E1BCE74" w14:textId="77777777" w:rsidR="00AB6F15" w:rsidRDefault="00AB6F15" w:rsidP="00AB6F15">
      <w:pPr>
        <w:keepNext/>
        <w:keepLines/>
        <w:spacing w:after="240"/>
        <w:rPr>
          <w:b/>
        </w:rPr>
      </w:pPr>
      <w:r>
        <w:rPr>
          <w:b/>
        </w:rPr>
        <w:t>General Liability Insurance</w:t>
      </w:r>
    </w:p>
    <w:p w14:paraId="6BCC2ED3" w14:textId="77777777" w:rsidR="00AB6F15" w:rsidRDefault="00AB6F15" w:rsidP="00AB6F15">
      <w:pPr>
        <w:pStyle w:val="BodyText"/>
        <w:ind w:left="360"/>
      </w:pPr>
      <w:r>
        <w:t>General Liability insurance shall be written on Commercial General Liability policy form covering all operations by or on behalf of a Party providing insurance for bodily injury, property damage and personal injury liability for the limits of liability indicated below:</w:t>
      </w:r>
    </w:p>
    <w:p w14:paraId="132D4A11" w14:textId="77777777" w:rsidR="00AB6F15" w:rsidRPr="00DB563C" w:rsidRDefault="00AB6F15" w:rsidP="00AB6F15">
      <w:pPr>
        <w:pStyle w:val="Title"/>
        <w:numPr>
          <w:ilvl w:val="1"/>
          <w:numId w:val="71"/>
        </w:numPr>
        <w:ind w:left="1080"/>
        <w:jc w:val="left"/>
        <w:rPr>
          <w:rFonts w:ascii="Times New Roman" w:hAnsi="Times New Roman" w:cs="Times New Roman"/>
          <w:noProof/>
          <w:color w:val="000000"/>
          <w:sz w:val="24"/>
        </w:rPr>
      </w:pPr>
      <w:r w:rsidRPr="00DB563C">
        <w:rPr>
          <w:rFonts w:ascii="Times New Roman" w:hAnsi="Times New Roman" w:cs="Times New Roman"/>
          <w:noProof/>
          <w:color w:val="000000"/>
          <w:sz w:val="24"/>
        </w:rPr>
        <w:t>Each occurrence - $1,000,000</w:t>
      </w:r>
    </w:p>
    <w:p w14:paraId="4B7F39EE" w14:textId="77777777" w:rsidR="00AB6F15" w:rsidRPr="00DB563C" w:rsidRDefault="00AB6F15" w:rsidP="00AB6F15">
      <w:pPr>
        <w:pStyle w:val="Title"/>
        <w:numPr>
          <w:ilvl w:val="1"/>
          <w:numId w:val="71"/>
        </w:numPr>
        <w:ind w:left="1080"/>
        <w:jc w:val="left"/>
        <w:rPr>
          <w:rFonts w:ascii="Times New Roman" w:hAnsi="Times New Roman" w:cs="Times New Roman"/>
          <w:noProof/>
          <w:color w:val="000000"/>
          <w:sz w:val="24"/>
        </w:rPr>
      </w:pPr>
      <w:r>
        <w:rPr>
          <w:rFonts w:ascii="Times New Roman" w:hAnsi="Times New Roman" w:cs="Times New Roman"/>
          <w:noProof/>
          <w:color w:val="000000"/>
          <w:sz w:val="24"/>
        </w:rPr>
        <w:t>General Aggregate – $2</w:t>
      </w:r>
      <w:r w:rsidRPr="00DB563C">
        <w:rPr>
          <w:rFonts w:ascii="Times New Roman" w:hAnsi="Times New Roman" w:cs="Times New Roman"/>
          <w:noProof/>
          <w:color w:val="000000"/>
          <w:sz w:val="24"/>
        </w:rPr>
        <w:t>,000,000</w:t>
      </w:r>
    </w:p>
    <w:p w14:paraId="6ADE2B70" w14:textId="77777777" w:rsidR="00AB6F15" w:rsidRPr="00DB563C" w:rsidRDefault="00AB6F15" w:rsidP="00AB6F15">
      <w:pPr>
        <w:pStyle w:val="Title"/>
        <w:numPr>
          <w:ilvl w:val="1"/>
          <w:numId w:val="71"/>
        </w:numPr>
        <w:ind w:left="1080"/>
        <w:jc w:val="left"/>
        <w:rPr>
          <w:rFonts w:ascii="Times New Roman" w:hAnsi="Times New Roman" w:cs="Times New Roman"/>
          <w:noProof/>
          <w:color w:val="000000"/>
          <w:sz w:val="24"/>
        </w:rPr>
      </w:pPr>
      <w:r w:rsidRPr="00DB563C">
        <w:rPr>
          <w:rFonts w:ascii="Times New Roman" w:hAnsi="Times New Roman" w:cs="Times New Roman"/>
          <w:noProof/>
          <w:color w:val="000000"/>
          <w:sz w:val="24"/>
        </w:rPr>
        <w:t>Products/Completed Operations Aggregate - $</w:t>
      </w:r>
      <w:r>
        <w:rPr>
          <w:rFonts w:ascii="Times New Roman" w:hAnsi="Times New Roman" w:cs="Times New Roman"/>
          <w:noProof/>
          <w:color w:val="000000"/>
          <w:sz w:val="24"/>
        </w:rPr>
        <w:t>2</w:t>
      </w:r>
      <w:r w:rsidRPr="00DB563C">
        <w:rPr>
          <w:rFonts w:ascii="Times New Roman" w:hAnsi="Times New Roman" w:cs="Times New Roman"/>
          <w:noProof/>
          <w:color w:val="000000"/>
          <w:sz w:val="24"/>
        </w:rPr>
        <w:t>,000,000</w:t>
      </w:r>
    </w:p>
    <w:p w14:paraId="68354891" w14:textId="77777777" w:rsidR="00AB6F15" w:rsidRPr="00DB563C" w:rsidRDefault="00AB6F15" w:rsidP="00AB6F15">
      <w:pPr>
        <w:pStyle w:val="Title"/>
        <w:numPr>
          <w:ilvl w:val="1"/>
          <w:numId w:val="71"/>
        </w:numPr>
        <w:ind w:left="1080"/>
        <w:jc w:val="left"/>
        <w:rPr>
          <w:rFonts w:ascii="Times New Roman" w:hAnsi="Times New Roman" w:cs="Times New Roman"/>
          <w:noProof/>
          <w:color w:val="000000"/>
          <w:sz w:val="24"/>
        </w:rPr>
      </w:pPr>
      <w:r w:rsidRPr="00DB563C">
        <w:rPr>
          <w:rFonts w:ascii="Times New Roman" w:hAnsi="Times New Roman" w:cs="Times New Roman"/>
          <w:noProof/>
          <w:color w:val="000000"/>
          <w:sz w:val="24"/>
        </w:rPr>
        <w:t>Personal Injury - $1,000,000</w:t>
      </w:r>
    </w:p>
    <w:p w14:paraId="5F2DDDA2" w14:textId="77777777" w:rsidR="00AB6F15" w:rsidRPr="0022388C" w:rsidRDefault="00AB6F15" w:rsidP="00AB6F15">
      <w:pPr>
        <w:pStyle w:val="Title"/>
        <w:ind w:left="1080"/>
        <w:jc w:val="left"/>
        <w:rPr>
          <w:rFonts w:ascii="Arial" w:hAnsi="Arial"/>
          <w:noProof/>
          <w:color w:val="000000"/>
          <w:sz w:val="24"/>
        </w:rPr>
      </w:pPr>
    </w:p>
    <w:p w14:paraId="7D9C6C76" w14:textId="77777777" w:rsidR="00AB6F15" w:rsidRDefault="00AB6F15" w:rsidP="00AB6F15">
      <w:pPr>
        <w:pStyle w:val="BodyTextBlockIndent"/>
        <w:ind w:left="360"/>
      </w:pPr>
      <w:r>
        <w:t>The limits of liability may be a combination of Commercial General Liability and Excess or Umbrella Liability insurance policies</w:t>
      </w:r>
      <w:r w:rsidRPr="003B71E3">
        <w:rPr>
          <w:szCs w:val="24"/>
        </w:rPr>
        <w:t xml:space="preserve">.  </w:t>
      </w:r>
      <w:r w:rsidRPr="002819D3">
        <w:rPr>
          <w:szCs w:val="24"/>
        </w:rPr>
        <w:t>A “CLAIMS MADE” or “Modified Occurrence” form is not acceptable</w:t>
      </w:r>
      <w:r>
        <w:rPr>
          <w:szCs w:val="24"/>
        </w:rPr>
        <w:t>.</w:t>
      </w:r>
    </w:p>
    <w:p w14:paraId="74F9D82F" w14:textId="77777777" w:rsidR="00AB6F15" w:rsidRDefault="00AB6F15" w:rsidP="00AB6F15">
      <w:pPr>
        <w:keepNext/>
        <w:keepLines/>
        <w:spacing w:after="240"/>
        <w:rPr>
          <w:b/>
        </w:rPr>
      </w:pPr>
      <w:r>
        <w:rPr>
          <w:b/>
        </w:rPr>
        <w:t>Automobile Liability Insurance</w:t>
      </w:r>
    </w:p>
    <w:p w14:paraId="2FE783E1" w14:textId="77777777" w:rsidR="00AB6F15" w:rsidRPr="002819D3" w:rsidRDefault="00AB6F15" w:rsidP="00AB6F15">
      <w:pPr>
        <w:pStyle w:val="ListParagraph"/>
        <w:ind w:left="360"/>
      </w:pPr>
      <w:r w:rsidRPr="003B71E3">
        <w:t>Automobile liability insurance, including coverage for all owned, hired and non-owned automobiles.  The limits of liability shall not be less than $1,000,000 each</w:t>
      </w:r>
      <w:r w:rsidRPr="00607F94">
        <w:t xml:space="preserve"> accident for bodily injury and property damage.  The limits of liability may be a combination of automobile liability insurance and Excess or U</w:t>
      </w:r>
      <w:r w:rsidRPr="00DC445B">
        <w:t>mbrella Liability policies.</w:t>
      </w:r>
      <w:r w:rsidRPr="00691B47">
        <w:t xml:space="preserve">  </w:t>
      </w:r>
      <w:r w:rsidRPr="002819D3">
        <w:t xml:space="preserve">If </w:t>
      </w:r>
      <w:r>
        <w:t>a Party</w:t>
      </w:r>
      <w:r w:rsidRPr="002819D3">
        <w:t xml:space="preserve"> does </w:t>
      </w:r>
      <w:r w:rsidRPr="003B71E3">
        <w:t>not own or lease the vehicles, such Party</w:t>
      </w:r>
      <w:r w:rsidRPr="002819D3">
        <w:t xml:space="preserve"> may satisfy the requirement for automobile liability insurance for hired and non-owned automobiles through an endorsement or rider to </w:t>
      </w:r>
      <w:r>
        <w:t>their</w:t>
      </w:r>
      <w:r w:rsidRPr="002819D3">
        <w:t xml:space="preserve"> Commercial General Liability policy.</w:t>
      </w:r>
    </w:p>
    <w:p w14:paraId="5FBB0B81" w14:textId="77777777" w:rsidR="00AB6F15" w:rsidRDefault="00AB6F15" w:rsidP="00AB6F15">
      <w:pPr>
        <w:pStyle w:val="BodyText"/>
      </w:pPr>
    </w:p>
    <w:p w14:paraId="25B5399E" w14:textId="77777777" w:rsidR="00AB6F15" w:rsidRDefault="00AB6F15" w:rsidP="00AB6F15">
      <w:pPr>
        <w:keepNext/>
        <w:keepLines/>
        <w:spacing w:after="240"/>
        <w:rPr>
          <w:b/>
        </w:rPr>
      </w:pPr>
      <w:r>
        <w:rPr>
          <w:b/>
        </w:rPr>
        <w:t>Professional Liability Insurance</w:t>
      </w:r>
    </w:p>
    <w:p w14:paraId="34702F80" w14:textId="77777777" w:rsidR="00AB6F15" w:rsidRDefault="00AB6F15" w:rsidP="00AB6F15">
      <w:pPr>
        <w:pStyle w:val="BodyText"/>
        <w:ind w:left="360"/>
      </w:pPr>
      <w:r>
        <w:t xml:space="preserve">Professional liability insurance shall be provided in an amount not less than $1,000,000 per occurrence and $2,000,000 in the aggregate covering the services to be performed under this Agreement prior to </w:t>
      </w:r>
      <w:r>
        <w:lastRenderedPageBreak/>
        <w:t xml:space="preserve">commencement of services and for the term of the Agreement.  The coverage must include contractual liability assumed under this Agreement.  Any retroactive date for the inception of coverage must be prior to commencement of any services for this </w:t>
      </w:r>
      <w:r w:rsidR="00855301">
        <w:t>Development</w:t>
      </w:r>
      <w:r>
        <w:t>.</w:t>
      </w:r>
    </w:p>
    <w:p w14:paraId="4EDB17D1" w14:textId="77777777" w:rsidR="00AB6F15" w:rsidRDefault="00AB6F15" w:rsidP="00AB6F15">
      <w:pPr>
        <w:keepNext/>
        <w:keepLines/>
        <w:spacing w:after="240"/>
        <w:rPr>
          <w:b/>
        </w:rPr>
      </w:pPr>
      <w:r>
        <w:rPr>
          <w:b/>
        </w:rPr>
        <w:t>Additional Conditions</w:t>
      </w:r>
    </w:p>
    <w:p w14:paraId="462D905B" w14:textId="77777777" w:rsidR="00AB6F15" w:rsidRDefault="00AB6F15" w:rsidP="00AB6F15">
      <w:pPr>
        <w:pStyle w:val="BodyText"/>
        <w:ind w:left="360"/>
      </w:pPr>
      <w:r>
        <w:t>All liability policies required under this agreement (except Worker’s Compensation and Professional Liability) shall include a provision or endorsement (CG2010 for General Liability) naming the other Parties and their directors, officers and employees as additional insureds.</w:t>
      </w:r>
    </w:p>
    <w:p w14:paraId="5D07CE52" w14:textId="77777777" w:rsidR="00AB6F15" w:rsidRDefault="00AB6F15" w:rsidP="00AB6F15">
      <w:pPr>
        <w:keepNext/>
        <w:keepLines/>
        <w:spacing w:after="240"/>
        <w:rPr>
          <w:b/>
        </w:rPr>
      </w:pPr>
      <w:r>
        <w:rPr>
          <w:b/>
        </w:rPr>
        <w:t>Certificates of Insurance</w:t>
      </w:r>
    </w:p>
    <w:p w14:paraId="0F8302C6" w14:textId="77777777" w:rsidR="00AB6F15" w:rsidRDefault="00AB6F15" w:rsidP="00AB6F15">
      <w:pPr>
        <w:pStyle w:val="BodyText"/>
        <w:ind w:left="270"/>
      </w:pPr>
      <w:r>
        <w:t>Certificates of Insurance shall be furnished. The Certificates of Insurance shall provide that there will be no cancellation or reduction of coverage without thirty (30) days prior written notice (except ten (10) days for non-payment of premium) by registered mail to the other parties.</w:t>
      </w:r>
    </w:p>
    <w:p w14:paraId="300E1762" w14:textId="77777777" w:rsidR="00AB6F15" w:rsidRPr="00856668" w:rsidRDefault="00AB6F15" w:rsidP="00AB6F15">
      <w:pPr>
        <w:pStyle w:val="BodyText"/>
        <w:tabs>
          <w:tab w:val="center" w:pos="4680"/>
          <w:tab w:val="left" w:pos="7365"/>
        </w:tabs>
      </w:pPr>
    </w:p>
    <w:p w14:paraId="27A3DFF2" w14:textId="77777777" w:rsidR="00AB6F15" w:rsidRDefault="00AB6F15" w:rsidP="00AB6F15">
      <w:pPr>
        <w:autoSpaceDE w:val="0"/>
        <w:autoSpaceDN w:val="0"/>
        <w:adjustRightInd w:val="0"/>
        <w:jc w:val="center"/>
        <w:rPr>
          <w:b/>
        </w:rPr>
      </w:pPr>
    </w:p>
    <w:p w14:paraId="54D31C7B" w14:textId="77777777" w:rsidR="00AB6F15" w:rsidRPr="00CB5A54" w:rsidRDefault="00AB6F15" w:rsidP="00AB6F15">
      <w:pPr>
        <w:autoSpaceDE w:val="0"/>
        <w:autoSpaceDN w:val="0"/>
        <w:adjustRightInd w:val="0"/>
        <w:jc w:val="center"/>
      </w:pPr>
    </w:p>
    <w:p w14:paraId="41F88528" w14:textId="77777777" w:rsidR="00C8640A" w:rsidRDefault="00C8640A" w:rsidP="00CA0F31">
      <w:pPr>
        <w:autoSpaceDE w:val="0"/>
        <w:autoSpaceDN w:val="0"/>
        <w:adjustRightInd w:val="0"/>
      </w:pPr>
    </w:p>
    <w:p w14:paraId="1AB573E2" w14:textId="1533379E" w:rsidR="00C941F8" w:rsidRPr="004D150F" w:rsidRDefault="00172D18" w:rsidP="00C941F8">
      <w:r>
        <w:br w:type="page"/>
      </w:r>
      <w:bookmarkStart w:id="5" w:name="_DV_M13"/>
      <w:bookmarkStart w:id="6" w:name="_DV_M14"/>
      <w:bookmarkEnd w:id="5"/>
      <w:bookmarkEnd w:id="6"/>
      <w:r w:rsidR="00C941F8" w:rsidRPr="00BA0CDE">
        <w:rPr>
          <w:b/>
        </w:rPr>
        <w:lastRenderedPageBreak/>
        <w:tab/>
      </w:r>
      <w:r w:rsidR="00C941F8" w:rsidRPr="00BA0CDE">
        <w:rPr>
          <w:b/>
        </w:rPr>
        <w:tab/>
      </w:r>
      <w:r w:rsidR="00C941F8" w:rsidRPr="0058749E">
        <w:rPr>
          <w:rStyle w:val="DeltaViewDeletion"/>
          <w:b/>
          <w:strike w:val="0"/>
          <w:color w:val="auto"/>
        </w:rPr>
        <w:tab/>
      </w:r>
      <w:r w:rsidR="00C941F8" w:rsidRPr="00BA0CDE">
        <w:rPr>
          <w:b/>
        </w:rPr>
        <w:tab/>
      </w:r>
      <w:r w:rsidR="00C941F8" w:rsidRPr="00BA0CDE">
        <w:rPr>
          <w:b/>
        </w:rPr>
        <w:tab/>
      </w:r>
      <w:r w:rsidR="00C941F8" w:rsidRPr="00BA0CDE">
        <w:rPr>
          <w:b/>
        </w:rPr>
        <w:tab/>
      </w:r>
      <w:r w:rsidR="00C941F8" w:rsidRPr="00BA0CDE">
        <w:rPr>
          <w:b/>
        </w:rPr>
        <w:tab/>
      </w:r>
    </w:p>
    <w:p w14:paraId="04A1CF34" w14:textId="169D495E" w:rsidR="00C941F8" w:rsidRPr="00BA0CDE" w:rsidRDefault="00C941F8" w:rsidP="00C941F8">
      <w:r w:rsidRPr="00BA0CDE">
        <w:tab/>
      </w:r>
      <w:r w:rsidRPr="0058749E">
        <w:rPr>
          <w:bCs/>
          <w:iCs/>
          <w:spacing w:val="-3"/>
        </w:rPr>
        <w:tab/>
      </w:r>
      <w:r w:rsidRPr="0058749E">
        <w:rPr>
          <w:bCs/>
          <w:iCs/>
          <w:spacing w:val="-3"/>
        </w:rPr>
        <w:tab/>
      </w:r>
      <w:r w:rsidRPr="00BA0CDE">
        <w:tab/>
      </w:r>
      <w:r w:rsidRPr="00BA0CDE">
        <w:rPr>
          <w:b/>
        </w:rPr>
        <w:tab/>
      </w:r>
      <w:r w:rsidRPr="00BA0CDE">
        <w:rPr>
          <w:b/>
        </w:rPr>
        <w:tab/>
      </w:r>
      <w:r w:rsidRPr="00BA0CDE">
        <w:rPr>
          <w:b/>
        </w:rPr>
        <w:tab/>
      </w:r>
      <w:bookmarkStart w:id="7" w:name="_DV_M94"/>
      <w:bookmarkEnd w:id="7"/>
      <w:r w:rsidRPr="00BA0CDE">
        <w:rPr>
          <w:b/>
        </w:rPr>
        <w:tab/>
      </w:r>
      <w:r w:rsidRPr="00BA0CDE">
        <w:rPr>
          <w:b/>
        </w:rPr>
        <w:tab/>
      </w:r>
    </w:p>
    <w:p w14:paraId="3F1BDB70" w14:textId="76D8DB08" w:rsidR="00C941F8" w:rsidRPr="00BA0CDE" w:rsidRDefault="00C941F8" w:rsidP="00C941F8">
      <w:r w:rsidRPr="00BA0CDE">
        <w:t xml:space="preserve">WITNESS WHEREOF, Property Owner, </w:t>
      </w:r>
      <w:r w:rsidR="00CD3F0A">
        <w:t>__________</w:t>
      </w:r>
      <w:r w:rsidR="000F4CB0">
        <w:t xml:space="preserve"> Management, </w:t>
      </w:r>
      <w:r w:rsidR="00CD3F0A">
        <w:t>________</w:t>
      </w:r>
      <w:r w:rsidRPr="00BA0CDE">
        <w:t xml:space="preserve"> Services, and </w:t>
      </w:r>
      <w:r w:rsidR="00CD3F0A">
        <w:t>_______</w:t>
      </w:r>
      <w:r w:rsidR="000F4CB0">
        <w:t xml:space="preserve"> County</w:t>
      </w:r>
      <w:r w:rsidRPr="00BA0CDE">
        <w:t xml:space="preserve"> have executed this Agreement the day and year first written above. </w:t>
      </w:r>
    </w:p>
    <w:p w14:paraId="2ABE2670" w14:textId="77777777" w:rsidR="00C941F8" w:rsidRPr="00BA0CDE" w:rsidRDefault="00C941F8" w:rsidP="00C941F8"/>
    <w:p w14:paraId="5BD56CDB" w14:textId="77777777" w:rsidR="00C941F8" w:rsidRPr="00BA0CDE" w:rsidRDefault="00C941F8" w:rsidP="00C941F8"/>
    <w:p w14:paraId="25BDE30E" w14:textId="77777777" w:rsidR="00C941F8" w:rsidRPr="00BA0CDE" w:rsidRDefault="00C941F8" w:rsidP="00C941F8">
      <w:r w:rsidRPr="00BA0CDE">
        <w:t xml:space="preserve">Property Owner: </w:t>
      </w:r>
      <w:r w:rsidRPr="00BA0CDE">
        <w:tab/>
      </w:r>
      <w:r w:rsidRPr="00BA0CDE">
        <w:tab/>
      </w:r>
      <w:r w:rsidRPr="00BA0CDE">
        <w:tab/>
      </w:r>
      <w:r w:rsidRPr="00BA0CDE">
        <w:tab/>
        <w:t xml:space="preserve"> </w:t>
      </w:r>
    </w:p>
    <w:p w14:paraId="00BC4D3B" w14:textId="15DBA619" w:rsidR="007D51BD" w:rsidRPr="00EF5A03" w:rsidRDefault="00C941F8" w:rsidP="007D51BD">
      <w:pPr>
        <w:autoSpaceDE w:val="0"/>
        <w:autoSpaceDN w:val="0"/>
        <w:adjustRightInd w:val="0"/>
      </w:pPr>
      <w:r w:rsidRPr="00BA0CDE">
        <w:tab/>
      </w:r>
      <w:r w:rsidRPr="00BA0CDE">
        <w:tab/>
      </w:r>
      <w:r w:rsidRPr="00BA0CDE">
        <w:tab/>
      </w:r>
      <w:r w:rsidRPr="00BA0CDE">
        <w:tab/>
      </w:r>
      <w:r w:rsidRPr="00BA0CDE">
        <w:tab/>
      </w:r>
      <w:r w:rsidRPr="00BA0CDE">
        <w:tab/>
      </w:r>
      <w:r w:rsidR="00514F56">
        <w:t>____________________________</w:t>
      </w:r>
    </w:p>
    <w:p w14:paraId="52EB8C4D" w14:textId="77777777" w:rsidR="007D51BD" w:rsidRPr="00EF5A03" w:rsidRDefault="007D51BD" w:rsidP="00EC0B4A">
      <w:pPr>
        <w:autoSpaceDE w:val="0"/>
        <w:autoSpaceDN w:val="0"/>
        <w:adjustRightInd w:val="0"/>
        <w:ind w:left="3600" w:firstLine="720"/>
      </w:pPr>
      <w:r w:rsidRPr="00EF5A03">
        <w:t>a California limited partnership</w:t>
      </w:r>
    </w:p>
    <w:p w14:paraId="317244D6" w14:textId="77777777" w:rsidR="007D51BD" w:rsidRDefault="007D51BD" w:rsidP="007D51BD">
      <w:pPr>
        <w:autoSpaceDE w:val="0"/>
        <w:autoSpaceDN w:val="0"/>
        <w:adjustRightInd w:val="0"/>
      </w:pPr>
    </w:p>
    <w:p w14:paraId="07C7830A" w14:textId="610002B2" w:rsidR="007D51BD" w:rsidRPr="00EF5A03" w:rsidRDefault="007D51BD" w:rsidP="00EC0B4A">
      <w:pPr>
        <w:autoSpaceDE w:val="0"/>
        <w:autoSpaceDN w:val="0"/>
        <w:adjustRightInd w:val="0"/>
        <w:ind w:left="4140" w:firstLine="270"/>
      </w:pPr>
      <w:proofErr w:type="gramStart"/>
      <w:r w:rsidRPr="00EF5A03">
        <w:t>By:</w:t>
      </w:r>
      <w:r w:rsidR="00514F56">
        <w:t>_</w:t>
      </w:r>
      <w:proofErr w:type="gramEnd"/>
      <w:r w:rsidR="00514F56">
        <w:t>______________________________</w:t>
      </w:r>
    </w:p>
    <w:p w14:paraId="0BFABA14" w14:textId="77777777" w:rsidR="007D51BD" w:rsidRPr="00EF5A03" w:rsidRDefault="007D51BD" w:rsidP="00EC0B4A">
      <w:pPr>
        <w:autoSpaceDE w:val="0"/>
        <w:autoSpaceDN w:val="0"/>
        <w:adjustRightInd w:val="0"/>
        <w:ind w:left="4140" w:firstLine="270"/>
      </w:pPr>
      <w:r w:rsidRPr="00EF5A03">
        <w:t>a C</w:t>
      </w:r>
      <w:r w:rsidRPr="00846E77">
        <w:t>alifornia limited liability com</w:t>
      </w:r>
      <w:r w:rsidRPr="00EF5A03">
        <w:t>pany,</w:t>
      </w:r>
    </w:p>
    <w:p w14:paraId="2CC14185" w14:textId="77777777" w:rsidR="007D51BD" w:rsidRPr="00EF5A03" w:rsidRDefault="007D51BD" w:rsidP="00EC0B4A">
      <w:pPr>
        <w:autoSpaceDE w:val="0"/>
        <w:autoSpaceDN w:val="0"/>
        <w:adjustRightInd w:val="0"/>
        <w:ind w:left="4140" w:firstLine="270"/>
      </w:pPr>
      <w:r w:rsidRPr="00EF5A03">
        <w:t>its general partner</w:t>
      </w:r>
    </w:p>
    <w:p w14:paraId="0CFB6442" w14:textId="77777777" w:rsidR="007D51BD" w:rsidRDefault="007D51BD" w:rsidP="007D51BD">
      <w:pPr>
        <w:autoSpaceDE w:val="0"/>
        <w:autoSpaceDN w:val="0"/>
        <w:adjustRightInd w:val="0"/>
        <w:ind w:firstLine="270"/>
      </w:pPr>
    </w:p>
    <w:p w14:paraId="234202C2" w14:textId="0EAB147B" w:rsidR="007D51BD" w:rsidRPr="00EF5A03" w:rsidRDefault="007D51BD" w:rsidP="00EC0B4A">
      <w:pPr>
        <w:autoSpaceDE w:val="0"/>
        <w:autoSpaceDN w:val="0"/>
        <w:adjustRightInd w:val="0"/>
        <w:ind w:left="4140" w:firstLine="630"/>
      </w:pPr>
      <w:r w:rsidRPr="00EF5A03">
        <w:t xml:space="preserve">By: </w:t>
      </w:r>
      <w:r w:rsidR="00514F56">
        <w:t>_____________________________________________</w:t>
      </w:r>
    </w:p>
    <w:p w14:paraId="36708A98" w14:textId="77777777" w:rsidR="007D51BD" w:rsidRPr="00EF5A03" w:rsidRDefault="007D51BD" w:rsidP="00EC0B4A">
      <w:pPr>
        <w:autoSpaceDE w:val="0"/>
        <w:autoSpaceDN w:val="0"/>
        <w:adjustRightInd w:val="0"/>
        <w:ind w:left="4140" w:firstLine="630"/>
      </w:pPr>
      <w:r w:rsidRPr="00EF5A03">
        <w:t xml:space="preserve">a California nonprofit </w:t>
      </w:r>
      <w:r w:rsidRPr="00846E77">
        <w:t>public benef</w:t>
      </w:r>
      <w:r w:rsidRPr="00EF5A03">
        <w:t>it corporation,</w:t>
      </w:r>
    </w:p>
    <w:p w14:paraId="1681B2F3" w14:textId="77777777" w:rsidR="007D51BD" w:rsidRPr="00EF5A03" w:rsidRDefault="007D51BD" w:rsidP="00EC0B4A">
      <w:pPr>
        <w:autoSpaceDE w:val="0"/>
        <w:autoSpaceDN w:val="0"/>
        <w:adjustRightInd w:val="0"/>
        <w:ind w:left="4140" w:firstLine="630"/>
      </w:pPr>
      <w:r w:rsidRPr="00EF5A03">
        <w:t>its sole manager/member</w:t>
      </w:r>
    </w:p>
    <w:p w14:paraId="08BAE3EE" w14:textId="77777777" w:rsidR="007D51BD" w:rsidRDefault="007D51BD" w:rsidP="00EC0B4A">
      <w:pPr>
        <w:autoSpaceDE w:val="0"/>
        <w:autoSpaceDN w:val="0"/>
        <w:adjustRightInd w:val="0"/>
        <w:ind w:left="4140" w:firstLine="630"/>
      </w:pPr>
    </w:p>
    <w:p w14:paraId="04C6D82A" w14:textId="77777777" w:rsidR="007D51BD" w:rsidRPr="00EF5A03" w:rsidRDefault="007D51BD" w:rsidP="00EC0B4A">
      <w:pPr>
        <w:autoSpaceDE w:val="0"/>
        <w:autoSpaceDN w:val="0"/>
        <w:adjustRightInd w:val="0"/>
        <w:ind w:left="4140" w:firstLine="990"/>
      </w:pPr>
      <w:r w:rsidRPr="00EF5A03">
        <w:t>By_______________________</w:t>
      </w:r>
    </w:p>
    <w:p w14:paraId="5B5F674C" w14:textId="41B9B66F" w:rsidR="007D51BD" w:rsidRPr="00EF5A03" w:rsidRDefault="007D51BD" w:rsidP="00EC0B4A">
      <w:pPr>
        <w:autoSpaceDE w:val="0"/>
        <w:autoSpaceDN w:val="0"/>
        <w:adjustRightInd w:val="0"/>
        <w:ind w:left="4140" w:firstLine="990"/>
      </w:pPr>
      <w:r>
        <w:t xml:space="preserve">Name </w:t>
      </w:r>
      <w:r w:rsidRPr="000F4CB0">
        <w:t>________</w:t>
      </w:r>
    </w:p>
    <w:p w14:paraId="760AB69B" w14:textId="2ECEEAC7" w:rsidR="007D51BD" w:rsidRDefault="007D51BD" w:rsidP="00EC0B4A">
      <w:pPr>
        <w:autoSpaceDE w:val="0"/>
        <w:autoSpaceDN w:val="0"/>
        <w:adjustRightInd w:val="0"/>
        <w:ind w:left="4140" w:firstLine="990"/>
      </w:pPr>
      <w:r>
        <w:t xml:space="preserve">Its </w:t>
      </w:r>
      <w:r w:rsidRPr="000F4CB0">
        <w:t>_______</w:t>
      </w:r>
    </w:p>
    <w:p w14:paraId="140C5D02" w14:textId="77777777" w:rsidR="00C941F8" w:rsidRPr="00BA0CDE" w:rsidRDefault="00C941F8" w:rsidP="007D51BD">
      <w:pPr>
        <w:rPr>
          <w:b/>
          <w:bCs/>
        </w:rPr>
      </w:pPr>
    </w:p>
    <w:p w14:paraId="3958E394" w14:textId="16776514" w:rsidR="00C941F8" w:rsidRPr="00BA0CDE" w:rsidRDefault="00C941F8" w:rsidP="00C941F8">
      <w:pPr>
        <w:pStyle w:val="CENTER"/>
        <w:ind w:left="4320" w:hanging="4320"/>
        <w:jc w:val="left"/>
        <w:rPr>
          <w:szCs w:val="24"/>
          <w:u w:val="none"/>
        </w:rPr>
      </w:pPr>
      <w:r w:rsidRPr="00BA0CDE">
        <w:rPr>
          <w:szCs w:val="24"/>
          <w:u w:val="none"/>
        </w:rPr>
        <w:t xml:space="preserve"> Management:</w:t>
      </w:r>
      <w:r w:rsidR="002328E6">
        <w:rPr>
          <w:szCs w:val="24"/>
          <w:u w:val="none"/>
        </w:rPr>
        <w:t xml:space="preserve">                                                </w:t>
      </w:r>
      <w:r w:rsidRPr="00BA0CDE">
        <w:rPr>
          <w:szCs w:val="24"/>
          <w:u w:val="none"/>
        </w:rPr>
        <w:t xml:space="preserve"> Property Management Corporation, A non</w:t>
      </w:r>
      <w:r w:rsidR="002328E6">
        <w:rPr>
          <w:szCs w:val="24"/>
          <w:u w:val="none"/>
        </w:rPr>
        <w:t>-</w:t>
      </w:r>
      <w:r w:rsidRPr="00BA0CDE">
        <w:rPr>
          <w:szCs w:val="24"/>
          <w:u w:val="none"/>
        </w:rPr>
        <w:t xml:space="preserve"> profit public benefit Corporation</w:t>
      </w:r>
    </w:p>
    <w:p w14:paraId="221F740B" w14:textId="77777777" w:rsidR="00C941F8" w:rsidRPr="00BA0CDE" w:rsidRDefault="00C941F8" w:rsidP="00C941F8">
      <w:pPr>
        <w:rPr>
          <w:u w:val="single"/>
        </w:rPr>
      </w:pPr>
      <w:r w:rsidRPr="00BA0CDE">
        <w:tab/>
      </w:r>
      <w:r w:rsidRPr="00BA0CDE">
        <w:tab/>
      </w:r>
      <w:r w:rsidRPr="00BA0CDE">
        <w:tab/>
      </w:r>
      <w:r w:rsidRPr="00BA0CDE">
        <w:tab/>
      </w:r>
      <w:r w:rsidRPr="00BA0CDE">
        <w:tab/>
      </w:r>
      <w:r w:rsidRPr="00BA0CDE">
        <w:tab/>
        <w:t>By</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2BB38438" w14:textId="77777777" w:rsidR="00C941F8" w:rsidRPr="00BA0CDE" w:rsidRDefault="00C941F8" w:rsidP="00C941F8">
      <w:pPr>
        <w:ind w:left="3600" w:firstLine="720"/>
        <w:rPr>
          <w:u w:val="single"/>
        </w:rPr>
      </w:pPr>
      <w:r w:rsidRPr="00BA0CDE">
        <w:t>Name</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20E410FE" w14:textId="77777777" w:rsidR="00C941F8" w:rsidRPr="00BA0CDE" w:rsidRDefault="00C941F8" w:rsidP="00C941F8">
      <w:r w:rsidRPr="00BA0CDE">
        <w:tab/>
      </w:r>
      <w:r w:rsidRPr="00BA0CDE">
        <w:tab/>
      </w:r>
      <w:r w:rsidRPr="00BA0CDE">
        <w:tab/>
      </w:r>
      <w:r w:rsidRPr="00BA0CDE">
        <w:tab/>
      </w:r>
      <w:r w:rsidRPr="00BA0CDE">
        <w:tab/>
      </w:r>
      <w:r w:rsidRPr="00BA0CDE">
        <w:tab/>
        <w:t>Its</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686CA009" w14:textId="77777777" w:rsidR="00C941F8" w:rsidRPr="00BA0CDE" w:rsidRDefault="00C941F8" w:rsidP="00C941F8">
      <w:pPr>
        <w:jc w:val="center"/>
        <w:rPr>
          <w:b/>
          <w:bCs/>
        </w:rPr>
      </w:pPr>
    </w:p>
    <w:p w14:paraId="2A446937" w14:textId="77777777" w:rsidR="00C941F8" w:rsidRPr="00BA0CDE" w:rsidRDefault="00C941F8" w:rsidP="00C941F8">
      <w:pPr>
        <w:pStyle w:val="CENTER"/>
        <w:rPr>
          <w:szCs w:val="24"/>
        </w:rPr>
      </w:pPr>
    </w:p>
    <w:p w14:paraId="1D8524B2" w14:textId="3DDE4D6A" w:rsidR="00C941F8" w:rsidRPr="00BA0CDE" w:rsidRDefault="00C941F8" w:rsidP="7C1A7A7A">
      <w:pPr>
        <w:pStyle w:val="CENTER"/>
        <w:ind w:left="4320" w:hanging="4320"/>
        <w:jc w:val="left"/>
        <w:rPr>
          <w:u w:val="none"/>
        </w:rPr>
      </w:pPr>
      <w:r>
        <w:rPr>
          <w:u w:val="none"/>
        </w:rPr>
        <w:t xml:space="preserve"> Services:</w:t>
      </w:r>
      <w:r>
        <w:tab/>
      </w:r>
      <w:r w:rsidR="0C508F8F">
        <w:rPr>
          <w:u w:val="none"/>
        </w:rPr>
        <w:t>_____________</w:t>
      </w:r>
      <w:r>
        <w:rPr>
          <w:u w:val="none"/>
        </w:rPr>
        <w:t xml:space="preserve"> Resident Services Corporation, A non</w:t>
      </w:r>
      <w:r w:rsidR="00CD3F0A">
        <w:rPr>
          <w:u w:val="none"/>
        </w:rPr>
        <w:t>-</w:t>
      </w:r>
      <w:r>
        <w:rPr>
          <w:u w:val="none"/>
        </w:rPr>
        <w:t xml:space="preserve"> profit public benefit Corporation</w:t>
      </w:r>
    </w:p>
    <w:p w14:paraId="17DD7F9B" w14:textId="77777777" w:rsidR="00C941F8" w:rsidRPr="00BA0CDE" w:rsidRDefault="00C941F8" w:rsidP="00C941F8">
      <w:pPr>
        <w:rPr>
          <w:u w:val="single"/>
        </w:rPr>
      </w:pPr>
      <w:r w:rsidRPr="00BA0CDE">
        <w:tab/>
      </w:r>
      <w:r w:rsidRPr="00BA0CDE">
        <w:tab/>
      </w:r>
      <w:r w:rsidRPr="00BA0CDE">
        <w:tab/>
      </w:r>
      <w:r w:rsidRPr="00BA0CDE">
        <w:tab/>
      </w:r>
      <w:r w:rsidRPr="00BA0CDE">
        <w:tab/>
      </w:r>
      <w:r w:rsidRPr="00BA0CDE">
        <w:tab/>
        <w:t>By</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277526F7" w14:textId="77777777" w:rsidR="00C941F8" w:rsidRPr="00BA0CDE" w:rsidRDefault="00C941F8" w:rsidP="00C941F8">
      <w:pPr>
        <w:ind w:left="3600" w:firstLine="720"/>
        <w:rPr>
          <w:u w:val="single"/>
        </w:rPr>
      </w:pPr>
      <w:r w:rsidRPr="00BA0CDE">
        <w:t>Name</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54649A69" w14:textId="77777777" w:rsidR="00C941F8" w:rsidRPr="00BA0CDE" w:rsidRDefault="00C941F8" w:rsidP="00C941F8">
      <w:r w:rsidRPr="00BA0CDE">
        <w:tab/>
      </w:r>
      <w:r w:rsidRPr="00BA0CDE">
        <w:tab/>
      </w:r>
      <w:r w:rsidRPr="00BA0CDE">
        <w:tab/>
      </w:r>
      <w:r w:rsidRPr="00BA0CDE">
        <w:tab/>
      </w:r>
      <w:r w:rsidRPr="00BA0CDE">
        <w:tab/>
      </w:r>
      <w:r w:rsidRPr="00BA0CDE">
        <w:tab/>
        <w:t>Its</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32848F54" w14:textId="77777777" w:rsidR="00C941F8" w:rsidRPr="00BA0CDE" w:rsidRDefault="00C941F8" w:rsidP="00C941F8">
      <w:pPr>
        <w:rPr>
          <w:b/>
        </w:rPr>
      </w:pPr>
    </w:p>
    <w:p w14:paraId="227B538C" w14:textId="77777777" w:rsidR="00C941F8" w:rsidRPr="00BA0CDE" w:rsidRDefault="00C941F8" w:rsidP="00C941F8">
      <w:pPr>
        <w:jc w:val="center"/>
        <w:rPr>
          <w:b/>
        </w:rPr>
      </w:pPr>
    </w:p>
    <w:p w14:paraId="318E90D6" w14:textId="32E0E704" w:rsidR="00C941F8" w:rsidRPr="00BA0CDE" w:rsidRDefault="00C941F8" w:rsidP="00C941F8">
      <w:pPr>
        <w:autoSpaceDE w:val="0"/>
        <w:autoSpaceDN w:val="0"/>
        <w:adjustRightInd w:val="0"/>
      </w:pPr>
      <w:r w:rsidRPr="00BA0CDE">
        <w:t xml:space="preserve"> County:</w:t>
      </w:r>
      <w:r w:rsidRPr="00BA0CDE">
        <w:tab/>
      </w:r>
      <w:r w:rsidRPr="00BA0CDE">
        <w:tab/>
      </w:r>
      <w:r w:rsidRPr="00BA0CDE">
        <w:tab/>
      </w:r>
      <w:r w:rsidRPr="00BA0CDE">
        <w:tab/>
      </w:r>
      <w:r w:rsidR="00CD3F0A">
        <w:t xml:space="preserve">            __________</w:t>
      </w:r>
      <w:r w:rsidRPr="00BA0CDE">
        <w:t xml:space="preserve"> COUNTY:</w:t>
      </w:r>
    </w:p>
    <w:p w14:paraId="45572721" w14:textId="77777777" w:rsidR="00C941F8" w:rsidRPr="004D150F" w:rsidRDefault="00C941F8" w:rsidP="00C941F8">
      <w:pPr>
        <w:autoSpaceDE w:val="0"/>
        <w:autoSpaceDN w:val="0"/>
        <w:adjustRightInd w:val="0"/>
      </w:pPr>
      <w:r w:rsidRPr="00E657F0">
        <w:tab/>
      </w:r>
      <w:r w:rsidRPr="00E657F0">
        <w:tab/>
      </w:r>
      <w:r w:rsidRPr="00E657F0">
        <w:tab/>
      </w:r>
      <w:r w:rsidRPr="00E657F0">
        <w:tab/>
      </w:r>
      <w:r w:rsidRPr="00E657F0">
        <w:tab/>
      </w:r>
      <w:r w:rsidRPr="00E657F0">
        <w:tab/>
        <w:t>Department of Health and Social Services</w:t>
      </w:r>
    </w:p>
    <w:p w14:paraId="3B84E39C" w14:textId="77777777" w:rsidR="00C941F8" w:rsidRPr="0058749E" w:rsidRDefault="00C941F8" w:rsidP="00C941F8">
      <w:pPr>
        <w:autoSpaceDE w:val="0"/>
        <w:autoSpaceDN w:val="0"/>
        <w:adjustRightInd w:val="0"/>
      </w:pPr>
      <w:r w:rsidRPr="0058749E">
        <w:tab/>
      </w:r>
      <w:r w:rsidRPr="0058749E">
        <w:tab/>
      </w:r>
      <w:r w:rsidRPr="0058749E">
        <w:tab/>
      </w:r>
      <w:r w:rsidRPr="0058749E">
        <w:tab/>
      </w:r>
      <w:r w:rsidRPr="0058749E">
        <w:tab/>
      </w:r>
      <w:r w:rsidRPr="0058749E">
        <w:tab/>
        <w:t>By ____________________________</w:t>
      </w:r>
    </w:p>
    <w:p w14:paraId="741CA5E5" w14:textId="77777777" w:rsidR="007D51BD" w:rsidRDefault="007D51BD" w:rsidP="007D51BD">
      <w:pPr>
        <w:ind w:left="3600" w:firstLine="720"/>
        <w:rPr>
          <w:u w:val="single"/>
        </w:rPr>
      </w:pPr>
      <w:r w:rsidRPr="00BA0CDE">
        <w:t>Name</w:t>
      </w:r>
      <w:r w:rsidRPr="00BA0CDE">
        <w:rPr>
          <w:u w:val="single"/>
        </w:rPr>
        <w:tab/>
      </w:r>
      <w:r w:rsidRPr="00BA0CDE">
        <w:rPr>
          <w:u w:val="single"/>
        </w:rPr>
        <w:tab/>
      </w:r>
      <w:r w:rsidRPr="00BA0CDE">
        <w:rPr>
          <w:u w:val="single"/>
        </w:rPr>
        <w:tab/>
      </w:r>
      <w:r w:rsidRPr="00BA0CDE">
        <w:rPr>
          <w:u w:val="single"/>
        </w:rPr>
        <w:tab/>
      </w:r>
      <w:r w:rsidRPr="00BA0CDE">
        <w:rPr>
          <w:u w:val="single"/>
        </w:rPr>
        <w:tab/>
      </w:r>
    </w:p>
    <w:p w14:paraId="0A153450" w14:textId="77777777" w:rsidR="00C941F8" w:rsidRPr="00EC0B4A" w:rsidRDefault="00C941F8" w:rsidP="00EC0B4A">
      <w:pPr>
        <w:ind w:left="3600" w:firstLine="720"/>
        <w:rPr>
          <w:u w:val="single"/>
        </w:rPr>
      </w:pPr>
      <w:r w:rsidRPr="0058749E">
        <w:t>Its ____________________________</w:t>
      </w:r>
    </w:p>
    <w:p w14:paraId="6A8486C0" w14:textId="77777777" w:rsidR="00C941F8" w:rsidRPr="0058749E" w:rsidRDefault="00C941F8" w:rsidP="00C941F8">
      <w:pPr>
        <w:autoSpaceDE w:val="0"/>
        <w:autoSpaceDN w:val="0"/>
        <w:adjustRightInd w:val="0"/>
      </w:pPr>
    </w:p>
    <w:p w14:paraId="79325B99" w14:textId="77777777" w:rsidR="00C941F8" w:rsidRPr="00BA0CDE" w:rsidRDefault="00C941F8" w:rsidP="00C941F8">
      <w:pPr>
        <w:rPr>
          <w:u w:val="single"/>
        </w:rPr>
      </w:pPr>
    </w:p>
    <w:p w14:paraId="1BF0F359" w14:textId="77777777" w:rsidR="00C941F8" w:rsidRPr="00E657F0" w:rsidRDefault="00C941F8" w:rsidP="00CA0F31">
      <w:pPr>
        <w:autoSpaceDE w:val="0"/>
        <w:autoSpaceDN w:val="0"/>
        <w:adjustRightInd w:val="0"/>
      </w:pPr>
    </w:p>
    <w:p w14:paraId="64C96187" w14:textId="04CEB922" w:rsidR="7C1A7A7A" w:rsidRDefault="7C1A7A7A" w:rsidP="7C1A7A7A"/>
    <w:p w14:paraId="69F1DF43" w14:textId="45799968" w:rsidR="7C1A7A7A" w:rsidRDefault="7C1A7A7A" w:rsidP="7C1A7A7A"/>
    <w:p w14:paraId="0FE26891" w14:textId="147292D1" w:rsidR="7C1A7A7A" w:rsidRDefault="7C1A7A7A" w:rsidP="7C1A7A7A"/>
    <w:p w14:paraId="0BF91291" w14:textId="77777777" w:rsidR="00954BE1" w:rsidRDefault="00954BE1" w:rsidP="7C1A7A7A"/>
    <w:p w14:paraId="7B4D853B" w14:textId="43A42A57" w:rsidR="73EEF0F9" w:rsidRPr="00954BE1" w:rsidRDefault="73EEF0F9" w:rsidP="7C1A7A7A">
      <w:pPr>
        <w:rPr>
          <w:rFonts w:asciiTheme="minorHAnsi" w:hAnsiTheme="minorHAnsi" w:cstheme="minorHAnsi"/>
          <w:b/>
          <w:bCs/>
        </w:rPr>
      </w:pPr>
      <w:r w:rsidRPr="00954BE1">
        <w:rPr>
          <w:rFonts w:asciiTheme="minorHAnsi" w:hAnsiTheme="minorHAnsi" w:cstheme="minorHAnsi"/>
          <w:b/>
          <w:bCs/>
        </w:rPr>
        <w:lastRenderedPageBreak/>
        <w:t>Attachment 2:</w:t>
      </w:r>
    </w:p>
    <w:p w14:paraId="42AD9CD0" w14:textId="365D1DB1" w:rsidR="73EEF0F9" w:rsidRPr="00954BE1" w:rsidRDefault="73EEF0F9" w:rsidP="7C1A7A7A">
      <w:pPr>
        <w:rPr>
          <w:rFonts w:asciiTheme="minorHAnsi" w:hAnsiTheme="minorHAnsi" w:cstheme="minorHAnsi"/>
          <w:b/>
          <w:bCs/>
        </w:rPr>
      </w:pPr>
      <w:r w:rsidRPr="00954BE1">
        <w:rPr>
          <w:rFonts w:asciiTheme="minorHAnsi" w:hAnsiTheme="minorHAnsi" w:cstheme="minorHAnsi"/>
          <w:b/>
          <w:bCs/>
        </w:rPr>
        <w:t>Best Practices Services Staffing Model Guidance</w:t>
      </w:r>
    </w:p>
    <w:p w14:paraId="41636B52" w14:textId="1BFB9C29" w:rsidR="73EEF0F9" w:rsidRPr="00954BE1" w:rsidRDefault="73EEF0F9" w:rsidP="7C1A7A7A">
      <w:pPr>
        <w:rPr>
          <w:rFonts w:asciiTheme="minorHAnsi" w:hAnsiTheme="minorHAnsi" w:cstheme="minorHAnsi"/>
        </w:rPr>
      </w:pPr>
      <w:r w:rsidRPr="00954BE1">
        <w:rPr>
          <w:rFonts w:asciiTheme="minorHAnsi" w:hAnsiTheme="minorHAnsi" w:cstheme="minorHAnsi"/>
        </w:rPr>
        <w:t xml:space="preserve"> </w:t>
      </w:r>
    </w:p>
    <w:p w14:paraId="7D2496E2" w14:textId="10F295B1"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 xml:space="preserve">Service Positions                      </w:t>
      </w:r>
      <w:r w:rsidRPr="00954BE1">
        <w:rPr>
          <w:rFonts w:asciiTheme="minorHAnsi" w:hAnsiTheme="minorHAnsi" w:cstheme="minorHAnsi"/>
          <w:sz w:val="22"/>
          <w:szCs w:val="22"/>
          <w:u w:val="single"/>
        </w:rPr>
        <w:t xml:space="preserve"> </w:t>
      </w:r>
      <w:r w:rsidRPr="00954BE1">
        <w:rPr>
          <w:rFonts w:asciiTheme="minorHAnsi" w:hAnsiTheme="minorHAnsi" w:cstheme="minorHAnsi"/>
          <w:sz w:val="22"/>
          <w:szCs w:val="22"/>
        </w:rPr>
        <w:t xml:space="preserve">                    </w:t>
      </w:r>
    </w:p>
    <w:p w14:paraId="3B3F5F89" w14:textId="61BE578E" w:rsidR="73EEF0F9" w:rsidRPr="00954BE1" w:rsidRDefault="73EEF0F9" w:rsidP="7C1A7A7A">
      <w:pPr>
        <w:rPr>
          <w:rFonts w:asciiTheme="minorHAnsi" w:hAnsiTheme="minorHAnsi" w:cstheme="minorHAnsi"/>
          <w:sz w:val="22"/>
          <w:szCs w:val="22"/>
          <w:u w:val="single"/>
        </w:rPr>
      </w:pPr>
      <w:r w:rsidRPr="00954BE1">
        <w:rPr>
          <w:rFonts w:asciiTheme="minorHAnsi" w:hAnsiTheme="minorHAnsi" w:cstheme="minorHAnsi"/>
          <w:sz w:val="22"/>
          <w:szCs w:val="22"/>
          <w:u w:val="single"/>
        </w:rPr>
        <w:t>Qualifications</w:t>
      </w:r>
      <w:r w:rsidR="00117B37" w:rsidRPr="00117B37">
        <w:rPr>
          <w:rFonts w:asciiTheme="minorHAnsi" w:hAnsiTheme="minorHAnsi" w:cstheme="minorHAnsi"/>
          <w:sz w:val="22"/>
          <w:szCs w:val="22"/>
          <w:u w:val="single"/>
        </w:rPr>
        <w:t xml:space="preserve"> </w:t>
      </w:r>
      <w:r w:rsidR="00117B37" w:rsidRPr="00117B37">
        <w:rPr>
          <w:rFonts w:asciiTheme="minorHAnsi" w:hAnsiTheme="minorHAnsi" w:cstheme="minorHAnsi"/>
          <w:sz w:val="22"/>
          <w:szCs w:val="22"/>
        </w:rPr>
        <w:tab/>
      </w:r>
      <w:r w:rsidR="00117B37" w:rsidRPr="00117B37">
        <w:rPr>
          <w:rFonts w:asciiTheme="minorHAnsi" w:hAnsiTheme="minorHAnsi" w:cstheme="minorHAnsi"/>
          <w:sz w:val="22"/>
          <w:szCs w:val="22"/>
        </w:rPr>
        <w:tab/>
      </w:r>
      <w:r w:rsidR="00117B37" w:rsidRPr="00117B37">
        <w:rPr>
          <w:rFonts w:asciiTheme="minorHAnsi" w:hAnsiTheme="minorHAnsi" w:cstheme="minorHAnsi"/>
          <w:sz w:val="22"/>
          <w:szCs w:val="22"/>
        </w:rPr>
        <w:tab/>
      </w:r>
      <w:r w:rsidR="00117B37" w:rsidRPr="00954BE1">
        <w:rPr>
          <w:rFonts w:asciiTheme="minorHAnsi" w:hAnsiTheme="minorHAnsi" w:cstheme="minorHAnsi"/>
          <w:sz w:val="22"/>
          <w:szCs w:val="22"/>
          <w:u w:val="single"/>
        </w:rPr>
        <w:t>FTE: PSH Unit Ratio</w:t>
      </w:r>
      <w:r w:rsidR="00117B37">
        <w:rPr>
          <w:rFonts w:asciiTheme="minorHAnsi" w:hAnsiTheme="minorHAnsi" w:cstheme="minorHAnsi"/>
          <w:sz w:val="22"/>
          <w:szCs w:val="22"/>
        </w:rPr>
        <w:tab/>
      </w:r>
      <w:r w:rsidR="00117B37" w:rsidRPr="00954BE1">
        <w:rPr>
          <w:rFonts w:asciiTheme="minorHAnsi" w:hAnsiTheme="minorHAnsi" w:cstheme="minorHAnsi"/>
          <w:sz w:val="22"/>
          <w:szCs w:val="22"/>
          <w:u w:val="single"/>
        </w:rPr>
        <w:t xml:space="preserve">Dosage  </w:t>
      </w:r>
    </w:p>
    <w:p w14:paraId="26D49758" w14:textId="0F48F9B7"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 xml:space="preserve"> </w:t>
      </w:r>
    </w:p>
    <w:p w14:paraId="1308837F" w14:textId="25D9FA54"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Resident Service Coordinator</w:t>
      </w:r>
      <w:r w:rsidR="00CA5AD4">
        <w:rPr>
          <w:rFonts w:asciiTheme="minorHAnsi" w:hAnsiTheme="minorHAnsi" w:cstheme="minorHAnsi"/>
          <w:sz w:val="22"/>
          <w:szCs w:val="22"/>
        </w:rPr>
        <w:tab/>
      </w:r>
      <w:r w:rsidRPr="00954BE1">
        <w:rPr>
          <w:rFonts w:asciiTheme="minorHAnsi" w:hAnsiTheme="minorHAnsi" w:cstheme="minorHAnsi"/>
          <w:sz w:val="22"/>
          <w:szCs w:val="22"/>
        </w:rPr>
        <w:t>1:50</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 xml:space="preserve">2hrs per month              </w:t>
      </w:r>
    </w:p>
    <w:p w14:paraId="31024B7F" w14:textId="277B1C73"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AA</w:t>
      </w:r>
      <w:r w:rsidR="00CA5AD4">
        <w:rPr>
          <w:rFonts w:asciiTheme="minorHAnsi" w:hAnsiTheme="minorHAnsi" w:cstheme="minorHAnsi"/>
          <w:sz w:val="22"/>
          <w:szCs w:val="22"/>
        </w:rPr>
        <w:t xml:space="preserve"> </w:t>
      </w:r>
      <w:r w:rsidRPr="00954BE1">
        <w:rPr>
          <w:rFonts w:asciiTheme="minorHAnsi" w:hAnsiTheme="minorHAnsi" w:cstheme="minorHAnsi"/>
          <w:sz w:val="22"/>
          <w:szCs w:val="22"/>
        </w:rPr>
        <w:t xml:space="preserve">or </w:t>
      </w:r>
      <w:proofErr w:type="spellStart"/>
      <w:r w:rsidRPr="00954BE1">
        <w:rPr>
          <w:rFonts w:asciiTheme="minorHAnsi" w:hAnsiTheme="minorHAnsi" w:cstheme="minorHAnsi"/>
          <w:sz w:val="22"/>
          <w:szCs w:val="22"/>
        </w:rPr>
        <w:t>e</w:t>
      </w:r>
      <w:r w:rsidR="00CA5AD4">
        <w:rPr>
          <w:rFonts w:asciiTheme="minorHAnsi" w:hAnsiTheme="minorHAnsi" w:cstheme="minorHAnsi"/>
          <w:sz w:val="22"/>
          <w:szCs w:val="22"/>
        </w:rPr>
        <w:t>quiv</w:t>
      </w:r>
      <w:proofErr w:type="spellEnd"/>
      <w:r w:rsidRPr="00954BE1">
        <w:rPr>
          <w:rFonts w:asciiTheme="minorHAnsi" w:hAnsiTheme="minorHAnsi" w:cstheme="minorHAnsi"/>
          <w:sz w:val="22"/>
          <w:szCs w:val="22"/>
        </w:rPr>
        <w:t xml:space="preserve"> experience</w:t>
      </w:r>
    </w:p>
    <w:p w14:paraId="0C6148B8" w14:textId="4226D2D0"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 xml:space="preserve"> </w:t>
      </w:r>
    </w:p>
    <w:p w14:paraId="7D6FD43A" w14:textId="3804F1A8"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Case Manager</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1:20</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 xml:space="preserve">1hr every 2 weeks  </w:t>
      </w:r>
    </w:p>
    <w:p w14:paraId="5CC2D6AA" w14:textId="6AB117E9"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BA</w:t>
      </w:r>
      <w:r w:rsidR="00DF4620">
        <w:rPr>
          <w:rFonts w:asciiTheme="minorHAnsi" w:hAnsiTheme="minorHAnsi" w:cstheme="minorHAnsi"/>
          <w:sz w:val="22"/>
          <w:szCs w:val="22"/>
        </w:rPr>
        <w:t xml:space="preserve"> </w:t>
      </w:r>
      <w:r w:rsidRPr="00954BE1">
        <w:rPr>
          <w:rFonts w:asciiTheme="minorHAnsi" w:hAnsiTheme="minorHAnsi" w:cstheme="minorHAnsi"/>
          <w:sz w:val="22"/>
          <w:szCs w:val="22"/>
        </w:rPr>
        <w:t>or tenured experience</w:t>
      </w:r>
    </w:p>
    <w:p w14:paraId="6A1D7E52" w14:textId="1B0ED86B"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 xml:space="preserve"> </w:t>
      </w:r>
    </w:p>
    <w:p w14:paraId="35492C73" w14:textId="7F5B8DD5"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Clinical Case Manager</w:t>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1:15</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 xml:space="preserve">1-2hrs per week         </w:t>
      </w:r>
    </w:p>
    <w:p w14:paraId="58D87EE2" w14:textId="427728A4"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MSW or above</w:t>
      </w:r>
    </w:p>
    <w:p w14:paraId="288D4EB7" w14:textId="2D595E69"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 xml:space="preserve"> </w:t>
      </w:r>
    </w:p>
    <w:p w14:paraId="7383A0A9" w14:textId="51229A86"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Complex Care Specialist</w:t>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1:20</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 xml:space="preserve">Varied                   </w:t>
      </w:r>
    </w:p>
    <w:p w14:paraId="74F579D5" w14:textId="3D5A5F92"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Related Certifications (le. CDAC)</w:t>
      </w:r>
    </w:p>
    <w:p w14:paraId="3C9C5C02" w14:textId="77777777" w:rsidR="00CA5AD4" w:rsidRDefault="00CA5AD4" w:rsidP="7C1A7A7A">
      <w:pPr>
        <w:rPr>
          <w:rFonts w:asciiTheme="minorHAnsi" w:hAnsiTheme="minorHAnsi" w:cstheme="minorHAnsi"/>
          <w:sz w:val="22"/>
          <w:szCs w:val="22"/>
        </w:rPr>
      </w:pPr>
    </w:p>
    <w:p w14:paraId="62F59188" w14:textId="145C8664"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LCSW</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1:100</w:t>
      </w:r>
      <w:r w:rsidR="00CA5AD4">
        <w:rPr>
          <w:rFonts w:asciiTheme="minorHAnsi" w:hAnsiTheme="minorHAnsi" w:cstheme="minorHAnsi"/>
          <w:sz w:val="22"/>
          <w:szCs w:val="22"/>
        </w:rPr>
        <w:tab/>
      </w:r>
      <w:r w:rsidR="00CA5AD4">
        <w:rPr>
          <w:rFonts w:asciiTheme="minorHAnsi" w:hAnsiTheme="minorHAnsi" w:cstheme="minorHAnsi"/>
          <w:sz w:val="22"/>
          <w:szCs w:val="22"/>
        </w:rPr>
        <w:tab/>
      </w:r>
      <w:r w:rsidR="00CA5AD4">
        <w:rPr>
          <w:rFonts w:asciiTheme="minorHAnsi" w:hAnsiTheme="minorHAnsi" w:cstheme="minorHAnsi"/>
          <w:sz w:val="22"/>
          <w:szCs w:val="22"/>
        </w:rPr>
        <w:tab/>
      </w:r>
      <w:r w:rsidRPr="00954BE1">
        <w:rPr>
          <w:rFonts w:asciiTheme="minorHAnsi" w:hAnsiTheme="minorHAnsi" w:cstheme="minorHAnsi"/>
          <w:sz w:val="22"/>
          <w:szCs w:val="22"/>
        </w:rPr>
        <w:t xml:space="preserve">Weekly        </w:t>
      </w:r>
    </w:p>
    <w:p w14:paraId="1B09EDCC" w14:textId="24F4E7B9"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Clinical Supervision Certification</w:t>
      </w:r>
    </w:p>
    <w:p w14:paraId="4E761CB8" w14:textId="55827C9C"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 xml:space="preserve">  </w:t>
      </w:r>
    </w:p>
    <w:p w14:paraId="53E457B3" w14:textId="77777777" w:rsidR="00CA5AD4" w:rsidRDefault="00CA5AD4" w:rsidP="7C1A7A7A">
      <w:pPr>
        <w:rPr>
          <w:rFonts w:asciiTheme="minorHAnsi" w:hAnsiTheme="minorHAnsi" w:cstheme="minorHAnsi"/>
          <w:sz w:val="22"/>
          <w:szCs w:val="22"/>
        </w:rPr>
      </w:pPr>
    </w:p>
    <w:p w14:paraId="41B8A9B7" w14:textId="6CE62347" w:rsidR="73EEF0F9" w:rsidRPr="00954BE1" w:rsidRDefault="73EEF0F9" w:rsidP="7C1A7A7A">
      <w:pPr>
        <w:rPr>
          <w:rFonts w:asciiTheme="minorHAnsi" w:hAnsiTheme="minorHAnsi" w:cstheme="minorHAnsi"/>
          <w:sz w:val="22"/>
          <w:szCs w:val="22"/>
        </w:rPr>
      </w:pPr>
      <w:r w:rsidRPr="00954BE1">
        <w:rPr>
          <w:rFonts w:asciiTheme="minorHAnsi" w:hAnsiTheme="minorHAnsi" w:cstheme="minorHAnsi"/>
          <w:sz w:val="22"/>
          <w:szCs w:val="22"/>
        </w:rPr>
        <w:t>County Provided Services</w:t>
      </w:r>
      <w:r w:rsidR="00CA5AD4">
        <w:rPr>
          <w:rFonts w:asciiTheme="minorHAnsi" w:hAnsiTheme="minorHAnsi" w:cstheme="minorHAnsi"/>
          <w:sz w:val="22"/>
          <w:szCs w:val="22"/>
        </w:rPr>
        <w:t>:</w:t>
      </w:r>
      <w:r w:rsidRPr="00954BE1">
        <w:rPr>
          <w:rFonts w:asciiTheme="minorHAnsi" w:hAnsiTheme="minorHAnsi" w:cstheme="minorHAnsi"/>
          <w:sz w:val="22"/>
          <w:szCs w:val="22"/>
        </w:rPr>
        <w:t xml:space="preserve">                                           </w:t>
      </w:r>
      <w:r w:rsidR="07CE1AE5" w:rsidRPr="00954BE1">
        <w:rPr>
          <w:rFonts w:asciiTheme="minorHAnsi" w:hAnsiTheme="minorHAnsi" w:cstheme="minorHAnsi"/>
          <w:sz w:val="22"/>
          <w:szCs w:val="22"/>
        </w:rPr>
        <w:t xml:space="preserve">    </w:t>
      </w:r>
      <w:r w:rsidRPr="00954BE1">
        <w:rPr>
          <w:rFonts w:asciiTheme="minorHAnsi" w:hAnsiTheme="minorHAnsi" w:cstheme="minorHAnsi"/>
          <w:sz w:val="22"/>
          <w:szCs w:val="22"/>
        </w:rPr>
        <w:t xml:space="preserve">                     </w:t>
      </w:r>
    </w:p>
    <w:p w14:paraId="7291D83B" w14:textId="09F35C3E" w:rsidR="73EEF0F9" w:rsidRPr="00954BE1" w:rsidRDefault="73EEF0F9" w:rsidP="00CA5AD4">
      <w:pPr>
        <w:ind w:left="720"/>
        <w:rPr>
          <w:rFonts w:asciiTheme="minorHAnsi" w:hAnsiTheme="minorHAnsi" w:cstheme="minorHAnsi"/>
          <w:sz w:val="22"/>
          <w:szCs w:val="22"/>
        </w:rPr>
      </w:pPr>
      <w:r w:rsidRPr="00954BE1">
        <w:rPr>
          <w:rFonts w:asciiTheme="minorHAnsi" w:hAnsiTheme="minorHAnsi" w:cstheme="minorHAnsi"/>
          <w:sz w:val="22"/>
          <w:szCs w:val="22"/>
        </w:rPr>
        <w:t>Nursing PT/OT</w:t>
      </w:r>
    </w:p>
    <w:p w14:paraId="338FED51" w14:textId="640C519B" w:rsidR="73EEF0F9" w:rsidRPr="00954BE1" w:rsidRDefault="73EEF0F9" w:rsidP="00CA5AD4">
      <w:pPr>
        <w:ind w:left="720"/>
        <w:rPr>
          <w:rFonts w:asciiTheme="minorHAnsi" w:hAnsiTheme="minorHAnsi" w:cstheme="minorHAnsi"/>
          <w:sz w:val="22"/>
          <w:szCs w:val="22"/>
        </w:rPr>
      </w:pPr>
      <w:r w:rsidRPr="00954BE1">
        <w:rPr>
          <w:rFonts w:asciiTheme="minorHAnsi" w:hAnsiTheme="minorHAnsi" w:cstheme="minorHAnsi"/>
          <w:sz w:val="22"/>
          <w:szCs w:val="22"/>
        </w:rPr>
        <w:t>Psychiatry</w:t>
      </w:r>
    </w:p>
    <w:p w14:paraId="4CA79C70" w14:textId="77777777" w:rsidR="00CA5AD4" w:rsidRDefault="73EEF0F9" w:rsidP="00CA5AD4">
      <w:pPr>
        <w:ind w:left="720"/>
        <w:rPr>
          <w:rFonts w:asciiTheme="minorHAnsi" w:hAnsiTheme="minorHAnsi" w:cstheme="minorHAnsi"/>
          <w:sz w:val="22"/>
          <w:szCs w:val="22"/>
        </w:rPr>
      </w:pPr>
      <w:r w:rsidRPr="00954BE1">
        <w:rPr>
          <w:rFonts w:asciiTheme="minorHAnsi" w:hAnsiTheme="minorHAnsi" w:cstheme="minorHAnsi"/>
          <w:sz w:val="22"/>
          <w:szCs w:val="22"/>
        </w:rPr>
        <w:t xml:space="preserve">24/7 Crisis Response </w:t>
      </w:r>
    </w:p>
    <w:p w14:paraId="2B23F4D2" w14:textId="77777777" w:rsidR="00CA5AD4" w:rsidRDefault="73EEF0F9" w:rsidP="00CA5AD4">
      <w:pPr>
        <w:ind w:left="720"/>
        <w:rPr>
          <w:rFonts w:asciiTheme="minorHAnsi" w:hAnsiTheme="minorHAnsi" w:cstheme="minorHAnsi"/>
          <w:sz w:val="22"/>
          <w:szCs w:val="22"/>
        </w:rPr>
      </w:pPr>
      <w:r w:rsidRPr="00954BE1">
        <w:rPr>
          <w:rFonts w:asciiTheme="minorHAnsi" w:hAnsiTheme="minorHAnsi" w:cstheme="minorHAnsi"/>
          <w:sz w:val="22"/>
          <w:szCs w:val="22"/>
        </w:rPr>
        <w:t xml:space="preserve">Substance Abuse Treatment </w:t>
      </w:r>
    </w:p>
    <w:p w14:paraId="04DE5FDA" w14:textId="77777777" w:rsidR="00CA5AD4" w:rsidRDefault="00CA5AD4" w:rsidP="00CA5AD4">
      <w:pPr>
        <w:ind w:left="720"/>
        <w:rPr>
          <w:rFonts w:asciiTheme="minorHAnsi" w:hAnsiTheme="minorHAnsi" w:cstheme="minorHAnsi"/>
          <w:sz w:val="22"/>
          <w:szCs w:val="22"/>
        </w:rPr>
      </w:pPr>
      <w:r>
        <w:rPr>
          <w:rFonts w:asciiTheme="minorHAnsi" w:hAnsiTheme="minorHAnsi" w:cstheme="minorHAnsi"/>
          <w:sz w:val="22"/>
          <w:szCs w:val="22"/>
        </w:rPr>
        <w:t>M</w:t>
      </w:r>
      <w:r w:rsidR="73EEF0F9" w:rsidRPr="00954BE1">
        <w:rPr>
          <w:rFonts w:asciiTheme="minorHAnsi" w:hAnsiTheme="minorHAnsi" w:cstheme="minorHAnsi"/>
          <w:sz w:val="22"/>
          <w:szCs w:val="22"/>
        </w:rPr>
        <w:t xml:space="preserve">ental Health Treatment </w:t>
      </w:r>
    </w:p>
    <w:p w14:paraId="193556A9" w14:textId="1D73F72E" w:rsidR="73EEF0F9" w:rsidRPr="00954BE1" w:rsidRDefault="73EEF0F9" w:rsidP="00CA5AD4">
      <w:pPr>
        <w:ind w:left="720"/>
        <w:rPr>
          <w:rFonts w:asciiTheme="minorHAnsi" w:hAnsiTheme="minorHAnsi" w:cstheme="minorHAnsi"/>
          <w:sz w:val="22"/>
          <w:szCs w:val="22"/>
        </w:rPr>
      </w:pPr>
      <w:r w:rsidRPr="00954BE1">
        <w:rPr>
          <w:rFonts w:asciiTheme="minorHAnsi" w:hAnsiTheme="minorHAnsi" w:cstheme="minorHAnsi"/>
          <w:sz w:val="22"/>
          <w:szCs w:val="22"/>
        </w:rPr>
        <w:t>Rep Payee</w:t>
      </w:r>
    </w:p>
    <w:p w14:paraId="5592F8E6" w14:textId="100AC72F" w:rsidR="7C1A7A7A" w:rsidRPr="00954BE1" w:rsidRDefault="7C1A7A7A" w:rsidP="7C1A7A7A">
      <w:pPr>
        <w:rPr>
          <w:rFonts w:asciiTheme="minorHAnsi" w:hAnsiTheme="minorHAnsi" w:cstheme="minorHAnsi"/>
          <w:sz w:val="22"/>
          <w:szCs w:val="22"/>
        </w:rPr>
      </w:pPr>
    </w:p>
    <w:sectPr w:rsidR="7C1A7A7A" w:rsidRPr="00954BE1" w:rsidSect="00806499">
      <w:footerReference w:type="even" r:id="rId1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03D8" w14:textId="77777777" w:rsidR="00B608C9" w:rsidRDefault="00B608C9">
      <w:r>
        <w:separator/>
      </w:r>
    </w:p>
  </w:endnote>
  <w:endnote w:type="continuationSeparator" w:id="0">
    <w:p w14:paraId="51F10B98" w14:textId="77777777" w:rsidR="00B608C9" w:rsidRDefault="00B608C9">
      <w:r>
        <w:continuationSeparator/>
      </w:r>
    </w:p>
  </w:endnote>
  <w:endnote w:type="continuationNotice" w:id="1">
    <w:p w14:paraId="409AB8E2" w14:textId="77777777" w:rsidR="00B608C9" w:rsidRDefault="00B60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23DE" w14:textId="77777777" w:rsidR="009D47FA" w:rsidRDefault="009D47FA" w:rsidP="00856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89DD94" w14:textId="77777777" w:rsidR="009D47FA" w:rsidRDefault="009D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215C" w14:textId="77777777" w:rsidR="009D47FA" w:rsidRDefault="009D47FA" w:rsidP="00856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4E6A4C2" w14:textId="77777777" w:rsidR="009D47FA" w:rsidRDefault="009D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8190" w14:textId="77777777" w:rsidR="00B608C9" w:rsidRDefault="00B608C9">
      <w:r>
        <w:separator/>
      </w:r>
    </w:p>
  </w:footnote>
  <w:footnote w:type="continuationSeparator" w:id="0">
    <w:p w14:paraId="35453BB9" w14:textId="77777777" w:rsidR="00B608C9" w:rsidRDefault="00B608C9">
      <w:r>
        <w:continuationSeparator/>
      </w:r>
    </w:p>
  </w:footnote>
  <w:footnote w:type="continuationNotice" w:id="1">
    <w:p w14:paraId="71A56DC1" w14:textId="77777777" w:rsidR="00B608C9" w:rsidRDefault="00B60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7588"/>
    <w:multiLevelType w:val="hybridMultilevel"/>
    <w:tmpl w:val="908E3148"/>
    <w:lvl w:ilvl="0" w:tplc="F9D619CA">
      <w:start w:val="3"/>
      <w:numFmt w:val="decimal"/>
      <w:lvlText w:val="%1."/>
      <w:lvlJc w:val="left"/>
      <w:pPr>
        <w:ind w:left="720" w:hanging="360"/>
      </w:pPr>
    </w:lvl>
    <w:lvl w:ilvl="1" w:tplc="C9741362">
      <w:start w:val="1"/>
      <w:numFmt w:val="lowerLetter"/>
      <w:lvlText w:val="%2."/>
      <w:lvlJc w:val="left"/>
      <w:pPr>
        <w:ind w:left="1440" w:hanging="360"/>
      </w:pPr>
    </w:lvl>
    <w:lvl w:ilvl="2" w:tplc="F2DA350C">
      <w:start w:val="1"/>
      <w:numFmt w:val="lowerRoman"/>
      <w:lvlText w:val="%3."/>
      <w:lvlJc w:val="right"/>
      <w:pPr>
        <w:ind w:left="2160" w:hanging="180"/>
      </w:pPr>
    </w:lvl>
    <w:lvl w:ilvl="3" w:tplc="65E44314">
      <w:start w:val="1"/>
      <w:numFmt w:val="decimal"/>
      <w:lvlText w:val="%4."/>
      <w:lvlJc w:val="left"/>
      <w:pPr>
        <w:ind w:left="2880" w:hanging="360"/>
      </w:pPr>
    </w:lvl>
    <w:lvl w:ilvl="4" w:tplc="DC98451C">
      <w:start w:val="1"/>
      <w:numFmt w:val="lowerLetter"/>
      <w:lvlText w:val="%5."/>
      <w:lvlJc w:val="left"/>
      <w:pPr>
        <w:ind w:left="3600" w:hanging="360"/>
      </w:pPr>
    </w:lvl>
    <w:lvl w:ilvl="5" w:tplc="C9FA216A">
      <w:start w:val="1"/>
      <w:numFmt w:val="lowerRoman"/>
      <w:lvlText w:val="%6."/>
      <w:lvlJc w:val="right"/>
      <w:pPr>
        <w:ind w:left="4320" w:hanging="180"/>
      </w:pPr>
    </w:lvl>
    <w:lvl w:ilvl="6" w:tplc="67EEA824">
      <w:start w:val="1"/>
      <w:numFmt w:val="decimal"/>
      <w:lvlText w:val="%7."/>
      <w:lvlJc w:val="left"/>
      <w:pPr>
        <w:ind w:left="5040" w:hanging="360"/>
      </w:pPr>
    </w:lvl>
    <w:lvl w:ilvl="7" w:tplc="ED66203A">
      <w:start w:val="1"/>
      <w:numFmt w:val="lowerLetter"/>
      <w:lvlText w:val="%8."/>
      <w:lvlJc w:val="left"/>
      <w:pPr>
        <w:ind w:left="5760" w:hanging="360"/>
      </w:pPr>
    </w:lvl>
    <w:lvl w:ilvl="8" w:tplc="B4EA21F0">
      <w:start w:val="1"/>
      <w:numFmt w:val="lowerRoman"/>
      <w:lvlText w:val="%9."/>
      <w:lvlJc w:val="right"/>
      <w:pPr>
        <w:ind w:left="6480" w:hanging="180"/>
      </w:pPr>
    </w:lvl>
  </w:abstractNum>
  <w:abstractNum w:abstractNumId="1" w15:restartNumberingAfterBreak="0">
    <w:nsid w:val="022325BD"/>
    <w:multiLevelType w:val="hybridMultilevel"/>
    <w:tmpl w:val="0578377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779B09"/>
    <w:multiLevelType w:val="hybridMultilevel"/>
    <w:tmpl w:val="3E0CBD16"/>
    <w:lvl w:ilvl="0" w:tplc="9F5C27A0">
      <w:start w:val="1"/>
      <w:numFmt w:val="decimal"/>
      <w:lvlText w:val="%1."/>
      <w:lvlJc w:val="left"/>
      <w:pPr>
        <w:ind w:left="720" w:hanging="360"/>
      </w:pPr>
    </w:lvl>
    <w:lvl w:ilvl="1" w:tplc="9A9AABCC">
      <w:start w:val="1"/>
      <w:numFmt w:val="lowerLetter"/>
      <w:lvlText w:val="%2."/>
      <w:lvlJc w:val="left"/>
      <w:pPr>
        <w:ind w:left="1440" w:hanging="360"/>
      </w:pPr>
    </w:lvl>
    <w:lvl w:ilvl="2" w:tplc="4CDABBC4">
      <w:start w:val="1"/>
      <w:numFmt w:val="lowerRoman"/>
      <w:lvlText w:val="%3."/>
      <w:lvlJc w:val="right"/>
      <w:pPr>
        <w:ind w:left="2160" w:hanging="180"/>
      </w:pPr>
    </w:lvl>
    <w:lvl w:ilvl="3" w:tplc="E4D8C90A">
      <w:start w:val="1"/>
      <w:numFmt w:val="decimal"/>
      <w:lvlText w:val="%4."/>
      <w:lvlJc w:val="left"/>
      <w:pPr>
        <w:ind w:left="2880" w:hanging="360"/>
      </w:pPr>
    </w:lvl>
    <w:lvl w:ilvl="4" w:tplc="1FE4C084">
      <w:start w:val="1"/>
      <w:numFmt w:val="lowerLetter"/>
      <w:lvlText w:val="%5."/>
      <w:lvlJc w:val="left"/>
      <w:pPr>
        <w:ind w:left="3600" w:hanging="360"/>
      </w:pPr>
    </w:lvl>
    <w:lvl w:ilvl="5" w:tplc="206EA70E">
      <w:start w:val="1"/>
      <w:numFmt w:val="lowerRoman"/>
      <w:lvlText w:val="%6."/>
      <w:lvlJc w:val="right"/>
      <w:pPr>
        <w:ind w:left="4320" w:hanging="180"/>
      </w:pPr>
    </w:lvl>
    <w:lvl w:ilvl="6" w:tplc="579C9436">
      <w:start w:val="1"/>
      <w:numFmt w:val="decimal"/>
      <w:lvlText w:val="%7."/>
      <w:lvlJc w:val="left"/>
      <w:pPr>
        <w:ind w:left="5040" w:hanging="360"/>
      </w:pPr>
    </w:lvl>
    <w:lvl w:ilvl="7" w:tplc="5A52837C">
      <w:start w:val="1"/>
      <w:numFmt w:val="lowerLetter"/>
      <w:lvlText w:val="%8."/>
      <w:lvlJc w:val="left"/>
      <w:pPr>
        <w:ind w:left="5760" w:hanging="360"/>
      </w:pPr>
    </w:lvl>
    <w:lvl w:ilvl="8" w:tplc="A392ABCE">
      <w:start w:val="1"/>
      <w:numFmt w:val="lowerRoman"/>
      <w:lvlText w:val="%9."/>
      <w:lvlJc w:val="right"/>
      <w:pPr>
        <w:ind w:left="6480" w:hanging="180"/>
      </w:pPr>
    </w:lvl>
  </w:abstractNum>
  <w:abstractNum w:abstractNumId="3" w15:restartNumberingAfterBreak="0">
    <w:nsid w:val="0454106D"/>
    <w:multiLevelType w:val="hybridMultilevel"/>
    <w:tmpl w:val="F1F02546"/>
    <w:lvl w:ilvl="0" w:tplc="45A4FE34">
      <w:start w:val="4"/>
      <w:numFmt w:val="decimal"/>
      <w:lvlText w:val="%1."/>
      <w:lvlJc w:val="left"/>
      <w:pPr>
        <w:ind w:left="720" w:hanging="360"/>
      </w:pPr>
    </w:lvl>
    <w:lvl w:ilvl="1" w:tplc="BD8E711A">
      <w:start w:val="1"/>
      <w:numFmt w:val="lowerLetter"/>
      <w:lvlText w:val="%2."/>
      <w:lvlJc w:val="left"/>
      <w:pPr>
        <w:ind w:left="1440" w:hanging="360"/>
      </w:pPr>
    </w:lvl>
    <w:lvl w:ilvl="2" w:tplc="4DB2FC1E">
      <w:start w:val="1"/>
      <w:numFmt w:val="lowerRoman"/>
      <w:lvlText w:val="%3."/>
      <w:lvlJc w:val="right"/>
      <w:pPr>
        <w:ind w:left="2160" w:hanging="180"/>
      </w:pPr>
    </w:lvl>
    <w:lvl w:ilvl="3" w:tplc="99664FD0">
      <w:start w:val="1"/>
      <w:numFmt w:val="decimal"/>
      <w:lvlText w:val="%4."/>
      <w:lvlJc w:val="left"/>
      <w:pPr>
        <w:ind w:left="2880" w:hanging="360"/>
      </w:pPr>
    </w:lvl>
    <w:lvl w:ilvl="4" w:tplc="4EEC1806">
      <w:start w:val="1"/>
      <w:numFmt w:val="lowerLetter"/>
      <w:lvlText w:val="%5."/>
      <w:lvlJc w:val="left"/>
      <w:pPr>
        <w:ind w:left="3600" w:hanging="360"/>
      </w:pPr>
    </w:lvl>
    <w:lvl w:ilvl="5" w:tplc="F6EEB18E">
      <w:start w:val="1"/>
      <w:numFmt w:val="lowerRoman"/>
      <w:lvlText w:val="%6."/>
      <w:lvlJc w:val="right"/>
      <w:pPr>
        <w:ind w:left="4320" w:hanging="180"/>
      </w:pPr>
    </w:lvl>
    <w:lvl w:ilvl="6" w:tplc="4656A686">
      <w:start w:val="1"/>
      <w:numFmt w:val="decimal"/>
      <w:lvlText w:val="%7."/>
      <w:lvlJc w:val="left"/>
      <w:pPr>
        <w:ind w:left="5040" w:hanging="360"/>
      </w:pPr>
    </w:lvl>
    <w:lvl w:ilvl="7" w:tplc="1242F53A">
      <w:start w:val="1"/>
      <w:numFmt w:val="lowerLetter"/>
      <w:lvlText w:val="%8."/>
      <w:lvlJc w:val="left"/>
      <w:pPr>
        <w:ind w:left="5760" w:hanging="360"/>
      </w:pPr>
    </w:lvl>
    <w:lvl w:ilvl="8" w:tplc="37AAC0D0">
      <w:start w:val="1"/>
      <w:numFmt w:val="lowerRoman"/>
      <w:lvlText w:val="%9."/>
      <w:lvlJc w:val="right"/>
      <w:pPr>
        <w:ind w:left="6480" w:hanging="180"/>
      </w:pPr>
    </w:lvl>
  </w:abstractNum>
  <w:abstractNum w:abstractNumId="4" w15:restartNumberingAfterBreak="0">
    <w:nsid w:val="05A24ABD"/>
    <w:multiLevelType w:val="hybridMultilevel"/>
    <w:tmpl w:val="E930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F691E"/>
    <w:multiLevelType w:val="hybridMultilevel"/>
    <w:tmpl w:val="2C0C5796"/>
    <w:lvl w:ilvl="0" w:tplc="6CAA2C40">
      <w:start w:val="1"/>
      <w:numFmt w:val="decimal"/>
      <w:lvlText w:val="%1."/>
      <w:lvlJc w:val="left"/>
      <w:pPr>
        <w:ind w:left="720" w:hanging="360"/>
      </w:pPr>
    </w:lvl>
    <w:lvl w:ilvl="1" w:tplc="DE88A5AE">
      <w:start w:val="1"/>
      <w:numFmt w:val="lowerLetter"/>
      <w:lvlText w:val="%2."/>
      <w:lvlJc w:val="left"/>
      <w:pPr>
        <w:ind w:left="1440" w:hanging="360"/>
      </w:pPr>
    </w:lvl>
    <w:lvl w:ilvl="2" w:tplc="8E665C24">
      <w:start w:val="1"/>
      <w:numFmt w:val="lowerRoman"/>
      <w:lvlText w:val="%3."/>
      <w:lvlJc w:val="right"/>
      <w:pPr>
        <w:ind w:left="2160" w:hanging="180"/>
      </w:pPr>
    </w:lvl>
    <w:lvl w:ilvl="3" w:tplc="3764415E">
      <w:start w:val="1"/>
      <w:numFmt w:val="decimal"/>
      <w:lvlText w:val="%4."/>
      <w:lvlJc w:val="left"/>
      <w:pPr>
        <w:ind w:left="2880" w:hanging="360"/>
      </w:pPr>
    </w:lvl>
    <w:lvl w:ilvl="4" w:tplc="000E6132">
      <w:start w:val="1"/>
      <w:numFmt w:val="lowerLetter"/>
      <w:lvlText w:val="%5."/>
      <w:lvlJc w:val="left"/>
      <w:pPr>
        <w:ind w:left="3600" w:hanging="360"/>
      </w:pPr>
    </w:lvl>
    <w:lvl w:ilvl="5" w:tplc="4014C594">
      <w:start w:val="1"/>
      <w:numFmt w:val="lowerRoman"/>
      <w:lvlText w:val="%6."/>
      <w:lvlJc w:val="right"/>
      <w:pPr>
        <w:ind w:left="4320" w:hanging="180"/>
      </w:pPr>
    </w:lvl>
    <w:lvl w:ilvl="6" w:tplc="7CB83F6A">
      <w:start w:val="1"/>
      <w:numFmt w:val="decimal"/>
      <w:lvlText w:val="%7."/>
      <w:lvlJc w:val="left"/>
      <w:pPr>
        <w:ind w:left="5040" w:hanging="360"/>
      </w:pPr>
    </w:lvl>
    <w:lvl w:ilvl="7" w:tplc="2C56642A">
      <w:start w:val="1"/>
      <w:numFmt w:val="lowerLetter"/>
      <w:lvlText w:val="%8."/>
      <w:lvlJc w:val="left"/>
      <w:pPr>
        <w:ind w:left="5760" w:hanging="360"/>
      </w:pPr>
    </w:lvl>
    <w:lvl w:ilvl="8" w:tplc="399EDEBE">
      <w:start w:val="1"/>
      <w:numFmt w:val="lowerRoman"/>
      <w:lvlText w:val="%9."/>
      <w:lvlJc w:val="right"/>
      <w:pPr>
        <w:ind w:left="6480" w:hanging="180"/>
      </w:pPr>
    </w:lvl>
  </w:abstractNum>
  <w:abstractNum w:abstractNumId="6" w15:restartNumberingAfterBreak="0">
    <w:nsid w:val="066A81B6"/>
    <w:multiLevelType w:val="hybridMultilevel"/>
    <w:tmpl w:val="42145C4E"/>
    <w:lvl w:ilvl="0" w:tplc="7F788874">
      <w:start w:val="1"/>
      <w:numFmt w:val="decimal"/>
      <w:lvlText w:val="%1."/>
      <w:lvlJc w:val="left"/>
      <w:pPr>
        <w:ind w:left="720" w:hanging="360"/>
      </w:pPr>
    </w:lvl>
    <w:lvl w:ilvl="1" w:tplc="6E704E28">
      <w:start w:val="5"/>
      <w:numFmt w:val="lowerLetter"/>
      <w:lvlText w:val="%2."/>
      <w:lvlJc w:val="left"/>
      <w:pPr>
        <w:ind w:left="1440" w:hanging="360"/>
      </w:pPr>
    </w:lvl>
    <w:lvl w:ilvl="2" w:tplc="C90A0B2C">
      <w:start w:val="1"/>
      <w:numFmt w:val="lowerRoman"/>
      <w:lvlText w:val="%3."/>
      <w:lvlJc w:val="right"/>
      <w:pPr>
        <w:ind w:left="2160" w:hanging="180"/>
      </w:pPr>
    </w:lvl>
    <w:lvl w:ilvl="3" w:tplc="0114D338">
      <w:start w:val="1"/>
      <w:numFmt w:val="decimal"/>
      <w:lvlText w:val="%4."/>
      <w:lvlJc w:val="left"/>
      <w:pPr>
        <w:ind w:left="2880" w:hanging="360"/>
      </w:pPr>
    </w:lvl>
    <w:lvl w:ilvl="4" w:tplc="B6D23E56">
      <w:start w:val="1"/>
      <w:numFmt w:val="lowerLetter"/>
      <w:lvlText w:val="%5."/>
      <w:lvlJc w:val="left"/>
      <w:pPr>
        <w:ind w:left="3600" w:hanging="360"/>
      </w:pPr>
    </w:lvl>
    <w:lvl w:ilvl="5" w:tplc="BB66B82E">
      <w:start w:val="1"/>
      <w:numFmt w:val="lowerRoman"/>
      <w:lvlText w:val="%6."/>
      <w:lvlJc w:val="right"/>
      <w:pPr>
        <w:ind w:left="4320" w:hanging="180"/>
      </w:pPr>
    </w:lvl>
    <w:lvl w:ilvl="6" w:tplc="7144DA68">
      <w:start w:val="1"/>
      <w:numFmt w:val="decimal"/>
      <w:lvlText w:val="%7."/>
      <w:lvlJc w:val="left"/>
      <w:pPr>
        <w:ind w:left="5040" w:hanging="360"/>
      </w:pPr>
    </w:lvl>
    <w:lvl w:ilvl="7" w:tplc="8B62B5E2">
      <w:start w:val="1"/>
      <w:numFmt w:val="lowerLetter"/>
      <w:lvlText w:val="%8."/>
      <w:lvlJc w:val="left"/>
      <w:pPr>
        <w:ind w:left="5760" w:hanging="360"/>
      </w:pPr>
    </w:lvl>
    <w:lvl w:ilvl="8" w:tplc="1354BEF6">
      <w:start w:val="1"/>
      <w:numFmt w:val="lowerRoman"/>
      <w:lvlText w:val="%9."/>
      <w:lvlJc w:val="right"/>
      <w:pPr>
        <w:ind w:left="6480" w:hanging="180"/>
      </w:pPr>
    </w:lvl>
  </w:abstractNum>
  <w:abstractNum w:abstractNumId="7" w15:restartNumberingAfterBreak="0">
    <w:nsid w:val="0679473C"/>
    <w:multiLevelType w:val="hybridMultilevel"/>
    <w:tmpl w:val="6DA6D412"/>
    <w:lvl w:ilvl="0" w:tplc="73E0CFA6">
      <w:start w:val="1"/>
      <w:numFmt w:val="decimal"/>
      <w:lvlText w:val="%1."/>
      <w:lvlJc w:val="left"/>
      <w:pPr>
        <w:ind w:left="720" w:hanging="360"/>
      </w:pPr>
    </w:lvl>
    <w:lvl w:ilvl="1" w:tplc="C958E656">
      <w:start w:val="1"/>
      <w:numFmt w:val="lowerLetter"/>
      <w:lvlText w:val="%2."/>
      <w:lvlJc w:val="left"/>
      <w:pPr>
        <w:ind w:left="1440" w:hanging="360"/>
      </w:pPr>
    </w:lvl>
    <w:lvl w:ilvl="2" w:tplc="02AE3768">
      <w:start w:val="1"/>
      <w:numFmt w:val="lowerRoman"/>
      <w:lvlText w:val="%3."/>
      <w:lvlJc w:val="right"/>
      <w:pPr>
        <w:ind w:left="2160" w:hanging="180"/>
      </w:pPr>
    </w:lvl>
    <w:lvl w:ilvl="3" w:tplc="068EE4BC">
      <w:start w:val="1"/>
      <w:numFmt w:val="decimal"/>
      <w:lvlText w:val="%4."/>
      <w:lvlJc w:val="left"/>
      <w:pPr>
        <w:ind w:left="2880" w:hanging="360"/>
      </w:pPr>
    </w:lvl>
    <w:lvl w:ilvl="4" w:tplc="B406D714">
      <w:start w:val="1"/>
      <w:numFmt w:val="lowerLetter"/>
      <w:lvlText w:val="%5."/>
      <w:lvlJc w:val="left"/>
      <w:pPr>
        <w:ind w:left="3600" w:hanging="360"/>
      </w:pPr>
    </w:lvl>
    <w:lvl w:ilvl="5" w:tplc="D180D02C">
      <w:start w:val="1"/>
      <w:numFmt w:val="lowerRoman"/>
      <w:lvlText w:val="%6."/>
      <w:lvlJc w:val="right"/>
      <w:pPr>
        <w:ind w:left="4320" w:hanging="180"/>
      </w:pPr>
    </w:lvl>
    <w:lvl w:ilvl="6" w:tplc="B760742E">
      <w:start w:val="1"/>
      <w:numFmt w:val="decimal"/>
      <w:lvlText w:val="%7."/>
      <w:lvlJc w:val="left"/>
      <w:pPr>
        <w:ind w:left="5040" w:hanging="360"/>
      </w:pPr>
    </w:lvl>
    <w:lvl w:ilvl="7" w:tplc="98D0E126">
      <w:start w:val="1"/>
      <w:numFmt w:val="lowerLetter"/>
      <w:lvlText w:val="%8."/>
      <w:lvlJc w:val="left"/>
      <w:pPr>
        <w:ind w:left="5760" w:hanging="360"/>
      </w:pPr>
    </w:lvl>
    <w:lvl w:ilvl="8" w:tplc="115C44C4">
      <w:start w:val="1"/>
      <w:numFmt w:val="lowerRoman"/>
      <w:lvlText w:val="%9."/>
      <w:lvlJc w:val="right"/>
      <w:pPr>
        <w:ind w:left="6480" w:hanging="180"/>
      </w:pPr>
    </w:lvl>
  </w:abstractNum>
  <w:abstractNum w:abstractNumId="8" w15:restartNumberingAfterBreak="0">
    <w:nsid w:val="07FB551F"/>
    <w:multiLevelType w:val="hybridMultilevel"/>
    <w:tmpl w:val="C25E1DAC"/>
    <w:lvl w:ilvl="0" w:tplc="E5D6E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524863"/>
    <w:multiLevelType w:val="hybridMultilevel"/>
    <w:tmpl w:val="68F4B976"/>
    <w:lvl w:ilvl="0" w:tplc="6D98BBDA">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FB7367"/>
    <w:multiLevelType w:val="hybridMultilevel"/>
    <w:tmpl w:val="03563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27964E"/>
    <w:multiLevelType w:val="hybridMultilevel"/>
    <w:tmpl w:val="5D388400"/>
    <w:lvl w:ilvl="0" w:tplc="779E59B0">
      <w:start w:val="2"/>
      <w:numFmt w:val="decimal"/>
      <w:lvlText w:val="%1."/>
      <w:lvlJc w:val="left"/>
      <w:pPr>
        <w:ind w:left="720" w:hanging="360"/>
      </w:pPr>
    </w:lvl>
    <w:lvl w:ilvl="1" w:tplc="478A1064">
      <w:start w:val="1"/>
      <w:numFmt w:val="lowerLetter"/>
      <w:lvlText w:val="%2."/>
      <w:lvlJc w:val="left"/>
      <w:pPr>
        <w:ind w:left="1440" w:hanging="360"/>
      </w:pPr>
    </w:lvl>
    <w:lvl w:ilvl="2" w:tplc="33BC1B56">
      <w:start w:val="1"/>
      <w:numFmt w:val="lowerRoman"/>
      <w:lvlText w:val="%3."/>
      <w:lvlJc w:val="right"/>
      <w:pPr>
        <w:ind w:left="2160" w:hanging="180"/>
      </w:pPr>
    </w:lvl>
    <w:lvl w:ilvl="3" w:tplc="0D666596">
      <w:start w:val="1"/>
      <w:numFmt w:val="decimal"/>
      <w:lvlText w:val="%4."/>
      <w:lvlJc w:val="left"/>
      <w:pPr>
        <w:ind w:left="2880" w:hanging="360"/>
      </w:pPr>
    </w:lvl>
    <w:lvl w:ilvl="4" w:tplc="96EA0848">
      <w:start w:val="1"/>
      <w:numFmt w:val="lowerLetter"/>
      <w:lvlText w:val="%5."/>
      <w:lvlJc w:val="left"/>
      <w:pPr>
        <w:ind w:left="3600" w:hanging="360"/>
      </w:pPr>
    </w:lvl>
    <w:lvl w:ilvl="5" w:tplc="09880CF6">
      <w:start w:val="1"/>
      <w:numFmt w:val="lowerRoman"/>
      <w:lvlText w:val="%6."/>
      <w:lvlJc w:val="right"/>
      <w:pPr>
        <w:ind w:left="4320" w:hanging="180"/>
      </w:pPr>
    </w:lvl>
    <w:lvl w:ilvl="6" w:tplc="96801B20">
      <w:start w:val="1"/>
      <w:numFmt w:val="decimal"/>
      <w:lvlText w:val="%7."/>
      <w:lvlJc w:val="left"/>
      <w:pPr>
        <w:ind w:left="5040" w:hanging="360"/>
      </w:pPr>
    </w:lvl>
    <w:lvl w:ilvl="7" w:tplc="1EE0DF9E">
      <w:start w:val="1"/>
      <w:numFmt w:val="lowerLetter"/>
      <w:lvlText w:val="%8."/>
      <w:lvlJc w:val="left"/>
      <w:pPr>
        <w:ind w:left="5760" w:hanging="360"/>
      </w:pPr>
    </w:lvl>
    <w:lvl w:ilvl="8" w:tplc="74B4A7F2">
      <w:start w:val="1"/>
      <w:numFmt w:val="lowerRoman"/>
      <w:lvlText w:val="%9."/>
      <w:lvlJc w:val="right"/>
      <w:pPr>
        <w:ind w:left="6480" w:hanging="180"/>
      </w:pPr>
    </w:lvl>
  </w:abstractNum>
  <w:abstractNum w:abstractNumId="12" w15:restartNumberingAfterBreak="0">
    <w:nsid w:val="12B216F4"/>
    <w:multiLevelType w:val="hybridMultilevel"/>
    <w:tmpl w:val="BF5E28C6"/>
    <w:lvl w:ilvl="0" w:tplc="9C8E92B8">
      <w:start w:val="1"/>
      <w:numFmt w:val="decimal"/>
      <w:lvlText w:val="%1."/>
      <w:lvlJc w:val="left"/>
      <w:pPr>
        <w:ind w:left="720" w:hanging="360"/>
      </w:pPr>
    </w:lvl>
    <w:lvl w:ilvl="1" w:tplc="02002B6C">
      <w:start w:val="2"/>
      <w:numFmt w:val="lowerLetter"/>
      <w:lvlText w:val="%2."/>
      <w:lvlJc w:val="left"/>
      <w:pPr>
        <w:ind w:left="1440" w:hanging="360"/>
      </w:pPr>
    </w:lvl>
    <w:lvl w:ilvl="2" w:tplc="3C9CB844">
      <w:start w:val="1"/>
      <w:numFmt w:val="lowerRoman"/>
      <w:lvlText w:val="%3."/>
      <w:lvlJc w:val="right"/>
      <w:pPr>
        <w:ind w:left="2160" w:hanging="180"/>
      </w:pPr>
    </w:lvl>
    <w:lvl w:ilvl="3" w:tplc="9FDE97E4">
      <w:start w:val="1"/>
      <w:numFmt w:val="decimal"/>
      <w:lvlText w:val="%4."/>
      <w:lvlJc w:val="left"/>
      <w:pPr>
        <w:ind w:left="2880" w:hanging="360"/>
      </w:pPr>
    </w:lvl>
    <w:lvl w:ilvl="4" w:tplc="AF8072A6">
      <w:start w:val="1"/>
      <w:numFmt w:val="lowerLetter"/>
      <w:lvlText w:val="%5."/>
      <w:lvlJc w:val="left"/>
      <w:pPr>
        <w:ind w:left="3600" w:hanging="360"/>
      </w:pPr>
    </w:lvl>
    <w:lvl w:ilvl="5" w:tplc="EF56647E">
      <w:start w:val="1"/>
      <w:numFmt w:val="lowerRoman"/>
      <w:lvlText w:val="%6."/>
      <w:lvlJc w:val="right"/>
      <w:pPr>
        <w:ind w:left="4320" w:hanging="180"/>
      </w:pPr>
    </w:lvl>
    <w:lvl w:ilvl="6" w:tplc="926CD23E">
      <w:start w:val="1"/>
      <w:numFmt w:val="decimal"/>
      <w:lvlText w:val="%7."/>
      <w:lvlJc w:val="left"/>
      <w:pPr>
        <w:ind w:left="5040" w:hanging="360"/>
      </w:pPr>
    </w:lvl>
    <w:lvl w:ilvl="7" w:tplc="0A129ABE">
      <w:start w:val="1"/>
      <w:numFmt w:val="lowerLetter"/>
      <w:lvlText w:val="%8."/>
      <w:lvlJc w:val="left"/>
      <w:pPr>
        <w:ind w:left="5760" w:hanging="360"/>
      </w:pPr>
    </w:lvl>
    <w:lvl w:ilvl="8" w:tplc="D642260A">
      <w:start w:val="1"/>
      <w:numFmt w:val="lowerRoman"/>
      <w:lvlText w:val="%9."/>
      <w:lvlJc w:val="right"/>
      <w:pPr>
        <w:ind w:left="6480" w:hanging="180"/>
      </w:pPr>
    </w:lvl>
  </w:abstractNum>
  <w:abstractNum w:abstractNumId="13" w15:restartNumberingAfterBreak="0">
    <w:nsid w:val="13A9EA0B"/>
    <w:multiLevelType w:val="hybridMultilevel"/>
    <w:tmpl w:val="28E096D0"/>
    <w:lvl w:ilvl="0" w:tplc="149059F2">
      <w:start w:val="2"/>
      <w:numFmt w:val="decimal"/>
      <w:lvlText w:val="%1."/>
      <w:lvlJc w:val="left"/>
      <w:pPr>
        <w:ind w:left="720" w:hanging="360"/>
      </w:pPr>
    </w:lvl>
    <w:lvl w:ilvl="1" w:tplc="17DA5D06">
      <w:start w:val="1"/>
      <w:numFmt w:val="lowerLetter"/>
      <w:lvlText w:val="%2."/>
      <w:lvlJc w:val="left"/>
      <w:pPr>
        <w:ind w:left="1440" w:hanging="360"/>
      </w:pPr>
    </w:lvl>
    <w:lvl w:ilvl="2" w:tplc="2C08AE06">
      <w:start w:val="1"/>
      <w:numFmt w:val="lowerRoman"/>
      <w:lvlText w:val="%3."/>
      <w:lvlJc w:val="right"/>
      <w:pPr>
        <w:ind w:left="2160" w:hanging="180"/>
      </w:pPr>
    </w:lvl>
    <w:lvl w:ilvl="3" w:tplc="CD88886A">
      <w:start w:val="1"/>
      <w:numFmt w:val="decimal"/>
      <w:lvlText w:val="%4."/>
      <w:lvlJc w:val="left"/>
      <w:pPr>
        <w:ind w:left="2880" w:hanging="360"/>
      </w:pPr>
    </w:lvl>
    <w:lvl w:ilvl="4" w:tplc="AFA87122">
      <w:start w:val="1"/>
      <w:numFmt w:val="lowerLetter"/>
      <w:lvlText w:val="%5."/>
      <w:lvlJc w:val="left"/>
      <w:pPr>
        <w:ind w:left="3600" w:hanging="360"/>
      </w:pPr>
    </w:lvl>
    <w:lvl w:ilvl="5" w:tplc="8D7AF432">
      <w:start w:val="1"/>
      <w:numFmt w:val="lowerRoman"/>
      <w:lvlText w:val="%6."/>
      <w:lvlJc w:val="right"/>
      <w:pPr>
        <w:ind w:left="4320" w:hanging="180"/>
      </w:pPr>
    </w:lvl>
    <w:lvl w:ilvl="6" w:tplc="B42457AA">
      <w:start w:val="1"/>
      <w:numFmt w:val="decimal"/>
      <w:lvlText w:val="%7."/>
      <w:lvlJc w:val="left"/>
      <w:pPr>
        <w:ind w:left="5040" w:hanging="360"/>
      </w:pPr>
    </w:lvl>
    <w:lvl w:ilvl="7" w:tplc="A470CA62">
      <w:start w:val="1"/>
      <w:numFmt w:val="lowerLetter"/>
      <w:lvlText w:val="%8."/>
      <w:lvlJc w:val="left"/>
      <w:pPr>
        <w:ind w:left="5760" w:hanging="360"/>
      </w:pPr>
    </w:lvl>
    <w:lvl w:ilvl="8" w:tplc="B8D8D6D0">
      <w:start w:val="1"/>
      <w:numFmt w:val="lowerRoman"/>
      <w:lvlText w:val="%9."/>
      <w:lvlJc w:val="right"/>
      <w:pPr>
        <w:ind w:left="6480" w:hanging="180"/>
      </w:pPr>
    </w:lvl>
  </w:abstractNum>
  <w:abstractNum w:abstractNumId="14" w15:restartNumberingAfterBreak="0">
    <w:nsid w:val="140E2E31"/>
    <w:multiLevelType w:val="hybridMultilevel"/>
    <w:tmpl w:val="87727FE6"/>
    <w:lvl w:ilvl="0" w:tplc="32207E0A">
      <w:start w:val="1"/>
      <w:numFmt w:val="decimal"/>
      <w:lvlText w:val="%1."/>
      <w:lvlJc w:val="left"/>
      <w:pPr>
        <w:ind w:left="720" w:hanging="360"/>
      </w:pPr>
    </w:lvl>
    <w:lvl w:ilvl="1" w:tplc="D18A4BAA">
      <w:start w:val="2"/>
      <w:numFmt w:val="lowerLetter"/>
      <w:lvlText w:val="%2."/>
      <w:lvlJc w:val="left"/>
      <w:pPr>
        <w:ind w:left="1440" w:hanging="360"/>
      </w:pPr>
    </w:lvl>
    <w:lvl w:ilvl="2" w:tplc="32264D7A">
      <w:start w:val="1"/>
      <w:numFmt w:val="lowerRoman"/>
      <w:lvlText w:val="%3."/>
      <w:lvlJc w:val="right"/>
      <w:pPr>
        <w:ind w:left="2160" w:hanging="180"/>
      </w:pPr>
    </w:lvl>
    <w:lvl w:ilvl="3" w:tplc="A94A13EE">
      <w:start w:val="1"/>
      <w:numFmt w:val="decimal"/>
      <w:lvlText w:val="%4."/>
      <w:lvlJc w:val="left"/>
      <w:pPr>
        <w:ind w:left="2880" w:hanging="360"/>
      </w:pPr>
    </w:lvl>
    <w:lvl w:ilvl="4" w:tplc="EE689CD8">
      <w:start w:val="1"/>
      <w:numFmt w:val="lowerLetter"/>
      <w:lvlText w:val="%5."/>
      <w:lvlJc w:val="left"/>
      <w:pPr>
        <w:ind w:left="3600" w:hanging="360"/>
      </w:pPr>
    </w:lvl>
    <w:lvl w:ilvl="5" w:tplc="7D640D14">
      <w:start w:val="1"/>
      <w:numFmt w:val="lowerRoman"/>
      <w:lvlText w:val="%6."/>
      <w:lvlJc w:val="right"/>
      <w:pPr>
        <w:ind w:left="4320" w:hanging="180"/>
      </w:pPr>
    </w:lvl>
    <w:lvl w:ilvl="6" w:tplc="22BE2FEC">
      <w:start w:val="1"/>
      <w:numFmt w:val="decimal"/>
      <w:lvlText w:val="%7."/>
      <w:lvlJc w:val="left"/>
      <w:pPr>
        <w:ind w:left="5040" w:hanging="360"/>
      </w:pPr>
    </w:lvl>
    <w:lvl w:ilvl="7" w:tplc="ED36E260">
      <w:start w:val="1"/>
      <w:numFmt w:val="lowerLetter"/>
      <w:lvlText w:val="%8."/>
      <w:lvlJc w:val="left"/>
      <w:pPr>
        <w:ind w:left="5760" w:hanging="360"/>
      </w:pPr>
    </w:lvl>
    <w:lvl w:ilvl="8" w:tplc="04B4BE0A">
      <w:start w:val="1"/>
      <w:numFmt w:val="lowerRoman"/>
      <w:lvlText w:val="%9."/>
      <w:lvlJc w:val="right"/>
      <w:pPr>
        <w:ind w:left="6480" w:hanging="180"/>
      </w:pPr>
    </w:lvl>
  </w:abstractNum>
  <w:abstractNum w:abstractNumId="15" w15:restartNumberingAfterBreak="0">
    <w:nsid w:val="1563C8F5"/>
    <w:multiLevelType w:val="hybridMultilevel"/>
    <w:tmpl w:val="E0469DEE"/>
    <w:lvl w:ilvl="0" w:tplc="33F23EF6">
      <w:start w:val="1"/>
      <w:numFmt w:val="decimal"/>
      <w:lvlText w:val="%1."/>
      <w:lvlJc w:val="left"/>
      <w:pPr>
        <w:ind w:left="720" w:hanging="360"/>
      </w:pPr>
    </w:lvl>
    <w:lvl w:ilvl="1" w:tplc="E78EBA56">
      <w:start w:val="1"/>
      <w:numFmt w:val="lowerLetter"/>
      <w:lvlText w:val="%2."/>
      <w:lvlJc w:val="left"/>
      <w:pPr>
        <w:ind w:left="1440" w:hanging="360"/>
      </w:pPr>
    </w:lvl>
    <w:lvl w:ilvl="2" w:tplc="07A0E440">
      <w:start w:val="3"/>
      <w:numFmt w:val="lowerRoman"/>
      <w:lvlText w:val="%3."/>
      <w:lvlJc w:val="right"/>
      <w:pPr>
        <w:ind w:left="2160" w:hanging="180"/>
      </w:pPr>
    </w:lvl>
    <w:lvl w:ilvl="3" w:tplc="265277B8">
      <w:start w:val="1"/>
      <w:numFmt w:val="decimal"/>
      <w:lvlText w:val="%4."/>
      <w:lvlJc w:val="left"/>
      <w:pPr>
        <w:ind w:left="2880" w:hanging="360"/>
      </w:pPr>
    </w:lvl>
    <w:lvl w:ilvl="4" w:tplc="28EAF978">
      <w:start w:val="1"/>
      <w:numFmt w:val="lowerLetter"/>
      <w:lvlText w:val="%5."/>
      <w:lvlJc w:val="left"/>
      <w:pPr>
        <w:ind w:left="3600" w:hanging="360"/>
      </w:pPr>
    </w:lvl>
    <w:lvl w:ilvl="5" w:tplc="235C0050">
      <w:start w:val="1"/>
      <w:numFmt w:val="lowerRoman"/>
      <w:lvlText w:val="%6."/>
      <w:lvlJc w:val="right"/>
      <w:pPr>
        <w:ind w:left="4320" w:hanging="180"/>
      </w:pPr>
    </w:lvl>
    <w:lvl w:ilvl="6" w:tplc="4FA4C548">
      <w:start w:val="1"/>
      <w:numFmt w:val="decimal"/>
      <w:lvlText w:val="%7."/>
      <w:lvlJc w:val="left"/>
      <w:pPr>
        <w:ind w:left="5040" w:hanging="360"/>
      </w:pPr>
    </w:lvl>
    <w:lvl w:ilvl="7" w:tplc="F8F2FE56">
      <w:start w:val="1"/>
      <w:numFmt w:val="lowerLetter"/>
      <w:lvlText w:val="%8."/>
      <w:lvlJc w:val="left"/>
      <w:pPr>
        <w:ind w:left="5760" w:hanging="360"/>
      </w:pPr>
    </w:lvl>
    <w:lvl w:ilvl="8" w:tplc="B6E4DC6A">
      <w:start w:val="1"/>
      <w:numFmt w:val="lowerRoman"/>
      <w:lvlText w:val="%9."/>
      <w:lvlJc w:val="right"/>
      <w:pPr>
        <w:ind w:left="6480" w:hanging="180"/>
      </w:pPr>
    </w:lvl>
  </w:abstractNum>
  <w:abstractNum w:abstractNumId="16" w15:restartNumberingAfterBreak="0">
    <w:nsid w:val="158FDA35"/>
    <w:multiLevelType w:val="hybridMultilevel"/>
    <w:tmpl w:val="E8245B42"/>
    <w:lvl w:ilvl="0" w:tplc="7B4A6C6C">
      <w:start w:val="1"/>
      <w:numFmt w:val="decimal"/>
      <w:lvlText w:val="%1."/>
      <w:lvlJc w:val="left"/>
      <w:pPr>
        <w:ind w:left="720" w:hanging="360"/>
      </w:pPr>
    </w:lvl>
    <w:lvl w:ilvl="1" w:tplc="FC389348">
      <w:start w:val="6"/>
      <w:numFmt w:val="lowerLetter"/>
      <w:lvlText w:val="%2."/>
      <w:lvlJc w:val="left"/>
      <w:pPr>
        <w:ind w:left="1440" w:hanging="360"/>
      </w:pPr>
    </w:lvl>
    <w:lvl w:ilvl="2" w:tplc="C052847C">
      <w:start w:val="1"/>
      <w:numFmt w:val="lowerRoman"/>
      <w:lvlText w:val="%3."/>
      <w:lvlJc w:val="right"/>
      <w:pPr>
        <w:ind w:left="2160" w:hanging="180"/>
      </w:pPr>
    </w:lvl>
    <w:lvl w:ilvl="3" w:tplc="F69EC7D4">
      <w:start w:val="1"/>
      <w:numFmt w:val="decimal"/>
      <w:lvlText w:val="%4."/>
      <w:lvlJc w:val="left"/>
      <w:pPr>
        <w:ind w:left="2880" w:hanging="360"/>
      </w:pPr>
    </w:lvl>
    <w:lvl w:ilvl="4" w:tplc="CE3A165A">
      <w:start w:val="1"/>
      <w:numFmt w:val="lowerLetter"/>
      <w:lvlText w:val="%5."/>
      <w:lvlJc w:val="left"/>
      <w:pPr>
        <w:ind w:left="3600" w:hanging="360"/>
      </w:pPr>
    </w:lvl>
    <w:lvl w:ilvl="5" w:tplc="EF6A3F6E">
      <w:start w:val="1"/>
      <w:numFmt w:val="lowerRoman"/>
      <w:lvlText w:val="%6."/>
      <w:lvlJc w:val="right"/>
      <w:pPr>
        <w:ind w:left="4320" w:hanging="180"/>
      </w:pPr>
    </w:lvl>
    <w:lvl w:ilvl="6" w:tplc="EB582C1C">
      <w:start w:val="1"/>
      <w:numFmt w:val="decimal"/>
      <w:lvlText w:val="%7."/>
      <w:lvlJc w:val="left"/>
      <w:pPr>
        <w:ind w:left="5040" w:hanging="360"/>
      </w:pPr>
    </w:lvl>
    <w:lvl w:ilvl="7" w:tplc="83283660">
      <w:start w:val="1"/>
      <w:numFmt w:val="lowerLetter"/>
      <w:lvlText w:val="%8."/>
      <w:lvlJc w:val="left"/>
      <w:pPr>
        <w:ind w:left="5760" w:hanging="360"/>
      </w:pPr>
    </w:lvl>
    <w:lvl w:ilvl="8" w:tplc="78584A46">
      <w:start w:val="1"/>
      <w:numFmt w:val="lowerRoman"/>
      <w:lvlText w:val="%9."/>
      <w:lvlJc w:val="right"/>
      <w:pPr>
        <w:ind w:left="6480" w:hanging="180"/>
      </w:pPr>
    </w:lvl>
  </w:abstractNum>
  <w:abstractNum w:abstractNumId="17" w15:restartNumberingAfterBreak="0">
    <w:nsid w:val="1B208B55"/>
    <w:multiLevelType w:val="hybridMultilevel"/>
    <w:tmpl w:val="BFA00C00"/>
    <w:lvl w:ilvl="0" w:tplc="96B2AB66">
      <w:start w:val="1"/>
      <w:numFmt w:val="decimal"/>
      <w:lvlText w:val="%1."/>
      <w:lvlJc w:val="left"/>
      <w:pPr>
        <w:ind w:left="720" w:hanging="360"/>
      </w:pPr>
    </w:lvl>
    <w:lvl w:ilvl="1" w:tplc="DB6C4E94">
      <w:start w:val="1"/>
      <w:numFmt w:val="lowerLetter"/>
      <w:lvlText w:val="%2."/>
      <w:lvlJc w:val="left"/>
      <w:pPr>
        <w:ind w:left="1440" w:hanging="360"/>
      </w:pPr>
    </w:lvl>
    <w:lvl w:ilvl="2" w:tplc="F95841C2">
      <w:start w:val="1"/>
      <w:numFmt w:val="lowerRoman"/>
      <w:lvlText w:val="%3."/>
      <w:lvlJc w:val="right"/>
      <w:pPr>
        <w:ind w:left="2160" w:hanging="180"/>
      </w:pPr>
    </w:lvl>
    <w:lvl w:ilvl="3" w:tplc="12E8BCDC">
      <w:start w:val="1"/>
      <w:numFmt w:val="decimal"/>
      <w:lvlText w:val="%4."/>
      <w:lvlJc w:val="left"/>
      <w:pPr>
        <w:ind w:left="2880" w:hanging="360"/>
      </w:pPr>
    </w:lvl>
    <w:lvl w:ilvl="4" w:tplc="F61AFDFC">
      <w:start w:val="1"/>
      <w:numFmt w:val="lowerLetter"/>
      <w:lvlText w:val="%5."/>
      <w:lvlJc w:val="left"/>
      <w:pPr>
        <w:ind w:left="3600" w:hanging="360"/>
      </w:pPr>
    </w:lvl>
    <w:lvl w:ilvl="5" w:tplc="5F629770">
      <w:start w:val="1"/>
      <w:numFmt w:val="lowerRoman"/>
      <w:lvlText w:val="%6."/>
      <w:lvlJc w:val="right"/>
      <w:pPr>
        <w:ind w:left="4320" w:hanging="180"/>
      </w:pPr>
    </w:lvl>
    <w:lvl w:ilvl="6" w:tplc="3F18F928">
      <w:start w:val="1"/>
      <w:numFmt w:val="decimal"/>
      <w:lvlText w:val="%7."/>
      <w:lvlJc w:val="left"/>
      <w:pPr>
        <w:ind w:left="5040" w:hanging="360"/>
      </w:pPr>
    </w:lvl>
    <w:lvl w:ilvl="7" w:tplc="01FEE1A8">
      <w:start w:val="1"/>
      <w:numFmt w:val="lowerLetter"/>
      <w:lvlText w:val="%8."/>
      <w:lvlJc w:val="left"/>
      <w:pPr>
        <w:ind w:left="5760" w:hanging="360"/>
      </w:pPr>
    </w:lvl>
    <w:lvl w:ilvl="8" w:tplc="72F6D2FE">
      <w:start w:val="1"/>
      <w:numFmt w:val="lowerRoman"/>
      <w:lvlText w:val="%9."/>
      <w:lvlJc w:val="right"/>
      <w:pPr>
        <w:ind w:left="6480" w:hanging="180"/>
      </w:pPr>
    </w:lvl>
  </w:abstractNum>
  <w:abstractNum w:abstractNumId="18" w15:restartNumberingAfterBreak="0">
    <w:nsid w:val="1B234703"/>
    <w:multiLevelType w:val="hybridMultilevel"/>
    <w:tmpl w:val="5E4AB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275194"/>
    <w:multiLevelType w:val="hybridMultilevel"/>
    <w:tmpl w:val="9C5A9320"/>
    <w:lvl w:ilvl="0" w:tplc="9A74BC4C">
      <w:start w:val="1"/>
      <w:numFmt w:val="decimal"/>
      <w:lvlText w:val="%1."/>
      <w:lvlJc w:val="left"/>
      <w:pPr>
        <w:ind w:left="720" w:hanging="360"/>
      </w:pPr>
    </w:lvl>
    <w:lvl w:ilvl="1" w:tplc="5AD2B8B6">
      <w:start w:val="1"/>
      <w:numFmt w:val="lowerLetter"/>
      <w:lvlText w:val="%2."/>
      <w:lvlJc w:val="left"/>
      <w:pPr>
        <w:ind w:left="1440" w:hanging="360"/>
      </w:pPr>
    </w:lvl>
    <w:lvl w:ilvl="2" w:tplc="D71AB662">
      <w:start w:val="1"/>
      <w:numFmt w:val="lowerRoman"/>
      <w:lvlText w:val="%3."/>
      <w:lvlJc w:val="right"/>
      <w:pPr>
        <w:ind w:left="2160" w:hanging="180"/>
      </w:pPr>
    </w:lvl>
    <w:lvl w:ilvl="3" w:tplc="8152CC38">
      <w:start w:val="1"/>
      <w:numFmt w:val="decimal"/>
      <w:lvlText w:val="%4."/>
      <w:lvlJc w:val="left"/>
      <w:pPr>
        <w:ind w:left="2880" w:hanging="360"/>
      </w:pPr>
    </w:lvl>
    <w:lvl w:ilvl="4" w:tplc="F6189620">
      <w:start w:val="1"/>
      <w:numFmt w:val="lowerLetter"/>
      <w:lvlText w:val="%5."/>
      <w:lvlJc w:val="left"/>
      <w:pPr>
        <w:ind w:left="3600" w:hanging="360"/>
      </w:pPr>
    </w:lvl>
    <w:lvl w:ilvl="5" w:tplc="E43A0AAA">
      <w:start w:val="1"/>
      <w:numFmt w:val="lowerRoman"/>
      <w:lvlText w:val="%6."/>
      <w:lvlJc w:val="right"/>
      <w:pPr>
        <w:ind w:left="4320" w:hanging="180"/>
      </w:pPr>
    </w:lvl>
    <w:lvl w:ilvl="6" w:tplc="5B2285EA">
      <w:start w:val="1"/>
      <w:numFmt w:val="decimal"/>
      <w:lvlText w:val="%7."/>
      <w:lvlJc w:val="left"/>
      <w:pPr>
        <w:ind w:left="5040" w:hanging="360"/>
      </w:pPr>
    </w:lvl>
    <w:lvl w:ilvl="7" w:tplc="E0B07690">
      <w:start w:val="1"/>
      <w:numFmt w:val="lowerLetter"/>
      <w:lvlText w:val="%8."/>
      <w:lvlJc w:val="left"/>
      <w:pPr>
        <w:ind w:left="5760" w:hanging="360"/>
      </w:pPr>
    </w:lvl>
    <w:lvl w:ilvl="8" w:tplc="F3382ACA">
      <w:start w:val="1"/>
      <w:numFmt w:val="lowerRoman"/>
      <w:lvlText w:val="%9."/>
      <w:lvlJc w:val="right"/>
      <w:pPr>
        <w:ind w:left="6480" w:hanging="180"/>
      </w:pPr>
    </w:lvl>
  </w:abstractNum>
  <w:abstractNum w:abstractNumId="20" w15:restartNumberingAfterBreak="0">
    <w:nsid w:val="1B280A99"/>
    <w:multiLevelType w:val="hybridMultilevel"/>
    <w:tmpl w:val="4E64C4A2"/>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08EE16"/>
    <w:multiLevelType w:val="hybridMultilevel"/>
    <w:tmpl w:val="EE9448C2"/>
    <w:lvl w:ilvl="0" w:tplc="91EEBA76">
      <w:start w:val="1"/>
      <w:numFmt w:val="decimal"/>
      <w:lvlText w:val="%1."/>
      <w:lvlJc w:val="left"/>
      <w:pPr>
        <w:ind w:left="720" w:hanging="360"/>
      </w:pPr>
    </w:lvl>
    <w:lvl w:ilvl="1" w:tplc="DCE61838">
      <w:start w:val="7"/>
      <w:numFmt w:val="lowerLetter"/>
      <w:lvlText w:val="%2."/>
      <w:lvlJc w:val="left"/>
      <w:pPr>
        <w:ind w:left="1440" w:hanging="360"/>
      </w:pPr>
    </w:lvl>
    <w:lvl w:ilvl="2" w:tplc="7556ED1A">
      <w:start w:val="1"/>
      <w:numFmt w:val="lowerRoman"/>
      <w:lvlText w:val="%3."/>
      <w:lvlJc w:val="right"/>
      <w:pPr>
        <w:ind w:left="2160" w:hanging="180"/>
      </w:pPr>
    </w:lvl>
    <w:lvl w:ilvl="3" w:tplc="7DE4F974">
      <w:start w:val="1"/>
      <w:numFmt w:val="decimal"/>
      <w:lvlText w:val="%4."/>
      <w:lvlJc w:val="left"/>
      <w:pPr>
        <w:ind w:left="2880" w:hanging="360"/>
      </w:pPr>
    </w:lvl>
    <w:lvl w:ilvl="4" w:tplc="6576EE18">
      <w:start w:val="1"/>
      <w:numFmt w:val="lowerLetter"/>
      <w:lvlText w:val="%5."/>
      <w:lvlJc w:val="left"/>
      <w:pPr>
        <w:ind w:left="3600" w:hanging="360"/>
      </w:pPr>
    </w:lvl>
    <w:lvl w:ilvl="5" w:tplc="969EB1B6">
      <w:start w:val="1"/>
      <w:numFmt w:val="lowerRoman"/>
      <w:lvlText w:val="%6."/>
      <w:lvlJc w:val="right"/>
      <w:pPr>
        <w:ind w:left="4320" w:hanging="180"/>
      </w:pPr>
    </w:lvl>
    <w:lvl w:ilvl="6" w:tplc="03C28616">
      <w:start w:val="1"/>
      <w:numFmt w:val="decimal"/>
      <w:lvlText w:val="%7."/>
      <w:lvlJc w:val="left"/>
      <w:pPr>
        <w:ind w:left="5040" w:hanging="360"/>
      </w:pPr>
    </w:lvl>
    <w:lvl w:ilvl="7" w:tplc="A24A8F8C">
      <w:start w:val="1"/>
      <w:numFmt w:val="lowerLetter"/>
      <w:lvlText w:val="%8."/>
      <w:lvlJc w:val="left"/>
      <w:pPr>
        <w:ind w:left="5760" w:hanging="360"/>
      </w:pPr>
    </w:lvl>
    <w:lvl w:ilvl="8" w:tplc="65525ACA">
      <w:start w:val="1"/>
      <w:numFmt w:val="lowerRoman"/>
      <w:lvlText w:val="%9."/>
      <w:lvlJc w:val="right"/>
      <w:pPr>
        <w:ind w:left="6480" w:hanging="180"/>
      </w:pPr>
    </w:lvl>
  </w:abstractNum>
  <w:abstractNum w:abstractNumId="22" w15:restartNumberingAfterBreak="0">
    <w:nsid w:val="1EFE3509"/>
    <w:multiLevelType w:val="hybridMultilevel"/>
    <w:tmpl w:val="C8E46CDC"/>
    <w:lvl w:ilvl="0" w:tplc="8DDA4862">
      <w:start w:val="1"/>
      <w:numFmt w:val="decimal"/>
      <w:lvlText w:val="%1."/>
      <w:lvlJc w:val="left"/>
      <w:pPr>
        <w:ind w:left="720" w:hanging="360"/>
      </w:pPr>
    </w:lvl>
    <w:lvl w:ilvl="1" w:tplc="4A0C0000">
      <w:start w:val="4"/>
      <w:numFmt w:val="lowerLetter"/>
      <w:lvlText w:val="%2."/>
      <w:lvlJc w:val="left"/>
      <w:pPr>
        <w:ind w:left="1440" w:hanging="360"/>
      </w:pPr>
    </w:lvl>
    <w:lvl w:ilvl="2" w:tplc="71FAEA6E">
      <w:start w:val="1"/>
      <w:numFmt w:val="lowerRoman"/>
      <w:lvlText w:val="%3."/>
      <w:lvlJc w:val="right"/>
      <w:pPr>
        <w:ind w:left="2160" w:hanging="180"/>
      </w:pPr>
    </w:lvl>
    <w:lvl w:ilvl="3" w:tplc="303A774A">
      <w:start w:val="1"/>
      <w:numFmt w:val="decimal"/>
      <w:lvlText w:val="%4."/>
      <w:lvlJc w:val="left"/>
      <w:pPr>
        <w:ind w:left="2880" w:hanging="360"/>
      </w:pPr>
    </w:lvl>
    <w:lvl w:ilvl="4" w:tplc="B002CAB8">
      <w:start w:val="1"/>
      <w:numFmt w:val="lowerLetter"/>
      <w:lvlText w:val="%5."/>
      <w:lvlJc w:val="left"/>
      <w:pPr>
        <w:ind w:left="3600" w:hanging="360"/>
      </w:pPr>
    </w:lvl>
    <w:lvl w:ilvl="5" w:tplc="76A2B7FE">
      <w:start w:val="1"/>
      <w:numFmt w:val="lowerRoman"/>
      <w:lvlText w:val="%6."/>
      <w:lvlJc w:val="right"/>
      <w:pPr>
        <w:ind w:left="4320" w:hanging="180"/>
      </w:pPr>
    </w:lvl>
    <w:lvl w:ilvl="6" w:tplc="30C8D6A2">
      <w:start w:val="1"/>
      <w:numFmt w:val="decimal"/>
      <w:lvlText w:val="%7."/>
      <w:lvlJc w:val="left"/>
      <w:pPr>
        <w:ind w:left="5040" w:hanging="360"/>
      </w:pPr>
    </w:lvl>
    <w:lvl w:ilvl="7" w:tplc="C416260E">
      <w:start w:val="1"/>
      <w:numFmt w:val="lowerLetter"/>
      <w:lvlText w:val="%8."/>
      <w:lvlJc w:val="left"/>
      <w:pPr>
        <w:ind w:left="5760" w:hanging="360"/>
      </w:pPr>
    </w:lvl>
    <w:lvl w:ilvl="8" w:tplc="492EBD4A">
      <w:start w:val="1"/>
      <w:numFmt w:val="lowerRoman"/>
      <w:lvlText w:val="%9."/>
      <w:lvlJc w:val="right"/>
      <w:pPr>
        <w:ind w:left="6480" w:hanging="180"/>
      </w:pPr>
    </w:lvl>
  </w:abstractNum>
  <w:abstractNum w:abstractNumId="23" w15:restartNumberingAfterBreak="0">
    <w:nsid w:val="1FBB37E8"/>
    <w:multiLevelType w:val="hybridMultilevel"/>
    <w:tmpl w:val="7B249966"/>
    <w:lvl w:ilvl="0" w:tplc="78C23770">
      <w:start w:val="1"/>
      <w:numFmt w:val="decimal"/>
      <w:lvlText w:val="%1."/>
      <w:lvlJc w:val="left"/>
      <w:pPr>
        <w:ind w:left="720" w:hanging="360"/>
      </w:pPr>
    </w:lvl>
    <w:lvl w:ilvl="1" w:tplc="21784048">
      <w:start w:val="7"/>
      <w:numFmt w:val="lowerLetter"/>
      <w:lvlText w:val="%2."/>
      <w:lvlJc w:val="left"/>
      <w:pPr>
        <w:ind w:left="1440" w:hanging="360"/>
      </w:pPr>
    </w:lvl>
    <w:lvl w:ilvl="2" w:tplc="977ABDF0">
      <w:start w:val="1"/>
      <w:numFmt w:val="lowerRoman"/>
      <w:lvlText w:val="%3."/>
      <w:lvlJc w:val="right"/>
      <w:pPr>
        <w:ind w:left="2160" w:hanging="180"/>
      </w:pPr>
    </w:lvl>
    <w:lvl w:ilvl="3" w:tplc="3D16BFC6">
      <w:start w:val="1"/>
      <w:numFmt w:val="decimal"/>
      <w:lvlText w:val="%4."/>
      <w:lvlJc w:val="left"/>
      <w:pPr>
        <w:ind w:left="2880" w:hanging="360"/>
      </w:pPr>
    </w:lvl>
    <w:lvl w:ilvl="4" w:tplc="A5041666">
      <w:start w:val="1"/>
      <w:numFmt w:val="lowerLetter"/>
      <w:lvlText w:val="%5."/>
      <w:lvlJc w:val="left"/>
      <w:pPr>
        <w:ind w:left="3600" w:hanging="360"/>
      </w:pPr>
    </w:lvl>
    <w:lvl w:ilvl="5" w:tplc="AB6E4118">
      <w:start w:val="1"/>
      <w:numFmt w:val="lowerRoman"/>
      <w:lvlText w:val="%6."/>
      <w:lvlJc w:val="right"/>
      <w:pPr>
        <w:ind w:left="4320" w:hanging="180"/>
      </w:pPr>
    </w:lvl>
    <w:lvl w:ilvl="6" w:tplc="80B65BBA">
      <w:start w:val="1"/>
      <w:numFmt w:val="decimal"/>
      <w:lvlText w:val="%7."/>
      <w:lvlJc w:val="left"/>
      <w:pPr>
        <w:ind w:left="5040" w:hanging="360"/>
      </w:pPr>
    </w:lvl>
    <w:lvl w:ilvl="7" w:tplc="7D1C1A96">
      <w:start w:val="1"/>
      <w:numFmt w:val="lowerLetter"/>
      <w:lvlText w:val="%8."/>
      <w:lvlJc w:val="left"/>
      <w:pPr>
        <w:ind w:left="5760" w:hanging="360"/>
      </w:pPr>
    </w:lvl>
    <w:lvl w:ilvl="8" w:tplc="44DC069E">
      <w:start w:val="1"/>
      <w:numFmt w:val="lowerRoman"/>
      <w:lvlText w:val="%9."/>
      <w:lvlJc w:val="right"/>
      <w:pPr>
        <w:ind w:left="6480" w:hanging="180"/>
      </w:pPr>
    </w:lvl>
  </w:abstractNum>
  <w:abstractNum w:abstractNumId="24" w15:restartNumberingAfterBreak="0">
    <w:nsid w:val="1FEA2F5D"/>
    <w:multiLevelType w:val="hybridMultilevel"/>
    <w:tmpl w:val="32984770"/>
    <w:lvl w:ilvl="0" w:tplc="ED34AD3A">
      <w:start w:val="1"/>
      <w:numFmt w:val="decimal"/>
      <w:lvlText w:val="%1."/>
      <w:lvlJc w:val="left"/>
      <w:pPr>
        <w:ind w:left="720" w:hanging="360"/>
      </w:pPr>
    </w:lvl>
    <w:lvl w:ilvl="1" w:tplc="2D9AC7F2">
      <w:start w:val="9"/>
      <w:numFmt w:val="lowerLetter"/>
      <w:lvlText w:val="%2."/>
      <w:lvlJc w:val="left"/>
      <w:pPr>
        <w:ind w:left="1440" w:hanging="360"/>
      </w:pPr>
    </w:lvl>
    <w:lvl w:ilvl="2" w:tplc="3958410C">
      <w:start w:val="1"/>
      <w:numFmt w:val="lowerRoman"/>
      <w:lvlText w:val="%3."/>
      <w:lvlJc w:val="right"/>
      <w:pPr>
        <w:ind w:left="2160" w:hanging="180"/>
      </w:pPr>
    </w:lvl>
    <w:lvl w:ilvl="3" w:tplc="FA9CE55C">
      <w:start w:val="1"/>
      <w:numFmt w:val="decimal"/>
      <w:lvlText w:val="%4."/>
      <w:lvlJc w:val="left"/>
      <w:pPr>
        <w:ind w:left="2880" w:hanging="360"/>
      </w:pPr>
    </w:lvl>
    <w:lvl w:ilvl="4" w:tplc="C032B24A">
      <w:start w:val="1"/>
      <w:numFmt w:val="lowerLetter"/>
      <w:lvlText w:val="%5."/>
      <w:lvlJc w:val="left"/>
      <w:pPr>
        <w:ind w:left="3600" w:hanging="360"/>
      </w:pPr>
    </w:lvl>
    <w:lvl w:ilvl="5" w:tplc="50483108">
      <w:start w:val="1"/>
      <w:numFmt w:val="lowerRoman"/>
      <w:lvlText w:val="%6."/>
      <w:lvlJc w:val="right"/>
      <w:pPr>
        <w:ind w:left="4320" w:hanging="180"/>
      </w:pPr>
    </w:lvl>
    <w:lvl w:ilvl="6" w:tplc="7910CE98">
      <w:start w:val="1"/>
      <w:numFmt w:val="decimal"/>
      <w:lvlText w:val="%7."/>
      <w:lvlJc w:val="left"/>
      <w:pPr>
        <w:ind w:left="5040" w:hanging="360"/>
      </w:pPr>
    </w:lvl>
    <w:lvl w:ilvl="7" w:tplc="170692A6">
      <w:start w:val="1"/>
      <w:numFmt w:val="lowerLetter"/>
      <w:lvlText w:val="%8."/>
      <w:lvlJc w:val="left"/>
      <w:pPr>
        <w:ind w:left="5760" w:hanging="360"/>
      </w:pPr>
    </w:lvl>
    <w:lvl w:ilvl="8" w:tplc="78608EBE">
      <w:start w:val="1"/>
      <w:numFmt w:val="lowerRoman"/>
      <w:lvlText w:val="%9."/>
      <w:lvlJc w:val="right"/>
      <w:pPr>
        <w:ind w:left="6480" w:hanging="180"/>
      </w:pPr>
    </w:lvl>
  </w:abstractNum>
  <w:abstractNum w:abstractNumId="25" w15:restartNumberingAfterBreak="0">
    <w:nsid w:val="20E9CE1B"/>
    <w:multiLevelType w:val="hybridMultilevel"/>
    <w:tmpl w:val="77B4A43A"/>
    <w:lvl w:ilvl="0" w:tplc="BEB6078E">
      <w:start w:val="1"/>
      <w:numFmt w:val="decimal"/>
      <w:lvlText w:val="%1."/>
      <w:lvlJc w:val="left"/>
      <w:pPr>
        <w:ind w:left="720" w:hanging="360"/>
      </w:pPr>
    </w:lvl>
    <w:lvl w:ilvl="1" w:tplc="42E606E2">
      <w:start w:val="1"/>
      <w:numFmt w:val="lowerLetter"/>
      <w:lvlText w:val="%2."/>
      <w:lvlJc w:val="left"/>
      <w:pPr>
        <w:ind w:left="1440" w:hanging="360"/>
      </w:pPr>
    </w:lvl>
    <w:lvl w:ilvl="2" w:tplc="51E635BA">
      <w:start w:val="2"/>
      <w:numFmt w:val="lowerRoman"/>
      <w:lvlText w:val="%3."/>
      <w:lvlJc w:val="right"/>
      <w:pPr>
        <w:ind w:left="2160" w:hanging="180"/>
      </w:pPr>
    </w:lvl>
    <w:lvl w:ilvl="3" w:tplc="71D80F1A">
      <w:start w:val="1"/>
      <w:numFmt w:val="decimal"/>
      <w:lvlText w:val="%4."/>
      <w:lvlJc w:val="left"/>
      <w:pPr>
        <w:ind w:left="2880" w:hanging="360"/>
      </w:pPr>
    </w:lvl>
    <w:lvl w:ilvl="4" w:tplc="C9020210">
      <w:start w:val="1"/>
      <w:numFmt w:val="lowerLetter"/>
      <w:lvlText w:val="%5."/>
      <w:lvlJc w:val="left"/>
      <w:pPr>
        <w:ind w:left="3600" w:hanging="360"/>
      </w:pPr>
    </w:lvl>
    <w:lvl w:ilvl="5" w:tplc="851AC320">
      <w:start w:val="1"/>
      <w:numFmt w:val="lowerRoman"/>
      <w:lvlText w:val="%6."/>
      <w:lvlJc w:val="right"/>
      <w:pPr>
        <w:ind w:left="4320" w:hanging="180"/>
      </w:pPr>
    </w:lvl>
    <w:lvl w:ilvl="6" w:tplc="1474E2AE">
      <w:start w:val="1"/>
      <w:numFmt w:val="decimal"/>
      <w:lvlText w:val="%7."/>
      <w:lvlJc w:val="left"/>
      <w:pPr>
        <w:ind w:left="5040" w:hanging="360"/>
      </w:pPr>
    </w:lvl>
    <w:lvl w:ilvl="7" w:tplc="AEC8B6D6">
      <w:start w:val="1"/>
      <w:numFmt w:val="lowerLetter"/>
      <w:lvlText w:val="%8."/>
      <w:lvlJc w:val="left"/>
      <w:pPr>
        <w:ind w:left="5760" w:hanging="360"/>
      </w:pPr>
    </w:lvl>
    <w:lvl w:ilvl="8" w:tplc="BE36B8D6">
      <w:start w:val="1"/>
      <w:numFmt w:val="lowerRoman"/>
      <w:lvlText w:val="%9."/>
      <w:lvlJc w:val="right"/>
      <w:pPr>
        <w:ind w:left="6480" w:hanging="180"/>
      </w:pPr>
    </w:lvl>
  </w:abstractNum>
  <w:abstractNum w:abstractNumId="26" w15:restartNumberingAfterBreak="0">
    <w:nsid w:val="21D7D7F6"/>
    <w:multiLevelType w:val="hybridMultilevel"/>
    <w:tmpl w:val="83C6C384"/>
    <w:lvl w:ilvl="0" w:tplc="1F6825F8">
      <w:start w:val="1"/>
      <w:numFmt w:val="decimal"/>
      <w:lvlText w:val="%1."/>
      <w:lvlJc w:val="left"/>
      <w:pPr>
        <w:ind w:left="720" w:hanging="360"/>
      </w:pPr>
    </w:lvl>
    <w:lvl w:ilvl="1" w:tplc="F17E0A26">
      <w:start w:val="1"/>
      <w:numFmt w:val="lowerLetter"/>
      <w:lvlText w:val="%2."/>
      <w:lvlJc w:val="left"/>
      <w:pPr>
        <w:ind w:left="1440" w:hanging="360"/>
      </w:pPr>
    </w:lvl>
    <w:lvl w:ilvl="2" w:tplc="AC0A9300">
      <w:start w:val="3"/>
      <w:numFmt w:val="lowerRoman"/>
      <w:lvlText w:val="%3."/>
      <w:lvlJc w:val="right"/>
      <w:pPr>
        <w:ind w:left="2160" w:hanging="180"/>
      </w:pPr>
    </w:lvl>
    <w:lvl w:ilvl="3" w:tplc="141AA60E">
      <w:start w:val="1"/>
      <w:numFmt w:val="decimal"/>
      <w:lvlText w:val="%4."/>
      <w:lvlJc w:val="left"/>
      <w:pPr>
        <w:ind w:left="2880" w:hanging="360"/>
      </w:pPr>
    </w:lvl>
    <w:lvl w:ilvl="4" w:tplc="09D214DE">
      <w:start w:val="1"/>
      <w:numFmt w:val="lowerLetter"/>
      <w:lvlText w:val="%5."/>
      <w:lvlJc w:val="left"/>
      <w:pPr>
        <w:ind w:left="3600" w:hanging="360"/>
      </w:pPr>
    </w:lvl>
    <w:lvl w:ilvl="5" w:tplc="DD0A5838">
      <w:start w:val="1"/>
      <w:numFmt w:val="lowerRoman"/>
      <w:lvlText w:val="%6."/>
      <w:lvlJc w:val="right"/>
      <w:pPr>
        <w:ind w:left="4320" w:hanging="180"/>
      </w:pPr>
    </w:lvl>
    <w:lvl w:ilvl="6" w:tplc="EBE406EC">
      <w:start w:val="1"/>
      <w:numFmt w:val="decimal"/>
      <w:lvlText w:val="%7."/>
      <w:lvlJc w:val="left"/>
      <w:pPr>
        <w:ind w:left="5040" w:hanging="360"/>
      </w:pPr>
    </w:lvl>
    <w:lvl w:ilvl="7" w:tplc="C92882D6">
      <w:start w:val="1"/>
      <w:numFmt w:val="lowerLetter"/>
      <w:lvlText w:val="%8."/>
      <w:lvlJc w:val="left"/>
      <w:pPr>
        <w:ind w:left="5760" w:hanging="360"/>
      </w:pPr>
    </w:lvl>
    <w:lvl w:ilvl="8" w:tplc="DE8C2988">
      <w:start w:val="1"/>
      <w:numFmt w:val="lowerRoman"/>
      <w:lvlText w:val="%9."/>
      <w:lvlJc w:val="right"/>
      <w:pPr>
        <w:ind w:left="6480" w:hanging="180"/>
      </w:pPr>
    </w:lvl>
  </w:abstractNum>
  <w:abstractNum w:abstractNumId="27" w15:restartNumberingAfterBreak="0">
    <w:nsid w:val="2501704C"/>
    <w:multiLevelType w:val="hybridMultilevel"/>
    <w:tmpl w:val="63C63E1E"/>
    <w:lvl w:ilvl="0" w:tplc="7A68638A">
      <w:start w:val="2"/>
      <w:numFmt w:val="decimal"/>
      <w:lvlText w:val="%1."/>
      <w:lvlJc w:val="left"/>
      <w:pPr>
        <w:ind w:left="720" w:hanging="360"/>
      </w:pPr>
    </w:lvl>
    <w:lvl w:ilvl="1" w:tplc="442CA0FE">
      <w:start w:val="1"/>
      <w:numFmt w:val="lowerLetter"/>
      <w:lvlText w:val="%2."/>
      <w:lvlJc w:val="left"/>
      <w:pPr>
        <w:ind w:left="1440" w:hanging="360"/>
      </w:pPr>
    </w:lvl>
    <w:lvl w:ilvl="2" w:tplc="E0FE282E">
      <w:start w:val="1"/>
      <w:numFmt w:val="lowerRoman"/>
      <w:lvlText w:val="%3."/>
      <w:lvlJc w:val="right"/>
      <w:pPr>
        <w:ind w:left="2160" w:hanging="180"/>
      </w:pPr>
    </w:lvl>
    <w:lvl w:ilvl="3" w:tplc="B1DE39DE">
      <w:start w:val="1"/>
      <w:numFmt w:val="decimal"/>
      <w:lvlText w:val="%4."/>
      <w:lvlJc w:val="left"/>
      <w:pPr>
        <w:ind w:left="2880" w:hanging="360"/>
      </w:pPr>
    </w:lvl>
    <w:lvl w:ilvl="4" w:tplc="5A26F3B0">
      <w:start w:val="1"/>
      <w:numFmt w:val="lowerLetter"/>
      <w:lvlText w:val="%5."/>
      <w:lvlJc w:val="left"/>
      <w:pPr>
        <w:ind w:left="3600" w:hanging="360"/>
      </w:pPr>
    </w:lvl>
    <w:lvl w:ilvl="5" w:tplc="6C3A79C0">
      <w:start w:val="1"/>
      <w:numFmt w:val="lowerRoman"/>
      <w:lvlText w:val="%6."/>
      <w:lvlJc w:val="right"/>
      <w:pPr>
        <w:ind w:left="4320" w:hanging="180"/>
      </w:pPr>
    </w:lvl>
    <w:lvl w:ilvl="6" w:tplc="20ACC750">
      <w:start w:val="1"/>
      <w:numFmt w:val="decimal"/>
      <w:lvlText w:val="%7."/>
      <w:lvlJc w:val="left"/>
      <w:pPr>
        <w:ind w:left="5040" w:hanging="360"/>
      </w:pPr>
    </w:lvl>
    <w:lvl w:ilvl="7" w:tplc="C7C0CC42">
      <w:start w:val="1"/>
      <w:numFmt w:val="lowerLetter"/>
      <w:lvlText w:val="%8."/>
      <w:lvlJc w:val="left"/>
      <w:pPr>
        <w:ind w:left="5760" w:hanging="360"/>
      </w:pPr>
    </w:lvl>
    <w:lvl w:ilvl="8" w:tplc="9CA285C2">
      <w:start w:val="1"/>
      <w:numFmt w:val="lowerRoman"/>
      <w:lvlText w:val="%9."/>
      <w:lvlJc w:val="right"/>
      <w:pPr>
        <w:ind w:left="6480" w:hanging="180"/>
      </w:pPr>
    </w:lvl>
  </w:abstractNum>
  <w:abstractNum w:abstractNumId="28" w15:restartNumberingAfterBreak="0">
    <w:nsid w:val="254D7CF3"/>
    <w:multiLevelType w:val="hybridMultilevel"/>
    <w:tmpl w:val="04127906"/>
    <w:lvl w:ilvl="0" w:tplc="70CCBF06">
      <w:start w:val="1"/>
      <w:numFmt w:val="decimal"/>
      <w:lvlText w:val="%1."/>
      <w:lvlJc w:val="left"/>
      <w:pPr>
        <w:ind w:left="720" w:hanging="360"/>
      </w:pPr>
    </w:lvl>
    <w:lvl w:ilvl="1" w:tplc="02EC7C3E">
      <w:start w:val="8"/>
      <w:numFmt w:val="lowerLetter"/>
      <w:lvlText w:val="%2."/>
      <w:lvlJc w:val="left"/>
      <w:pPr>
        <w:ind w:left="1440" w:hanging="360"/>
      </w:pPr>
    </w:lvl>
    <w:lvl w:ilvl="2" w:tplc="DD00F384">
      <w:start w:val="1"/>
      <w:numFmt w:val="lowerRoman"/>
      <w:lvlText w:val="%3."/>
      <w:lvlJc w:val="right"/>
      <w:pPr>
        <w:ind w:left="2160" w:hanging="180"/>
      </w:pPr>
    </w:lvl>
    <w:lvl w:ilvl="3" w:tplc="A4DE6716">
      <w:start w:val="1"/>
      <w:numFmt w:val="decimal"/>
      <w:lvlText w:val="%4."/>
      <w:lvlJc w:val="left"/>
      <w:pPr>
        <w:ind w:left="2880" w:hanging="360"/>
      </w:pPr>
    </w:lvl>
    <w:lvl w:ilvl="4" w:tplc="4E7AEEBC">
      <w:start w:val="1"/>
      <w:numFmt w:val="lowerLetter"/>
      <w:lvlText w:val="%5."/>
      <w:lvlJc w:val="left"/>
      <w:pPr>
        <w:ind w:left="3600" w:hanging="360"/>
      </w:pPr>
    </w:lvl>
    <w:lvl w:ilvl="5" w:tplc="676ABCA2">
      <w:start w:val="1"/>
      <w:numFmt w:val="lowerRoman"/>
      <w:lvlText w:val="%6."/>
      <w:lvlJc w:val="right"/>
      <w:pPr>
        <w:ind w:left="4320" w:hanging="180"/>
      </w:pPr>
    </w:lvl>
    <w:lvl w:ilvl="6" w:tplc="333AC8DE">
      <w:start w:val="1"/>
      <w:numFmt w:val="decimal"/>
      <w:lvlText w:val="%7."/>
      <w:lvlJc w:val="left"/>
      <w:pPr>
        <w:ind w:left="5040" w:hanging="360"/>
      </w:pPr>
    </w:lvl>
    <w:lvl w:ilvl="7" w:tplc="948ADFBA">
      <w:start w:val="1"/>
      <w:numFmt w:val="lowerLetter"/>
      <w:lvlText w:val="%8."/>
      <w:lvlJc w:val="left"/>
      <w:pPr>
        <w:ind w:left="5760" w:hanging="360"/>
      </w:pPr>
    </w:lvl>
    <w:lvl w:ilvl="8" w:tplc="94C4D23E">
      <w:start w:val="1"/>
      <w:numFmt w:val="lowerRoman"/>
      <w:lvlText w:val="%9."/>
      <w:lvlJc w:val="right"/>
      <w:pPr>
        <w:ind w:left="6480" w:hanging="180"/>
      </w:pPr>
    </w:lvl>
  </w:abstractNum>
  <w:abstractNum w:abstractNumId="29" w15:restartNumberingAfterBreak="0">
    <w:nsid w:val="26BF72ED"/>
    <w:multiLevelType w:val="hybridMultilevel"/>
    <w:tmpl w:val="747C17CE"/>
    <w:lvl w:ilvl="0" w:tplc="A17A6842">
      <w:start w:val="1"/>
      <w:numFmt w:val="decimal"/>
      <w:lvlText w:val="%1."/>
      <w:lvlJc w:val="left"/>
      <w:pPr>
        <w:ind w:left="720" w:hanging="360"/>
      </w:pPr>
    </w:lvl>
    <w:lvl w:ilvl="1" w:tplc="4238B002">
      <w:start w:val="3"/>
      <w:numFmt w:val="lowerLetter"/>
      <w:lvlText w:val="%2."/>
      <w:lvlJc w:val="left"/>
      <w:pPr>
        <w:ind w:left="1440" w:hanging="360"/>
      </w:pPr>
    </w:lvl>
    <w:lvl w:ilvl="2" w:tplc="D4348090">
      <w:start w:val="1"/>
      <w:numFmt w:val="lowerRoman"/>
      <w:lvlText w:val="%3."/>
      <w:lvlJc w:val="right"/>
      <w:pPr>
        <w:ind w:left="2160" w:hanging="180"/>
      </w:pPr>
    </w:lvl>
    <w:lvl w:ilvl="3" w:tplc="A2D2C63A">
      <w:start w:val="1"/>
      <w:numFmt w:val="decimal"/>
      <w:lvlText w:val="%4."/>
      <w:lvlJc w:val="left"/>
      <w:pPr>
        <w:ind w:left="2880" w:hanging="360"/>
      </w:pPr>
    </w:lvl>
    <w:lvl w:ilvl="4" w:tplc="5A2EE906">
      <w:start w:val="1"/>
      <w:numFmt w:val="lowerLetter"/>
      <w:lvlText w:val="%5."/>
      <w:lvlJc w:val="left"/>
      <w:pPr>
        <w:ind w:left="3600" w:hanging="360"/>
      </w:pPr>
    </w:lvl>
    <w:lvl w:ilvl="5" w:tplc="36E0BD92">
      <w:start w:val="1"/>
      <w:numFmt w:val="lowerRoman"/>
      <w:lvlText w:val="%6."/>
      <w:lvlJc w:val="right"/>
      <w:pPr>
        <w:ind w:left="4320" w:hanging="180"/>
      </w:pPr>
    </w:lvl>
    <w:lvl w:ilvl="6" w:tplc="25C2E036">
      <w:start w:val="1"/>
      <w:numFmt w:val="decimal"/>
      <w:lvlText w:val="%7."/>
      <w:lvlJc w:val="left"/>
      <w:pPr>
        <w:ind w:left="5040" w:hanging="360"/>
      </w:pPr>
    </w:lvl>
    <w:lvl w:ilvl="7" w:tplc="3B76841A">
      <w:start w:val="1"/>
      <w:numFmt w:val="lowerLetter"/>
      <w:lvlText w:val="%8."/>
      <w:lvlJc w:val="left"/>
      <w:pPr>
        <w:ind w:left="5760" w:hanging="360"/>
      </w:pPr>
    </w:lvl>
    <w:lvl w:ilvl="8" w:tplc="431AA042">
      <w:start w:val="1"/>
      <w:numFmt w:val="lowerRoman"/>
      <w:lvlText w:val="%9."/>
      <w:lvlJc w:val="right"/>
      <w:pPr>
        <w:ind w:left="6480" w:hanging="180"/>
      </w:pPr>
    </w:lvl>
  </w:abstractNum>
  <w:abstractNum w:abstractNumId="30" w15:restartNumberingAfterBreak="0">
    <w:nsid w:val="27C3CC55"/>
    <w:multiLevelType w:val="hybridMultilevel"/>
    <w:tmpl w:val="1BA615BC"/>
    <w:lvl w:ilvl="0" w:tplc="5066ABD2">
      <w:start w:val="4"/>
      <w:numFmt w:val="decimal"/>
      <w:lvlText w:val="%1."/>
      <w:lvlJc w:val="left"/>
      <w:pPr>
        <w:ind w:left="720" w:hanging="360"/>
      </w:pPr>
    </w:lvl>
    <w:lvl w:ilvl="1" w:tplc="01CC7278">
      <w:start w:val="1"/>
      <w:numFmt w:val="lowerLetter"/>
      <w:lvlText w:val="%2."/>
      <w:lvlJc w:val="left"/>
      <w:pPr>
        <w:ind w:left="1440" w:hanging="360"/>
      </w:pPr>
    </w:lvl>
    <w:lvl w:ilvl="2" w:tplc="D704306C">
      <w:start w:val="1"/>
      <w:numFmt w:val="lowerRoman"/>
      <w:lvlText w:val="%3."/>
      <w:lvlJc w:val="right"/>
      <w:pPr>
        <w:ind w:left="2160" w:hanging="180"/>
      </w:pPr>
    </w:lvl>
    <w:lvl w:ilvl="3" w:tplc="E6DC1D4E">
      <w:start w:val="1"/>
      <w:numFmt w:val="decimal"/>
      <w:lvlText w:val="%4."/>
      <w:lvlJc w:val="left"/>
      <w:pPr>
        <w:ind w:left="2880" w:hanging="360"/>
      </w:pPr>
    </w:lvl>
    <w:lvl w:ilvl="4" w:tplc="9718E38E">
      <w:start w:val="1"/>
      <w:numFmt w:val="lowerLetter"/>
      <w:lvlText w:val="%5."/>
      <w:lvlJc w:val="left"/>
      <w:pPr>
        <w:ind w:left="3600" w:hanging="360"/>
      </w:pPr>
    </w:lvl>
    <w:lvl w:ilvl="5" w:tplc="4DD0B128">
      <w:start w:val="1"/>
      <w:numFmt w:val="lowerRoman"/>
      <w:lvlText w:val="%6."/>
      <w:lvlJc w:val="right"/>
      <w:pPr>
        <w:ind w:left="4320" w:hanging="180"/>
      </w:pPr>
    </w:lvl>
    <w:lvl w:ilvl="6" w:tplc="E2822692">
      <w:start w:val="1"/>
      <w:numFmt w:val="decimal"/>
      <w:lvlText w:val="%7."/>
      <w:lvlJc w:val="left"/>
      <w:pPr>
        <w:ind w:left="5040" w:hanging="360"/>
      </w:pPr>
    </w:lvl>
    <w:lvl w:ilvl="7" w:tplc="3904C3FE">
      <w:start w:val="1"/>
      <w:numFmt w:val="lowerLetter"/>
      <w:lvlText w:val="%8."/>
      <w:lvlJc w:val="left"/>
      <w:pPr>
        <w:ind w:left="5760" w:hanging="360"/>
      </w:pPr>
    </w:lvl>
    <w:lvl w:ilvl="8" w:tplc="88C6A924">
      <w:start w:val="1"/>
      <w:numFmt w:val="lowerRoman"/>
      <w:lvlText w:val="%9."/>
      <w:lvlJc w:val="right"/>
      <w:pPr>
        <w:ind w:left="6480" w:hanging="180"/>
      </w:pPr>
    </w:lvl>
  </w:abstractNum>
  <w:abstractNum w:abstractNumId="31" w15:restartNumberingAfterBreak="0">
    <w:nsid w:val="2871D544"/>
    <w:multiLevelType w:val="hybridMultilevel"/>
    <w:tmpl w:val="D39453F8"/>
    <w:lvl w:ilvl="0" w:tplc="A462E866">
      <w:start w:val="1"/>
      <w:numFmt w:val="decimal"/>
      <w:lvlText w:val="%1."/>
      <w:lvlJc w:val="left"/>
      <w:pPr>
        <w:ind w:left="720" w:hanging="360"/>
      </w:pPr>
    </w:lvl>
    <w:lvl w:ilvl="1" w:tplc="3E629FB8">
      <w:start w:val="3"/>
      <w:numFmt w:val="lowerLetter"/>
      <w:lvlText w:val="%2."/>
      <w:lvlJc w:val="left"/>
      <w:pPr>
        <w:ind w:left="1440" w:hanging="360"/>
      </w:pPr>
    </w:lvl>
    <w:lvl w:ilvl="2" w:tplc="013474DE">
      <w:start w:val="1"/>
      <w:numFmt w:val="lowerRoman"/>
      <w:lvlText w:val="%3."/>
      <w:lvlJc w:val="right"/>
      <w:pPr>
        <w:ind w:left="2160" w:hanging="180"/>
      </w:pPr>
    </w:lvl>
    <w:lvl w:ilvl="3" w:tplc="FF5E6068">
      <w:start w:val="1"/>
      <w:numFmt w:val="decimal"/>
      <w:lvlText w:val="%4."/>
      <w:lvlJc w:val="left"/>
      <w:pPr>
        <w:ind w:left="2880" w:hanging="360"/>
      </w:pPr>
    </w:lvl>
    <w:lvl w:ilvl="4" w:tplc="00809F86">
      <w:start w:val="1"/>
      <w:numFmt w:val="lowerLetter"/>
      <w:lvlText w:val="%5."/>
      <w:lvlJc w:val="left"/>
      <w:pPr>
        <w:ind w:left="3600" w:hanging="360"/>
      </w:pPr>
    </w:lvl>
    <w:lvl w:ilvl="5" w:tplc="8350FB0A">
      <w:start w:val="1"/>
      <w:numFmt w:val="lowerRoman"/>
      <w:lvlText w:val="%6."/>
      <w:lvlJc w:val="right"/>
      <w:pPr>
        <w:ind w:left="4320" w:hanging="180"/>
      </w:pPr>
    </w:lvl>
    <w:lvl w:ilvl="6" w:tplc="7A048582">
      <w:start w:val="1"/>
      <w:numFmt w:val="decimal"/>
      <w:lvlText w:val="%7."/>
      <w:lvlJc w:val="left"/>
      <w:pPr>
        <w:ind w:left="5040" w:hanging="360"/>
      </w:pPr>
    </w:lvl>
    <w:lvl w:ilvl="7" w:tplc="529474B6">
      <w:start w:val="1"/>
      <w:numFmt w:val="lowerLetter"/>
      <w:lvlText w:val="%8."/>
      <w:lvlJc w:val="left"/>
      <w:pPr>
        <w:ind w:left="5760" w:hanging="360"/>
      </w:pPr>
    </w:lvl>
    <w:lvl w:ilvl="8" w:tplc="D778AFFE">
      <w:start w:val="1"/>
      <w:numFmt w:val="lowerRoman"/>
      <w:lvlText w:val="%9."/>
      <w:lvlJc w:val="right"/>
      <w:pPr>
        <w:ind w:left="6480" w:hanging="180"/>
      </w:pPr>
    </w:lvl>
  </w:abstractNum>
  <w:abstractNum w:abstractNumId="32" w15:restartNumberingAfterBreak="0">
    <w:nsid w:val="28C70F25"/>
    <w:multiLevelType w:val="hybridMultilevel"/>
    <w:tmpl w:val="8F52D60A"/>
    <w:lvl w:ilvl="0" w:tplc="73BC969E">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9637EEF"/>
    <w:multiLevelType w:val="hybridMultilevel"/>
    <w:tmpl w:val="69D8F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B6653E"/>
    <w:multiLevelType w:val="hybridMultilevel"/>
    <w:tmpl w:val="E8E41AAE"/>
    <w:lvl w:ilvl="0" w:tplc="6EA2AA46">
      <w:start w:val="1"/>
      <w:numFmt w:val="decimal"/>
      <w:lvlText w:val="%1."/>
      <w:lvlJc w:val="left"/>
      <w:pPr>
        <w:ind w:left="720" w:hanging="360"/>
      </w:pPr>
      <w:rPr>
        <w:color w:val="000000"/>
      </w:rPr>
    </w:lvl>
    <w:lvl w:ilvl="1" w:tplc="D370EEEA">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A10746E"/>
    <w:multiLevelType w:val="hybridMultilevel"/>
    <w:tmpl w:val="AC02753E"/>
    <w:lvl w:ilvl="0" w:tplc="6FE2CE7E">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FF2AAA"/>
    <w:multiLevelType w:val="hybridMultilevel"/>
    <w:tmpl w:val="E2F69B96"/>
    <w:lvl w:ilvl="0" w:tplc="5A94524A">
      <w:start w:val="1"/>
      <w:numFmt w:val="decimal"/>
      <w:lvlText w:val="%1."/>
      <w:lvlJc w:val="left"/>
      <w:pPr>
        <w:ind w:left="720" w:hanging="360"/>
      </w:pPr>
    </w:lvl>
    <w:lvl w:ilvl="1" w:tplc="7BA4CF08">
      <w:start w:val="1"/>
      <w:numFmt w:val="lowerLetter"/>
      <w:lvlText w:val="%2."/>
      <w:lvlJc w:val="left"/>
      <w:pPr>
        <w:ind w:left="1440" w:hanging="360"/>
      </w:pPr>
    </w:lvl>
    <w:lvl w:ilvl="2" w:tplc="1E2A97F8">
      <w:start w:val="1"/>
      <w:numFmt w:val="lowerRoman"/>
      <w:lvlText w:val="%3."/>
      <w:lvlJc w:val="right"/>
      <w:pPr>
        <w:ind w:left="2160" w:hanging="180"/>
      </w:pPr>
    </w:lvl>
    <w:lvl w:ilvl="3" w:tplc="831AFD86">
      <w:start w:val="1"/>
      <w:numFmt w:val="decimal"/>
      <w:lvlText w:val="%4."/>
      <w:lvlJc w:val="left"/>
      <w:pPr>
        <w:ind w:left="2880" w:hanging="360"/>
      </w:pPr>
    </w:lvl>
    <w:lvl w:ilvl="4" w:tplc="89563956">
      <w:start w:val="1"/>
      <w:numFmt w:val="lowerLetter"/>
      <w:lvlText w:val="%5."/>
      <w:lvlJc w:val="left"/>
      <w:pPr>
        <w:ind w:left="3600" w:hanging="360"/>
      </w:pPr>
    </w:lvl>
    <w:lvl w:ilvl="5" w:tplc="29C0FEB2">
      <w:start w:val="1"/>
      <w:numFmt w:val="lowerRoman"/>
      <w:lvlText w:val="%6."/>
      <w:lvlJc w:val="right"/>
      <w:pPr>
        <w:ind w:left="4320" w:hanging="180"/>
      </w:pPr>
    </w:lvl>
    <w:lvl w:ilvl="6" w:tplc="BC26936E">
      <w:start w:val="1"/>
      <w:numFmt w:val="decimal"/>
      <w:lvlText w:val="%7."/>
      <w:lvlJc w:val="left"/>
      <w:pPr>
        <w:ind w:left="5040" w:hanging="360"/>
      </w:pPr>
    </w:lvl>
    <w:lvl w:ilvl="7" w:tplc="8752F558">
      <w:start w:val="1"/>
      <w:numFmt w:val="lowerLetter"/>
      <w:lvlText w:val="%8."/>
      <w:lvlJc w:val="left"/>
      <w:pPr>
        <w:ind w:left="5760" w:hanging="360"/>
      </w:pPr>
    </w:lvl>
    <w:lvl w:ilvl="8" w:tplc="F69C78D8">
      <w:start w:val="1"/>
      <w:numFmt w:val="lowerRoman"/>
      <w:lvlText w:val="%9."/>
      <w:lvlJc w:val="right"/>
      <w:pPr>
        <w:ind w:left="6480" w:hanging="180"/>
      </w:pPr>
    </w:lvl>
  </w:abstractNum>
  <w:abstractNum w:abstractNumId="37" w15:restartNumberingAfterBreak="0">
    <w:nsid w:val="308238EC"/>
    <w:multiLevelType w:val="hybridMultilevel"/>
    <w:tmpl w:val="E2380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2950B92"/>
    <w:multiLevelType w:val="hybridMultilevel"/>
    <w:tmpl w:val="9BB03EE6"/>
    <w:lvl w:ilvl="0" w:tplc="7A44F270">
      <w:start w:val="1"/>
      <w:numFmt w:val="decimal"/>
      <w:lvlText w:val="%1."/>
      <w:lvlJc w:val="left"/>
      <w:pPr>
        <w:ind w:left="720" w:hanging="360"/>
      </w:pPr>
    </w:lvl>
    <w:lvl w:ilvl="1" w:tplc="3716CE56">
      <w:start w:val="1"/>
      <w:numFmt w:val="lowerLetter"/>
      <w:lvlText w:val="%2."/>
      <w:lvlJc w:val="left"/>
      <w:pPr>
        <w:ind w:left="1440" w:hanging="360"/>
      </w:pPr>
    </w:lvl>
    <w:lvl w:ilvl="2" w:tplc="315ACCB6">
      <w:start w:val="1"/>
      <w:numFmt w:val="lowerRoman"/>
      <w:lvlText w:val="%3."/>
      <w:lvlJc w:val="right"/>
      <w:pPr>
        <w:ind w:left="2160" w:hanging="180"/>
      </w:pPr>
    </w:lvl>
    <w:lvl w:ilvl="3" w:tplc="EA8A5FFC">
      <w:start w:val="1"/>
      <w:numFmt w:val="decimal"/>
      <w:lvlText w:val="%4."/>
      <w:lvlJc w:val="left"/>
      <w:pPr>
        <w:ind w:left="2880" w:hanging="360"/>
      </w:pPr>
    </w:lvl>
    <w:lvl w:ilvl="4" w:tplc="C47A05C2">
      <w:start w:val="1"/>
      <w:numFmt w:val="lowerLetter"/>
      <w:lvlText w:val="%5."/>
      <w:lvlJc w:val="left"/>
      <w:pPr>
        <w:ind w:left="3600" w:hanging="360"/>
      </w:pPr>
    </w:lvl>
    <w:lvl w:ilvl="5" w:tplc="3B1E60B4">
      <w:start w:val="1"/>
      <w:numFmt w:val="lowerRoman"/>
      <w:lvlText w:val="%6."/>
      <w:lvlJc w:val="right"/>
      <w:pPr>
        <w:ind w:left="4320" w:hanging="180"/>
      </w:pPr>
    </w:lvl>
    <w:lvl w:ilvl="6" w:tplc="4CD05AD8">
      <w:start w:val="1"/>
      <w:numFmt w:val="decimal"/>
      <w:lvlText w:val="%7."/>
      <w:lvlJc w:val="left"/>
      <w:pPr>
        <w:ind w:left="5040" w:hanging="360"/>
      </w:pPr>
    </w:lvl>
    <w:lvl w:ilvl="7" w:tplc="84484328">
      <w:start w:val="1"/>
      <w:numFmt w:val="lowerLetter"/>
      <w:lvlText w:val="%8."/>
      <w:lvlJc w:val="left"/>
      <w:pPr>
        <w:ind w:left="5760" w:hanging="360"/>
      </w:pPr>
    </w:lvl>
    <w:lvl w:ilvl="8" w:tplc="B7D03FCC">
      <w:start w:val="1"/>
      <w:numFmt w:val="lowerRoman"/>
      <w:lvlText w:val="%9."/>
      <w:lvlJc w:val="right"/>
      <w:pPr>
        <w:ind w:left="6480" w:hanging="180"/>
      </w:pPr>
    </w:lvl>
  </w:abstractNum>
  <w:abstractNum w:abstractNumId="39" w15:restartNumberingAfterBreak="0">
    <w:nsid w:val="34495CE5"/>
    <w:multiLevelType w:val="hybridMultilevel"/>
    <w:tmpl w:val="E982DA24"/>
    <w:lvl w:ilvl="0" w:tplc="170CA6FC">
      <w:start w:val="1"/>
      <w:numFmt w:val="decimal"/>
      <w:lvlText w:val="%1."/>
      <w:lvlJc w:val="left"/>
      <w:pPr>
        <w:ind w:left="720" w:hanging="360"/>
      </w:pPr>
    </w:lvl>
    <w:lvl w:ilvl="1" w:tplc="A1AA8C70">
      <w:start w:val="1"/>
      <w:numFmt w:val="lowerLetter"/>
      <w:lvlText w:val="%2."/>
      <w:lvlJc w:val="left"/>
      <w:pPr>
        <w:ind w:left="1440" w:hanging="360"/>
      </w:pPr>
    </w:lvl>
    <w:lvl w:ilvl="2" w:tplc="3486567A">
      <w:start w:val="1"/>
      <w:numFmt w:val="lowerRoman"/>
      <w:lvlText w:val="%3."/>
      <w:lvlJc w:val="right"/>
      <w:pPr>
        <w:ind w:left="2160" w:hanging="180"/>
      </w:pPr>
    </w:lvl>
    <w:lvl w:ilvl="3" w:tplc="211E03BC">
      <w:start w:val="1"/>
      <w:numFmt w:val="decimal"/>
      <w:lvlText w:val="%4."/>
      <w:lvlJc w:val="left"/>
      <w:pPr>
        <w:ind w:left="2880" w:hanging="360"/>
      </w:pPr>
    </w:lvl>
    <w:lvl w:ilvl="4" w:tplc="A33E2F30">
      <w:start w:val="1"/>
      <w:numFmt w:val="lowerLetter"/>
      <w:lvlText w:val="%5."/>
      <w:lvlJc w:val="left"/>
      <w:pPr>
        <w:ind w:left="3600" w:hanging="360"/>
      </w:pPr>
    </w:lvl>
    <w:lvl w:ilvl="5" w:tplc="96B6686E">
      <w:start w:val="1"/>
      <w:numFmt w:val="lowerRoman"/>
      <w:lvlText w:val="%6."/>
      <w:lvlJc w:val="right"/>
      <w:pPr>
        <w:ind w:left="4320" w:hanging="180"/>
      </w:pPr>
    </w:lvl>
    <w:lvl w:ilvl="6" w:tplc="9C283566">
      <w:start w:val="1"/>
      <w:numFmt w:val="decimal"/>
      <w:lvlText w:val="%7."/>
      <w:lvlJc w:val="left"/>
      <w:pPr>
        <w:ind w:left="5040" w:hanging="360"/>
      </w:pPr>
    </w:lvl>
    <w:lvl w:ilvl="7" w:tplc="E3A011EA">
      <w:start w:val="1"/>
      <w:numFmt w:val="lowerLetter"/>
      <w:lvlText w:val="%8."/>
      <w:lvlJc w:val="left"/>
      <w:pPr>
        <w:ind w:left="5760" w:hanging="360"/>
      </w:pPr>
    </w:lvl>
    <w:lvl w:ilvl="8" w:tplc="BC883D00">
      <w:start w:val="1"/>
      <w:numFmt w:val="lowerRoman"/>
      <w:lvlText w:val="%9."/>
      <w:lvlJc w:val="right"/>
      <w:pPr>
        <w:ind w:left="6480" w:hanging="180"/>
      </w:pPr>
    </w:lvl>
  </w:abstractNum>
  <w:abstractNum w:abstractNumId="40" w15:restartNumberingAfterBreak="0">
    <w:nsid w:val="35A41C91"/>
    <w:multiLevelType w:val="hybridMultilevel"/>
    <w:tmpl w:val="F35A5C42"/>
    <w:lvl w:ilvl="0" w:tplc="DBFC14D0">
      <w:start w:val="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2410E1"/>
    <w:multiLevelType w:val="hybridMultilevel"/>
    <w:tmpl w:val="9B6CF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435232"/>
    <w:multiLevelType w:val="hybridMultilevel"/>
    <w:tmpl w:val="0D20E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BD3573"/>
    <w:multiLevelType w:val="hybridMultilevel"/>
    <w:tmpl w:val="D166AFD2"/>
    <w:lvl w:ilvl="0" w:tplc="79A4F85E">
      <w:start w:val="1"/>
      <w:numFmt w:val="decimal"/>
      <w:lvlText w:val="%1."/>
      <w:lvlJc w:val="left"/>
      <w:pPr>
        <w:ind w:left="720" w:hanging="360"/>
      </w:pPr>
    </w:lvl>
    <w:lvl w:ilvl="1" w:tplc="B2CA799C">
      <w:start w:val="1"/>
      <w:numFmt w:val="lowerLetter"/>
      <w:lvlText w:val="%2."/>
      <w:lvlJc w:val="left"/>
      <w:pPr>
        <w:ind w:left="1440" w:hanging="360"/>
      </w:pPr>
    </w:lvl>
    <w:lvl w:ilvl="2" w:tplc="D1F89B26">
      <w:start w:val="1"/>
      <w:numFmt w:val="lowerRoman"/>
      <w:lvlText w:val="%3."/>
      <w:lvlJc w:val="right"/>
      <w:pPr>
        <w:ind w:left="2160" w:hanging="180"/>
      </w:pPr>
    </w:lvl>
    <w:lvl w:ilvl="3" w:tplc="7D328104">
      <w:start w:val="1"/>
      <w:numFmt w:val="decimal"/>
      <w:lvlText w:val="%4."/>
      <w:lvlJc w:val="left"/>
      <w:pPr>
        <w:ind w:left="2880" w:hanging="360"/>
      </w:pPr>
    </w:lvl>
    <w:lvl w:ilvl="4" w:tplc="1CDED318">
      <w:start w:val="1"/>
      <w:numFmt w:val="lowerLetter"/>
      <w:lvlText w:val="%5."/>
      <w:lvlJc w:val="left"/>
      <w:pPr>
        <w:ind w:left="3600" w:hanging="360"/>
      </w:pPr>
    </w:lvl>
    <w:lvl w:ilvl="5" w:tplc="DBF8541E">
      <w:start w:val="1"/>
      <w:numFmt w:val="lowerRoman"/>
      <w:lvlText w:val="%6."/>
      <w:lvlJc w:val="right"/>
      <w:pPr>
        <w:ind w:left="4320" w:hanging="180"/>
      </w:pPr>
    </w:lvl>
    <w:lvl w:ilvl="6" w:tplc="5238BBC4">
      <w:start w:val="1"/>
      <w:numFmt w:val="decimal"/>
      <w:lvlText w:val="%7."/>
      <w:lvlJc w:val="left"/>
      <w:pPr>
        <w:ind w:left="5040" w:hanging="360"/>
      </w:pPr>
    </w:lvl>
    <w:lvl w:ilvl="7" w:tplc="DB6A33E4">
      <w:start w:val="1"/>
      <w:numFmt w:val="lowerLetter"/>
      <w:lvlText w:val="%8."/>
      <w:lvlJc w:val="left"/>
      <w:pPr>
        <w:ind w:left="5760" w:hanging="360"/>
      </w:pPr>
    </w:lvl>
    <w:lvl w:ilvl="8" w:tplc="038099F4">
      <w:start w:val="1"/>
      <w:numFmt w:val="lowerRoman"/>
      <w:lvlText w:val="%9."/>
      <w:lvlJc w:val="right"/>
      <w:pPr>
        <w:ind w:left="6480" w:hanging="180"/>
      </w:pPr>
    </w:lvl>
  </w:abstractNum>
  <w:abstractNum w:abstractNumId="44" w15:restartNumberingAfterBreak="0">
    <w:nsid w:val="39EE275E"/>
    <w:multiLevelType w:val="hybridMultilevel"/>
    <w:tmpl w:val="BD889D50"/>
    <w:lvl w:ilvl="0" w:tplc="F50215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F397BEA"/>
    <w:multiLevelType w:val="hybridMultilevel"/>
    <w:tmpl w:val="E8C8E7C8"/>
    <w:lvl w:ilvl="0" w:tplc="74EAAB6A">
      <w:start w:val="1"/>
      <w:numFmt w:val="decimal"/>
      <w:lvlText w:val="%1."/>
      <w:lvlJc w:val="left"/>
      <w:pPr>
        <w:ind w:left="720" w:hanging="360"/>
      </w:pPr>
    </w:lvl>
    <w:lvl w:ilvl="1" w:tplc="84902EBE">
      <w:start w:val="3"/>
      <w:numFmt w:val="lowerLetter"/>
      <w:lvlText w:val="%2."/>
      <w:lvlJc w:val="left"/>
      <w:pPr>
        <w:ind w:left="1440" w:hanging="360"/>
      </w:pPr>
    </w:lvl>
    <w:lvl w:ilvl="2" w:tplc="AAB672E8">
      <w:start w:val="1"/>
      <w:numFmt w:val="lowerRoman"/>
      <w:lvlText w:val="%3."/>
      <w:lvlJc w:val="right"/>
      <w:pPr>
        <w:ind w:left="2160" w:hanging="180"/>
      </w:pPr>
    </w:lvl>
    <w:lvl w:ilvl="3" w:tplc="935A7560">
      <w:start w:val="1"/>
      <w:numFmt w:val="decimal"/>
      <w:lvlText w:val="%4."/>
      <w:lvlJc w:val="left"/>
      <w:pPr>
        <w:ind w:left="2880" w:hanging="360"/>
      </w:pPr>
    </w:lvl>
    <w:lvl w:ilvl="4" w:tplc="7966B54C">
      <w:start w:val="1"/>
      <w:numFmt w:val="lowerLetter"/>
      <w:lvlText w:val="%5."/>
      <w:lvlJc w:val="left"/>
      <w:pPr>
        <w:ind w:left="3600" w:hanging="360"/>
      </w:pPr>
    </w:lvl>
    <w:lvl w:ilvl="5" w:tplc="A4CA507E">
      <w:start w:val="1"/>
      <w:numFmt w:val="lowerRoman"/>
      <w:lvlText w:val="%6."/>
      <w:lvlJc w:val="right"/>
      <w:pPr>
        <w:ind w:left="4320" w:hanging="180"/>
      </w:pPr>
    </w:lvl>
    <w:lvl w:ilvl="6" w:tplc="7F2AD59E">
      <w:start w:val="1"/>
      <w:numFmt w:val="decimal"/>
      <w:lvlText w:val="%7."/>
      <w:lvlJc w:val="left"/>
      <w:pPr>
        <w:ind w:left="5040" w:hanging="360"/>
      </w:pPr>
    </w:lvl>
    <w:lvl w:ilvl="7" w:tplc="BE0433D2">
      <w:start w:val="1"/>
      <w:numFmt w:val="lowerLetter"/>
      <w:lvlText w:val="%8."/>
      <w:lvlJc w:val="left"/>
      <w:pPr>
        <w:ind w:left="5760" w:hanging="360"/>
      </w:pPr>
    </w:lvl>
    <w:lvl w:ilvl="8" w:tplc="6DDC1270">
      <w:start w:val="1"/>
      <w:numFmt w:val="lowerRoman"/>
      <w:lvlText w:val="%9."/>
      <w:lvlJc w:val="right"/>
      <w:pPr>
        <w:ind w:left="6480" w:hanging="180"/>
      </w:pPr>
    </w:lvl>
  </w:abstractNum>
  <w:abstractNum w:abstractNumId="46" w15:restartNumberingAfterBreak="0">
    <w:nsid w:val="3F722D88"/>
    <w:multiLevelType w:val="hybridMultilevel"/>
    <w:tmpl w:val="61BE0B26"/>
    <w:lvl w:ilvl="0" w:tplc="EB0AA21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FDC118"/>
    <w:multiLevelType w:val="hybridMultilevel"/>
    <w:tmpl w:val="467ECAB4"/>
    <w:lvl w:ilvl="0" w:tplc="F16A2CF8">
      <w:start w:val="1"/>
      <w:numFmt w:val="decimal"/>
      <w:lvlText w:val="%1."/>
      <w:lvlJc w:val="left"/>
      <w:pPr>
        <w:ind w:left="720" w:hanging="360"/>
      </w:pPr>
    </w:lvl>
    <w:lvl w:ilvl="1" w:tplc="73027A30">
      <w:start w:val="6"/>
      <w:numFmt w:val="lowerLetter"/>
      <w:lvlText w:val="%2."/>
      <w:lvlJc w:val="left"/>
      <w:pPr>
        <w:ind w:left="1440" w:hanging="360"/>
      </w:pPr>
    </w:lvl>
    <w:lvl w:ilvl="2" w:tplc="E8FEEEFA">
      <w:start w:val="1"/>
      <w:numFmt w:val="lowerRoman"/>
      <w:lvlText w:val="%3."/>
      <w:lvlJc w:val="right"/>
      <w:pPr>
        <w:ind w:left="2160" w:hanging="180"/>
      </w:pPr>
    </w:lvl>
    <w:lvl w:ilvl="3" w:tplc="958A7692">
      <w:start w:val="1"/>
      <w:numFmt w:val="decimal"/>
      <w:lvlText w:val="%4."/>
      <w:lvlJc w:val="left"/>
      <w:pPr>
        <w:ind w:left="2880" w:hanging="360"/>
      </w:pPr>
    </w:lvl>
    <w:lvl w:ilvl="4" w:tplc="1A72F7C8">
      <w:start w:val="1"/>
      <w:numFmt w:val="lowerLetter"/>
      <w:lvlText w:val="%5."/>
      <w:lvlJc w:val="left"/>
      <w:pPr>
        <w:ind w:left="3600" w:hanging="360"/>
      </w:pPr>
    </w:lvl>
    <w:lvl w:ilvl="5" w:tplc="4D72762A">
      <w:start w:val="1"/>
      <w:numFmt w:val="lowerRoman"/>
      <w:lvlText w:val="%6."/>
      <w:lvlJc w:val="right"/>
      <w:pPr>
        <w:ind w:left="4320" w:hanging="180"/>
      </w:pPr>
    </w:lvl>
    <w:lvl w:ilvl="6" w:tplc="B92A212C">
      <w:start w:val="1"/>
      <w:numFmt w:val="decimal"/>
      <w:lvlText w:val="%7."/>
      <w:lvlJc w:val="left"/>
      <w:pPr>
        <w:ind w:left="5040" w:hanging="360"/>
      </w:pPr>
    </w:lvl>
    <w:lvl w:ilvl="7" w:tplc="1940F918">
      <w:start w:val="1"/>
      <w:numFmt w:val="lowerLetter"/>
      <w:lvlText w:val="%8."/>
      <w:lvlJc w:val="left"/>
      <w:pPr>
        <w:ind w:left="5760" w:hanging="360"/>
      </w:pPr>
    </w:lvl>
    <w:lvl w:ilvl="8" w:tplc="AEB00C34">
      <w:start w:val="1"/>
      <w:numFmt w:val="lowerRoman"/>
      <w:lvlText w:val="%9."/>
      <w:lvlJc w:val="right"/>
      <w:pPr>
        <w:ind w:left="6480" w:hanging="180"/>
      </w:pPr>
    </w:lvl>
  </w:abstractNum>
  <w:abstractNum w:abstractNumId="48" w15:restartNumberingAfterBreak="0">
    <w:nsid w:val="442D0568"/>
    <w:multiLevelType w:val="hybridMultilevel"/>
    <w:tmpl w:val="FE50E0AC"/>
    <w:lvl w:ilvl="0" w:tplc="D6DEADBE">
      <w:start w:val="5"/>
      <w:numFmt w:val="decimal"/>
      <w:lvlText w:val="%1."/>
      <w:lvlJc w:val="left"/>
      <w:pPr>
        <w:ind w:left="720" w:hanging="360"/>
      </w:pPr>
    </w:lvl>
    <w:lvl w:ilvl="1" w:tplc="E460F3D6">
      <w:start w:val="1"/>
      <w:numFmt w:val="lowerLetter"/>
      <w:lvlText w:val="%2."/>
      <w:lvlJc w:val="left"/>
      <w:pPr>
        <w:ind w:left="1440" w:hanging="360"/>
      </w:pPr>
    </w:lvl>
    <w:lvl w:ilvl="2" w:tplc="03F08EF2">
      <w:start w:val="1"/>
      <w:numFmt w:val="lowerRoman"/>
      <w:lvlText w:val="%3."/>
      <w:lvlJc w:val="right"/>
      <w:pPr>
        <w:ind w:left="2160" w:hanging="180"/>
      </w:pPr>
    </w:lvl>
    <w:lvl w:ilvl="3" w:tplc="46EEAFB2">
      <w:start w:val="1"/>
      <w:numFmt w:val="decimal"/>
      <w:lvlText w:val="%4."/>
      <w:lvlJc w:val="left"/>
      <w:pPr>
        <w:ind w:left="2880" w:hanging="360"/>
      </w:pPr>
    </w:lvl>
    <w:lvl w:ilvl="4" w:tplc="F2288940">
      <w:start w:val="1"/>
      <w:numFmt w:val="lowerLetter"/>
      <w:lvlText w:val="%5."/>
      <w:lvlJc w:val="left"/>
      <w:pPr>
        <w:ind w:left="3600" w:hanging="360"/>
      </w:pPr>
    </w:lvl>
    <w:lvl w:ilvl="5" w:tplc="D8B2A750">
      <w:start w:val="1"/>
      <w:numFmt w:val="lowerRoman"/>
      <w:lvlText w:val="%6."/>
      <w:lvlJc w:val="right"/>
      <w:pPr>
        <w:ind w:left="4320" w:hanging="180"/>
      </w:pPr>
    </w:lvl>
    <w:lvl w:ilvl="6" w:tplc="53764928">
      <w:start w:val="1"/>
      <w:numFmt w:val="decimal"/>
      <w:lvlText w:val="%7."/>
      <w:lvlJc w:val="left"/>
      <w:pPr>
        <w:ind w:left="5040" w:hanging="360"/>
      </w:pPr>
    </w:lvl>
    <w:lvl w:ilvl="7" w:tplc="114CDB74">
      <w:start w:val="1"/>
      <w:numFmt w:val="lowerLetter"/>
      <w:lvlText w:val="%8."/>
      <w:lvlJc w:val="left"/>
      <w:pPr>
        <w:ind w:left="5760" w:hanging="360"/>
      </w:pPr>
    </w:lvl>
    <w:lvl w:ilvl="8" w:tplc="9A86800E">
      <w:start w:val="1"/>
      <w:numFmt w:val="lowerRoman"/>
      <w:lvlText w:val="%9."/>
      <w:lvlJc w:val="right"/>
      <w:pPr>
        <w:ind w:left="6480" w:hanging="180"/>
      </w:pPr>
    </w:lvl>
  </w:abstractNum>
  <w:abstractNum w:abstractNumId="49" w15:restartNumberingAfterBreak="0">
    <w:nsid w:val="44B2F005"/>
    <w:multiLevelType w:val="hybridMultilevel"/>
    <w:tmpl w:val="D01E980C"/>
    <w:lvl w:ilvl="0" w:tplc="9D543A00">
      <w:start w:val="4"/>
      <w:numFmt w:val="decimal"/>
      <w:lvlText w:val="%1."/>
      <w:lvlJc w:val="left"/>
      <w:pPr>
        <w:ind w:left="720" w:hanging="360"/>
      </w:pPr>
    </w:lvl>
    <w:lvl w:ilvl="1" w:tplc="825205CA">
      <w:start w:val="1"/>
      <w:numFmt w:val="lowerLetter"/>
      <w:lvlText w:val="%2."/>
      <w:lvlJc w:val="left"/>
      <w:pPr>
        <w:ind w:left="1440" w:hanging="360"/>
      </w:pPr>
    </w:lvl>
    <w:lvl w:ilvl="2" w:tplc="6C321EAE">
      <w:start w:val="1"/>
      <w:numFmt w:val="lowerRoman"/>
      <w:lvlText w:val="%3."/>
      <w:lvlJc w:val="right"/>
      <w:pPr>
        <w:ind w:left="2160" w:hanging="180"/>
      </w:pPr>
    </w:lvl>
    <w:lvl w:ilvl="3" w:tplc="39305D28">
      <w:start w:val="1"/>
      <w:numFmt w:val="decimal"/>
      <w:lvlText w:val="%4."/>
      <w:lvlJc w:val="left"/>
      <w:pPr>
        <w:ind w:left="2880" w:hanging="360"/>
      </w:pPr>
    </w:lvl>
    <w:lvl w:ilvl="4" w:tplc="5D9CB5CE">
      <w:start w:val="1"/>
      <w:numFmt w:val="lowerLetter"/>
      <w:lvlText w:val="%5."/>
      <w:lvlJc w:val="left"/>
      <w:pPr>
        <w:ind w:left="3600" w:hanging="360"/>
      </w:pPr>
    </w:lvl>
    <w:lvl w:ilvl="5" w:tplc="3B965C42">
      <w:start w:val="1"/>
      <w:numFmt w:val="lowerRoman"/>
      <w:lvlText w:val="%6."/>
      <w:lvlJc w:val="right"/>
      <w:pPr>
        <w:ind w:left="4320" w:hanging="180"/>
      </w:pPr>
    </w:lvl>
    <w:lvl w:ilvl="6" w:tplc="B20AB796">
      <w:start w:val="1"/>
      <w:numFmt w:val="decimal"/>
      <w:lvlText w:val="%7."/>
      <w:lvlJc w:val="left"/>
      <w:pPr>
        <w:ind w:left="5040" w:hanging="360"/>
      </w:pPr>
    </w:lvl>
    <w:lvl w:ilvl="7" w:tplc="9BAA43DC">
      <w:start w:val="1"/>
      <w:numFmt w:val="lowerLetter"/>
      <w:lvlText w:val="%8."/>
      <w:lvlJc w:val="left"/>
      <w:pPr>
        <w:ind w:left="5760" w:hanging="360"/>
      </w:pPr>
    </w:lvl>
    <w:lvl w:ilvl="8" w:tplc="A44EDDAA">
      <w:start w:val="1"/>
      <w:numFmt w:val="lowerRoman"/>
      <w:lvlText w:val="%9."/>
      <w:lvlJc w:val="right"/>
      <w:pPr>
        <w:ind w:left="6480" w:hanging="180"/>
      </w:pPr>
    </w:lvl>
  </w:abstractNum>
  <w:abstractNum w:abstractNumId="50" w15:restartNumberingAfterBreak="0">
    <w:nsid w:val="44D8659C"/>
    <w:multiLevelType w:val="hybridMultilevel"/>
    <w:tmpl w:val="82649E64"/>
    <w:lvl w:ilvl="0" w:tplc="71703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51FA90"/>
    <w:multiLevelType w:val="hybridMultilevel"/>
    <w:tmpl w:val="23666100"/>
    <w:lvl w:ilvl="0" w:tplc="DBD078C0">
      <w:start w:val="1"/>
      <w:numFmt w:val="decimal"/>
      <w:lvlText w:val="%1."/>
      <w:lvlJc w:val="left"/>
      <w:pPr>
        <w:ind w:left="720" w:hanging="360"/>
      </w:pPr>
    </w:lvl>
    <w:lvl w:ilvl="1" w:tplc="E35843B2">
      <w:start w:val="2"/>
      <w:numFmt w:val="lowerLetter"/>
      <w:lvlText w:val="%2."/>
      <w:lvlJc w:val="left"/>
      <w:pPr>
        <w:ind w:left="1440" w:hanging="360"/>
      </w:pPr>
    </w:lvl>
    <w:lvl w:ilvl="2" w:tplc="77486F6E">
      <w:start w:val="1"/>
      <w:numFmt w:val="lowerRoman"/>
      <w:lvlText w:val="%3."/>
      <w:lvlJc w:val="right"/>
      <w:pPr>
        <w:ind w:left="2160" w:hanging="180"/>
      </w:pPr>
    </w:lvl>
    <w:lvl w:ilvl="3" w:tplc="4E1A9014">
      <w:start w:val="1"/>
      <w:numFmt w:val="decimal"/>
      <w:lvlText w:val="%4."/>
      <w:lvlJc w:val="left"/>
      <w:pPr>
        <w:ind w:left="2880" w:hanging="360"/>
      </w:pPr>
    </w:lvl>
    <w:lvl w:ilvl="4" w:tplc="EC9A7742">
      <w:start w:val="1"/>
      <w:numFmt w:val="lowerLetter"/>
      <w:lvlText w:val="%5."/>
      <w:lvlJc w:val="left"/>
      <w:pPr>
        <w:ind w:left="3600" w:hanging="360"/>
      </w:pPr>
    </w:lvl>
    <w:lvl w:ilvl="5" w:tplc="B60A2CA8">
      <w:start w:val="1"/>
      <w:numFmt w:val="lowerRoman"/>
      <w:lvlText w:val="%6."/>
      <w:lvlJc w:val="right"/>
      <w:pPr>
        <w:ind w:left="4320" w:hanging="180"/>
      </w:pPr>
    </w:lvl>
    <w:lvl w:ilvl="6" w:tplc="74F8A816">
      <w:start w:val="1"/>
      <w:numFmt w:val="decimal"/>
      <w:lvlText w:val="%7."/>
      <w:lvlJc w:val="left"/>
      <w:pPr>
        <w:ind w:left="5040" w:hanging="360"/>
      </w:pPr>
    </w:lvl>
    <w:lvl w:ilvl="7" w:tplc="F56001B2">
      <w:start w:val="1"/>
      <w:numFmt w:val="lowerLetter"/>
      <w:lvlText w:val="%8."/>
      <w:lvlJc w:val="left"/>
      <w:pPr>
        <w:ind w:left="5760" w:hanging="360"/>
      </w:pPr>
    </w:lvl>
    <w:lvl w:ilvl="8" w:tplc="5F5E0600">
      <w:start w:val="1"/>
      <w:numFmt w:val="lowerRoman"/>
      <w:lvlText w:val="%9."/>
      <w:lvlJc w:val="right"/>
      <w:pPr>
        <w:ind w:left="6480" w:hanging="180"/>
      </w:pPr>
    </w:lvl>
  </w:abstractNum>
  <w:abstractNum w:abstractNumId="52" w15:restartNumberingAfterBreak="0">
    <w:nsid w:val="49DDC614"/>
    <w:multiLevelType w:val="hybridMultilevel"/>
    <w:tmpl w:val="6CA8DC60"/>
    <w:lvl w:ilvl="0" w:tplc="EC924C5C">
      <w:start w:val="1"/>
      <w:numFmt w:val="decimal"/>
      <w:lvlText w:val="%1."/>
      <w:lvlJc w:val="left"/>
      <w:pPr>
        <w:ind w:left="720" w:hanging="360"/>
      </w:pPr>
    </w:lvl>
    <w:lvl w:ilvl="1" w:tplc="D054A044">
      <w:start w:val="1"/>
      <w:numFmt w:val="lowerLetter"/>
      <w:lvlText w:val="%2."/>
      <w:lvlJc w:val="left"/>
      <w:pPr>
        <w:ind w:left="1440" w:hanging="360"/>
      </w:pPr>
    </w:lvl>
    <w:lvl w:ilvl="2" w:tplc="00AE778C">
      <w:start w:val="2"/>
      <w:numFmt w:val="lowerRoman"/>
      <w:lvlText w:val="%3."/>
      <w:lvlJc w:val="right"/>
      <w:pPr>
        <w:ind w:left="2160" w:hanging="180"/>
      </w:pPr>
    </w:lvl>
    <w:lvl w:ilvl="3" w:tplc="CF5EBD7C">
      <w:start w:val="1"/>
      <w:numFmt w:val="decimal"/>
      <w:lvlText w:val="%4."/>
      <w:lvlJc w:val="left"/>
      <w:pPr>
        <w:ind w:left="2880" w:hanging="360"/>
      </w:pPr>
    </w:lvl>
    <w:lvl w:ilvl="4" w:tplc="F6EAF328">
      <w:start w:val="1"/>
      <w:numFmt w:val="lowerLetter"/>
      <w:lvlText w:val="%5."/>
      <w:lvlJc w:val="left"/>
      <w:pPr>
        <w:ind w:left="3600" w:hanging="360"/>
      </w:pPr>
    </w:lvl>
    <w:lvl w:ilvl="5" w:tplc="0D32BB84">
      <w:start w:val="1"/>
      <w:numFmt w:val="lowerRoman"/>
      <w:lvlText w:val="%6."/>
      <w:lvlJc w:val="right"/>
      <w:pPr>
        <w:ind w:left="4320" w:hanging="180"/>
      </w:pPr>
    </w:lvl>
    <w:lvl w:ilvl="6" w:tplc="686A41F0">
      <w:start w:val="1"/>
      <w:numFmt w:val="decimal"/>
      <w:lvlText w:val="%7."/>
      <w:lvlJc w:val="left"/>
      <w:pPr>
        <w:ind w:left="5040" w:hanging="360"/>
      </w:pPr>
    </w:lvl>
    <w:lvl w:ilvl="7" w:tplc="F6F4B724">
      <w:start w:val="1"/>
      <w:numFmt w:val="lowerLetter"/>
      <w:lvlText w:val="%8."/>
      <w:lvlJc w:val="left"/>
      <w:pPr>
        <w:ind w:left="5760" w:hanging="360"/>
      </w:pPr>
    </w:lvl>
    <w:lvl w:ilvl="8" w:tplc="70A6F866">
      <w:start w:val="1"/>
      <w:numFmt w:val="lowerRoman"/>
      <w:lvlText w:val="%9."/>
      <w:lvlJc w:val="right"/>
      <w:pPr>
        <w:ind w:left="6480" w:hanging="180"/>
      </w:pPr>
    </w:lvl>
  </w:abstractNum>
  <w:abstractNum w:abstractNumId="53" w15:restartNumberingAfterBreak="0">
    <w:nsid w:val="4A113609"/>
    <w:multiLevelType w:val="hybridMultilevel"/>
    <w:tmpl w:val="8E468A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CCFA537"/>
    <w:multiLevelType w:val="hybridMultilevel"/>
    <w:tmpl w:val="C5DE51F0"/>
    <w:lvl w:ilvl="0" w:tplc="CFD8195C">
      <w:start w:val="5"/>
      <w:numFmt w:val="decimal"/>
      <w:lvlText w:val="%1."/>
      <w:lvlJc w:val="left"/>
      <w:pPr>
        <w:ind w:left="720" w:hanging="360"/>
      </w:pPr>
    </w:lvl>
    <w:lvl w:ilvl="1" w:tplc="4A3AFF9E">
      <w:start w:val="1"/>
      <w:numFmt w:val="lowerLetter"/>
      <w:lvlText w:val="%2."/>
      <w:lvlJc w:val="left"/>
      <w:pPr>
        <w:ind w:left="1440" w:hanging="360"/>
      </w:pPr>
    </w:lvl>
    <w:lvl w:ilvl="2" w:tplc="E8048762">
      <w:start w:val="1"/>
      <w:numFmt w:val="lowerRoman"/>
      <w:lvlText w:val="%3."/>
      <w:lvlJc w:val="right"/>
      <w:pPr>
        <w:ind w:left="2160" w:hanging="180"/>
      </w:pPr>
    </w:lvl>
    <w:lvl w:ilvl="3" w:tplc="58366376">
      <w:start w:val="1"/>
      <w:numFmt w:val="decimal"/>
      <w:lvlText w:val="%4."/>
      <w:lvlJc w:val="left"/>
      <w:pPr>
        <w:ind w:left="2880" w:hanging="360"/>
      </w:pPr>
    </w:lvl>
    <w:lvl w:ilvl="4" w:tplc="141CDB1E">
      <w:start w:val="1"/>
      <w:numFmt w:val="lowerLetter"/>
      <w:lvlText w:val="%5."/>
      <w:lvlJc w:val="left"/>
      <w:pPr>
        <w:ind w:left="3600" w:hanging="360"/>
      </w:pPr>
    </w:lvl>
    <w:lvl w:ilvl="5" w:tplc="CE983736">
      <w:start w:val="1"/>
      <w:numFmt w:val="lowerRoman"/>
      <w:lvlText w:val="%6."/>
      <w:lvlJc w:val="right"/>
      <w:pPr>
        <w:ind w:left="4320" w:hanging="180"/>
      </w:pPr>
    </w:lvl>
    <w:lvl w:ilvl="6" w:tplc="A57891F2">
      <w:start w:val="1"/>
      <w:numFmt w:val="decimal"/>
      <w:lvlText w:val="%7."/>
      <w:lvlJc w:val="left"/>
      <w:pPr>
        <w:ind w:left="5040" w:hanging="360"/>
      </w:pPr>
    </w:lvl>
    <w:lvl w:ilvl="7" w:tplc="84841F06">
      <w:start w:val="1"/>
      <w:numFmt w:val="lowerLetter"/>
      <w:lvlText w:val="%8."/>
      <w:lvlJc w:val="left"/>
      <w:pPr>
        <w:ind w:left="5760" w:hanging="360"/>
      </w:pPr>
    </w:lvl>
    <w:lvl w:ilvl="8" w:tplc="99E8FFC2">
      <w:start w:val="1"/>
      <w:numFmt w:val="lowerRoman"/>
      <w:lvlText w:val="%9."/>
      <w:lvlJc w:val="right"/>
      <w:pPr>
        <w:ind w:left="6480" w:hanging="180"/>
      </w:pPr>
    </w:lvl>
  </w:abstractNum>
  <w:abstractNum w:abstractNumId="55" w15:restartNumberingAfterBreak="0">
    <w:nsid w:val="4D9C2841"/>
    <w:multiLevelType w:val="hybridMultilevel"/>
    <w:tmpl w:val="E3224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52BD39"/>
    <w:multiLevelType w:val="hybridMultilevel"/>
    <w:tmpl w:val="E5AA5774"/>
    <w:lvl w:ilvl="0" w:tplc="939C2AC2">
      <w:start w:val="1"/>
      <w:numFmt w:val="decimal"/>
      <w:lvlText w:val="%1."/>
      <w:lvlJc w:val="left"/>
      <w:pPr>
        <w:ind w:left="720" w:hanging="360"/>
      </w:pPr>
    </w:lvl>
    <w:lvl w:ilvl="1" w:tplc="C02CDAE2">
      <w:start w:val="1"/>
      <w:numFmt w:val="lowerLetter"/>
      <w:lvlText w:val="%2."/>
      <w:lvlJc w:val="left"/>
      <w:pPr>
        <w:ind w:left="1440" w:hanging="360"/>
      </w:pPr>
    </w:lvl>
    <w:lvl w:ilvl="2" w:tplc="BDACF38C">
      <w:start w:val="4"/>
      <w:numFmt w:val="lowerRoman"/>
      <w:lvlText w:val="%3."/>
      <w:lvlJc w:val="right"/>
      <w:pPr>
        <w:ind w:left="2160" w:hanging="180"/>
      </w:pPr>
    </w:lvl>
    <w:lvl w:ilvl="3" w:tplc="F9861EFC">
      <w:start w:val="1"/>
      <w:numFmt w:val="decimal"/>
      <w:lvlText w:val="%4."/>
      <w:lvlJc w:val="left"/>
      <w:pPr>
        <w:ind w:left="2880" w:hanging="360"/>
      </w:pPr>
    </w:lvl>
    <w:lvl w:ilvl="4" w:tplc="0164D290">
      <w:start w:val="1"/>
      <w:numFmt w:val="lowerLetter"/>
      <w:lvlText w:val="%5."/>
      <w:lvlJc w:val="left"/>
      <w:pPr>
        <w:ind w:left="3600" w:hanging="360"/>
      </w:pPr>
    </w:lvl>
    <w:lvl w:ilvl="5" w:tplc="6358823C">
      <w:start w:val="1"/>
      <w:numFmt w:val="lowerRoman"/>
      <w:lvlText w:val="%6."/>
      <w:lvlJc w:val="right"/>
      <w:pPr>
        <w:ind w:left="4320" w:hanging="180"/>
      </w:pPr>
    </w:lvl>
    <w:lvl w:ilvl="6" w:tplc="D4C2BED2">
      <w:start w:val="1"/>
      <w:numFmt w:val="decimal"/>
      <w:lvlText w:val="%7."/>
      <w:lvlJc w:val="left"/>
      <w:pPr>
        <w:ind w:left="5040" w:hanging="360"/>
      </w:pPr>
    </w:lvl>
    <w:lvl w:ilvl="7" w:tplc="FE4E8A12">
      <w:start w:val="1"/>
      <w:numFmt w:val="lowerLetter"/>
      <w:lvlText w:val="%8."/>
      <w:lvlJc w:val="left"/>
      <w:pPr>
        <w:ind w:left="5760" w:hanging="360"/>
      </w:pPr>
    </w:lvl>
    <w:lvl w:ilvl="8" w:tplc="5692A99C">
      <w:start w:val="1"/>
      <w:numFmt w:val="lowerRoman"/>
      <w:lvlText w:val="%9."/>
      <w:lvlJc w:val="right"/>
      <w:pPr>
        <w:ind w:left="6480" w:hanging="180"/>
      </w:pPr>
    </w:lvl>
  </w:abstractNum>
  <w:abstractNum w:abstractNumId="57" w15:restartNumberingAfterBreak="0">
    <w:nsid w:val="5455A44F"/>
    <w:multiLevelType w:val="hybridMultilevel"/>
    <w:tmpl w:val="A830C3FA"/>
    <w:lvl w:ilvl="0" w:tplc="C6C403F0">
      <w:start w:val="2"/>
      <w:numFmt w:val="decimal"/>
      <w:lvlText w:val="%1."/>
      <w:lvlJc w:val="left"/>
      <w:pPr>
        <w:ind w:left="720" w:hanging="360"/>
      </w:pPr>
    </w:lvl>
    <w:lvl w:ilvl="1" w:tplc="5F62D172">
      <w:start w:val="1"/>
      <w:numFmt w:val="lowerLetter"/>
      <w:lvlText w:val="%2."/>
      <w:lvlJc w:val="left"/>
      <w:pPr>
        <w:ind w:left="1440" w:hanging="360"/>
      </w:pPr>
    </w:lvl>
    <w:lvl w:ilvl="2" w:tplc="ABF44A5E">
      <w:start w:val="1"/>
      <w:numFmt w:val="lowerRoman"/>
      <w:lvlText w:val="%3."/>
      <w:lvlJc w:val="right"/>
      <w:pPr>
        <w:ind w:left="2160" w:hanging="180"/>
      </w:pPr>
    </w:lvl>
    <w:lvl w:ilvl="3" w:tplc="4E463578">
      <w:start w:val="1"/>
      <w:numFmt w:val="decimal"/>
      <w:lvlText w:val="%4."/>
      <w:lvlJc w:val="left"/>
      <w:pPr>
        <w:ind w:left="2880" w:hanging="360"/>
      </w:pPr>
    </w:lvl>
    <w:lvl w:ilvl="4" w:tplc="B7526042">
      <w:start w:val="1"/>
      <w:numFmt w:val="lowerLetter"/>
      <w:lvlText w:val="%5."/>
      <w:lvlJc w:val="left"/>
      <w:pPr>
        <w:ind w:left="3600" w:hanging="360"/>
      </w:pPr>
    </w:lvl>
    <w:lvl w:ilvl="5" w:tplc="4BC08684">
      <w:start w:val="1"/>
      <w:numFmt w:val="lowerRoman"/>
      <w:lvlText w:val="%6."/>
      <w:lvlJc w:val="right"/>
      <w:pPr>
        <w:ind w:left="4320" w:hanging="180"/>
      </w:pPr>
    </w:lvl>
    <w:lvl w:ilvl="6" w:tplc="F748271C">
      <w:start w:val="1"/>
      <w:numFmt w:val="decimal"/>
      <w:lvlText w:val="%7."/>
      <w:lvlJc w:val="left"/>
      <w:pPr>
        <w:ind w:left="5040" w:hanging="360"/>
      </w:pPr>
    </w:lvl>
    <w:lvl w:ilvl="7" w:tplc="DC5C4030">
      <w:start w:val="1"/>
      <w:numFmt w:val="lowerLetter"/>
      <w:lvlText w:val="%8."/>
      <w:lvlJc w:val="left"/>
      <w:pPr>
        <w:ind w:left="5760" w:hanging="360"/>
      </w:pPr>
    </w:lvl>
    <w:lvl w:ilvl="8" w:tplc="F5F0BD3E">
      <w:start w:val="1"/>
      <w:numFmt w:val="lowerRoman"/>
      <w:lvlText w:val="%9."/>
      <w:lvlJc w:val="right"/>
      <w:pPr>
        <w:ind w:left="6480" w:hanging="180"/>
      </w:pPr>
    </w:lvl>
  </w:abstractNum>
  <w:abstractNum w:abstractNumId="58" w15:restartNumberingAfterBreak="0">
    <w:nsid w:val="565250AB"/>
    <w:multiLevelType w:val="multilevel"/>
    <w:tmpl w:val="C066C184"/>
    <w:lvl w:ilvl="0">
      <w:start w:val="1"/>
      <w:numFmt w:val="decimal"/>
      <w:lvlRestart w:val="0"/>
      <w:suff w:val="nothing"/>
      <w:lvlText w:val="ARTICLE %1"/>
      <w:lvlJc w:val="left"/>
      <w:pPr>
        <w:ind w:left="5040" w:firstLine="0"/>
      </w:pPr>
      <w:rPr>
        <w:rFonts w:ascii="Times New Roman Bold" w:hAnsi="Times New Roman Bold" w:hint="default"/>
        <w:b/>
        <w:i w:val="0"/>
        <w:caps w:val="0"/>
        <w:sz w:val="24"/>
        <w:szCs w:val="24"/>
        <w:u w:val="none"/>
      </w:rPr>
    </w:lvl>
    <w:lvl w:ilvl="1">
      <w:start w:val="1"/>
      <w:numFmt w:val="decimal"/>
      <w:isLgl/>
      <w:lvlText w:val="%1.%2"/>
      <w:lvlJc w:val="left"/>
      <w:pPr>
        <w:tabs>
          <w:tab w:val="num" w:pos="1260"/>
        </w:tabs>
        <w:ind w:left="180" w:firstLine="720"/>
      </w:pPr>
      <w:rPr>
        <w:rFonts w:ascii="Times New Roman" w:hAnsi="Times New Roman" w:hint="default"/>
        <w:b w:val="0"/>
        <w:i w:val="0"/>
        <w:caps w:val="0"/>
        <w:sz w:val="24"/>
        <w:u w:val="none"/>
      </w:rPr>
    </w:lvl>
    <w:lvl w:ilvl="2">
      <w:start w:val="1"/>
      <w:numFmt w:val="decimal"/>
      <w:isLgl/>
      <w:lvlText w:val="%1.%2.%3"/>
      <w:lvlJc w:val="left"/>
      <w:pPr>
        <w:tabs>
          <w:tab w:val="num" w:pos="2160"/>
        </w:tabs>
        <w:ind w:left="0" w:firstLine="1440"/>
      </w:pPr>
      <w:rPr>
        <w:rFonts w:ascii="Times New Roman" w:hAnsi="Times New Roman" w:hint="default"/>
        <w:b w:val="0"/>
        <w:i w:val="0"/>
        <w:caps w:val="0"/>
        <w:sz w:val="24"/>
        <w:szCs w:val="24"/>
        <w:u w:val="none"/>
      </w:rPr>
    </w:lvl>
    <w:lvl w:ilvl="3">
      <w:start w:val="1"/>
      <w:numFmt w:val="lowerRoman"/>
      <w:lvlText w:val="(%4)"/>
      <w:lvlJc w:val="left"/>
      <w:pPr>
        <w:tabs>
          <w:tab w:val="num" w:pos="2880"/>
        </w:tabs>
        <w:ind w:left="0" w:firstLine="2160"/>
      </w:pPr>
      <w:rPr>
        <w:rFonts w:ascii="Times New Roman" w:hAnsi="Times New Roman"/>
        <w:b w:val="0"/>
        <w:i w:val="0"/>
        <w:caps w:val="0"/>
        <w:smallCaps w:val="0"/>
        <w:sz w:val="24"/>
        <w:u w:val="none"/>
      </w:rPr>
    </w:lvl>
    <w:lvl w:ilvl="4">
      <w:start w:val="1"/>
      <w:numFmt w:val="decimal"/>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Letter"/>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Roman"/>
      <w:lvlText w:val="%7."/>
      <w:lvlJc w:val="left"/>
      <w:pPr>
        <w:tabs>
          <w:tab w:val="num" w:pos="5040"/>
        </w:tabs>
        <w:ind w:left="0" w:firstLine="4320"/>
      </w:pPr>
      <w:rPr>
        <w:rFonts w:ascii="Times New Roman" w:hAnsi="Times New Roman"/>
        <w:b w:val="0"/>
        <w:i w:val="0"/>
        <w:caps w:val="0"/>
        <w:smallCaps w:val="0"/>
        <w:sz w:val="24"/>
        <w:u w:val="none"/>
      </w:rPr>
    </w:lvl>
    <w:lvl w:ilvl="7">
      <w:start w:val="1"/>
      <w:numFmt w:val="decimal"/>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Letter"/>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59" w15:restartNumberingAfterBreak="0">
    <w:nsid w:val="5E02652A"/>
    <w:multiLevelType w:val="hybridMultilevel"/>
    <w:tmpl w:val="6EEE225A"/>
    <w:lvl w:ilvl="0" w:tplc="48961CAA">
      <w:start w:val="3"/>
      <w:numFmt w:val="decimal"/>
      <w:lvlText w:val="%1."/>
      <w:lvlJc w:val="left"/>
      <w:pPr>
        <w:ind w:left="720" w:hanging="360"/>
      </w:pPr>
    </w:lvl>
    <w:lvl w:ilvl="1" w:tplc="E878C506">
      <w:start w:val="1"/>
      <w:numFmt w:val="lowerLetter"/>
      <w:lvlText w:val="%2."/>
      <w:lvlJc w:val="left"/>
      <w:pPr>
        <w:ind w:left="1440" w:hanging="360"/>
      </w:pPr>
    </w:lvl>
    <w:lvl w:ilvl="2" w:tplc="FCD075FE">
      <w:start w:val="1"/>
      <w:numFmt w:val="lowerRoman"/>
      <w:lvlText w:val="%3."/>
      <w:lvlJc w:val="right"/>
      <w:pPr>
        <w:ind w:left="2160" w:hanging="180"/>
      </w:pPr>
    </w:lvl>
    <w:lvl w:ilvl="3" w:tplc="33D4B650">
      <w:start w:val="1"/>
      <w:numFmt w:val="decimal"/>
      <w:lvlText w:val="%4."/>
      <w:lvlJc w:val="left"/>
      <w:pPr>
        <w:ind w:left="2880" w:hanging="360"/>
      </w:pPr>
    </w:lvl>
    <w:lvl w:ilvl="4" w:tplc="AB0C61FC">
      <w:start w:val="1"/>
      <w:numFmt w:val="lowerLetter"/>
      <w:lvlText w:val="%5."/>
      <w:lvlJc w:val="left"/>
      <w:pPr>
        <w:ind w:left="3600" w:hanging="360"/>
      </w:pPr>
    </w:lvl>
    <w:lvl w:ilvl="5" w:tplc="9D14732A">
      <w:start w:val="1"/>
      <w:numFmt w:val="lowerRoman"/>
      <w:lvlText w:val="%6."/>
      <w:lvlJc w:val="right"/>
      <w:pPr>
        <w:ind w:left="4320" w:hanging="180"/>
      </w:pPr>
    </w:lvl>
    <w:lvl w:ilvl="6" w:tplc="B3CC1F5A">
      <w:start w:val="1"/>
      <w:numFmt w:val="decimal"/>
      <w:lvlText w:val="%7."/>
      <w:lvlJc w:val="left"/>
      <w:pPr>
        <w:ind w:left="5040" w:hanging="360"/>
      </w:pPr>
    </w:lvl>
    <w:lvl w:ilvl="7" w:tplc="03067AA6">
      <w:start w:val="1"/>
      <w:numFmt w:val="lowerLetter"/>
      <w:lvlText w:val="%8."/>
      <w:lvlJc w:val="left"/>
      <w:pPr>
        <w:ind w:left="5760" w:hanging="360"/>
      </w:pPr>
    </w:lvl>
    <w:lvl w:ilvl="8" w:tplc="AD3E9104">
      <w:start w:val="1"/>
      <w:numFmt w:val="lowerRoman"/>
      <w:lvlText w:val="%9."/>
      <w:lvlJc w:val="right"/>
      <w:pPr>
        <w:ind w:left="6480" w:hanging="180"/>
      </w:pPr>
    </w:lvl>
  </w:abstractNum>
  <w:abstractNum w:abstractNumId="60" w15:restartNumberingAfterBreak="0">
    <w:nsid w:val="6123DFFA"/>
    <w:multiLevelType w:val="hybridMultilevel"/>
    <w:tmpl w:val="BC8CD41A"/>
    <w:lvl w:ilvl="0" w:tplc="811A3EDC">
      <w:start w:val="1"/>
      <w:numFmt w:val="decimal"/>
      <w:lvlText w:val="%1."/>
      <w:lvlJc w:val="left"/>
      <w:pPr>
        <w:ind w:left="720" w:hanging="360"/>
      </w:pPr>
    </w:lvl>
    <w:lvl w:ilvl="1" w:tplc="D2E88E0C">
      <w:start w:val="1"/>
      <w:numFmt w:val="lowerLetter"/>
      <w:lvlText w:val="%2."/>
      <w:lvlJc w:val="left"/>
      <w:pPr>
        <w:ind w:left="1440" w:hanging="360"/>
      </w:pPr>
    </w:lvl>
    <w:lvl w:ilvl="2" w:tplc="CFC8E4D2">
      <w:start w:val="4"/>
      <w:numFmt w:val="lowerRoman"/>
      <w:lvlText w:val="%3."/>
      <w:lvlJc w:val="right"/>
      <w:pPr>
        <w:ind w:left="2160" w:hanging="180"/>
      </w:pPr>
    </w:lvl>
    <w:lvl w:ilvl="3" w:tplc="E38E71B4">
      <w:start w:val="1"/>
      <w:numFmt w:val="decimal"/>
      <w:lvlText w:val="%4."/>
      <w:lvlJc w:val="left"/>
      <w:pPr>
        <w:ind w:left="2880" w:hanging="360"/>
      </w:pPr>
    </w:lvl>
    <w:lvl w:ilvl="4" w:tplc="73E80D4A">
      <w:start w:val="1"/>
      <w:numFmt w:val="lowerLetter"/>
      <w:lvlText w:val="%5."/>
      <w:lvlJc w:val="left"/>
      <w:pPr>
        <w:ind w:left="3600" w:hanging="360"/>
      </w:pPr>
    </w:lvl>
    <w:lvl w:ilvl="5" w:tplc="4C9A031A">
      <w:start w:val="1"/>
      <w:numFmt w:val="lowerRoman"/>
      <w:lvlText w:val="%6."/>
      <w:lvlJc w:val="right"/>
      <w:pPr>
        <w:ind w:left="4320" w:hanging="180"/>
      </w:pPr>
    </w:lvl>
    <w:lvl w:ilvl="6" w:tplc="7A78C838">
      <w:start w:val="1"/>
      <w:numFmt w:val="decimal"/>
      <w:lvlText w:val="%7."/>
      <w:lvlJc w:val="left"/>
      <w:pPr>
        <w:ind w:left="5040" w:hanging="360"/>
      </w:pPr>
    </w:lvl>
    <w:lvl w:ilvl="7" w:tplc="BA000C3E">
      <w:start w:val="1"/>
      <w:numFmt w:val="lowerLetter"/>
      <w:lvlText w:val="%8."/>
      <w:lvlJc w:val="left"/>
      <w:pPr>
        <w:ind w:left="5760" w:hanging="360"/>
      </w:pPr>
    </w:lvl>
    <w:lvl w:ilvl="8" w:tplc="19E4B766">
      <w:start w:val="1"/>
      <w:numFmt w:val="lowerRoman"/>
      <w:lvlText w:val="%9."/>
      <w:lvlJc w:val="right"/>
      <w:pPr>
        <w:ind w:left="6480" w:hanging="180"/>
      </w:pPr>
    </w:lvl>
  </w:abstractNum>
  <w:abstractNum w:abstractNumId="61" w15:restartNumberingAfterBreak="0">
    <w:nsid w:val="61F4B85D"/>
    <w:multiLevelType w:val="hybridMultilevel"/>
    <w:tmpl w:val="AFD2BED8"/>
    <w:lvl w:ilvl="0" w:tplc="E2BE38DC">
      <w:start w:val="3"/>
      <w:numFmt w:val="decimal"/>
      <w:lvlText w:val="%1."/>
      <w:lvlJc w:val="left"/>
      <w:pPr>
        <w:ind w:left="720" w:hanging="360"/>
      </w:pPr>
    </w:lvl>
    <w:lvl w:ilvl="1" w:tplc="AAD064E8">
      <w:start w:val="1"/>
      <w:numFmt w:val="lowerLetter"/>
      <w:lvlText w:val="%2."/>
      <w:lvlJc w:val="left"/>
      <w:pPr>
        <w:ind w:left="1440" w:hanging="360"/>
      </w:pPr>
    </w:lvl>
    <w:lvl w:ilvl="2" w:tplc="A926A5D2">
      <w:start w:val="1"/>
      <w:numFmt w:val="lowerRoman"/>
      <w:lvlText w:val="%3."/>
      <w:lvlJc w:val="right"/>
      <w:pPr>
        <w:ind w:left="2160" w:hanging="180"/>
      </w:pPr>
    </w:lvl>
    <w:lvl w:ilvl="3" w:tplc="1264EA50">
      <w:start w:val="1"/>
      <w:numFmt w:val="decimal"/>
      <w:lvlText w:val="%4."/>
      <w:lvlJc w:val="left"/>
      <w:pPr>
        <w:ind w:left="2880" w:hanging="360"/>
      </w:pPr>
    </w:lvl>
    <w:lvl w:ilvl="4" w:tplc="8FA88A6C">
      <w:start w:val="1"/>
      <w:numFmt w:val="lowerLetter"/>
      <w:lvlText w:val="%5."/>
      <w:lvlJc w:val="left"/>
      <w:pPr>
        <w:ind w:left="3600" w:hanging="360"/>
      </w:pPr>
    </w:lvl>
    <w:lvl w:ilvl="5" w:tplc="E5EC5678">
      <w:start w:val="1"/>
      <w:numFmt w:val="lowerRoman"/>
      <w:lvlText w:val="%6."/>
      <w:lvlJc w:val="right"/>
      <w:pPr>
        <w:ind w:left="4320" w:hanging="180"/>
      </w:pPr>
    </w:lvl>
    <w:lvl w:ilvl="6" w:tplc="AFDC188E">
      <w:start w:val="1"/>
      <w:numFmt w:val="decimal"/>
      <w:lvlText w:val="%7."/>
      <w:lvlJc w:val="left"/>
      <w:pPr>
        <w:ind w:left="5040" w:hanging="360"/>
      </w:pPr>
    </w:lvl>
    <w:lvl w:ilvl="7" w:tplc="729E78E4">
      <w:start w:val="1"/>
      <w:numFmt w:val="lowerLetter"/>
      <w:lvlText w:val="%8."/>
      <w:lvlJc w:val="left"/>
      <w:pPr>
        <w:ind w:left="5760" w:hanging="360"/>
      </w:pPr>
    </w:lvl>
    <w:lvl w:ilvl="8" w:tplc="4D4245EE">
      <w:start w:val="1"/>
      <w:numFmt w:val="lowerRoman"/>
      <w:lvlText w:val="%9."/>
      <w:lvlJc w:val="right"/>
      <w:pPr>
        <w:ind w:left="6480" w:hanging="180"/>
      </w:pPr>
    </w:lvl>
  </w:abstractNum>
  <w:abstractNum w:abstractNumId="62" w15:restartNumberingAfterBreak="0">
    <w:nsid w:val="626D39D1"/>
    <w:multiLevelType w:val="hybridMultilevel"/>
    <w:tmpl w:val="7F8447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145411"/>
    <w:multiLevelType w:val="hybridMultilevel"/>
    <w:tmpl w:val="5CA80C34"/>
    <w:lvl w:ilvl="0" w:tplc="7B12EA8C">
      <w:start w:val="1"/>
      <w:numFmt w:val="decimal"/>
      <w:lvlText w:val="%1."/>
      <w:lvlJc w:val="left"/>
      <w:pPr>
        <w:ind w:left="720" w:hanging="360"/>
      </w:pPr>
    </w:lvl>
    <w:lvl w:ilvl="1" w:tplc="A92A1B68">
      <w:start w:val="3"/>
      <w:numFmt w:val="lowerLetter"/>
      <w:lvlText w:val="%2."/>
      <w:lvlJc w:val="left"/>
      <w:pPr>
        <w:ind w:left="1440" w:hanging="360"/>
      </w:pPr>
    </w:lvl>
    <w:lvl w:ilvl="2" w:tplc="D35626BC">
      <w:start w:val="1"/>
      <w:numFmt w:val="lowerRoman"/>
      <w:lvlText w:val="%3."/>
      <w:lvlJc w:val="right"/>
      <w:pPr>
        <w:ind w:left="2160" w:hanging="180"/>
      </w:pPr>
    </w:lvl>
    <w:lvl w:ilvl="3" w:tplc="4E7ED0EC">
      <w:start w:val="1"/>
      <w:numFmt w:val="decimal"/>
      <w:lvlText w:val="%4."/>
      <w:lvlJc w:val="left"/>
      <w:pPr>
        <w:ind w:left="2880" w:hanging="360"/>
      </w:pPr>
    </w:lvl>
    <w:lvl w:ilvl="4" w:tplc="A83812EC">
      <w:start w:val="1"/>
      <w:numFmt w:val="lowerLetter"/>
      <w:lvlText w:val="%5."/>
      <w:lvlJc w:val="left"/>
      <w:pPr>
        <w:ind w:left="3600" w:hanging="360"/>
      </w:pPr>
    </w:lvl>
    <w:lvl w:ilvl="5" w:tplc="54D61656">
      <w:start w:val="1"/>
      <w:numFmt w:val="lowerRoman"/>
      <w:lvlText w:val="%6."/>
      <w:lvlJc w:val="right"/>
      <w:pPr>
        <w:ind w:left="4320" w:hanging="180"/>
      </w:pPr>
    </w:lvl>
    <w:lvl w:ilvl="6" w:tplc="2EC0C2CC">
      <w:start w:val="1"/>
      <w:numFmt w:val="decimal"/>
      <w:lvlText w:val="%7."/>
      <w:lvlJc w:val="left"/>
      <w:pPr>
        <w:ind w:left="5040" w:hanging="360"/>
      </w:pPr>
    </w:lvl>
    <w:lvl w:ilvl="7" w:tplc="A3FEC880">
      <w:start w:val="1"/>
      <w:numFmt w:val="lowerLetter"/>
      <w:lvlText w:val="%8."/>
      <w:lvlJc w:val="left"/>
      <w:pPr>
        <w:ind w:left="5760" w:hanging="360"/>
      </w:pPr>
    </w:lvl>
    <w:lvl w:ilvl="8" w:tplc="6BC28B66">
      <w:start w:val="1"/>
      <w:numFmt w:val="lowerRoman"/>
      <w:lvlText w:val="%9."/>
      <w:lvlJc w:val="right"/>
      <w:pPr>
        <w:ind w:left="6480" w:hanging="180"/>
      </w:pPr>
    </w:lvl>
  </w:abstractNum>
  <w:abstractNum w:abstractNumId="64" w15:restartNumberingAfterBreak="0">
    <w:nsid w:val="6935449F"/>
    <w:multiLevelType w:val="hybridMultilevel"/>
    <w:tmpl w:val="1B84173E"/>
    <w:lvl w:ilvl="0" w:tplc="0D34C906">
      <w:start w:val="1"/>
      <w:numFmt w:val="decimal"/>
      <w:lvlText w:val="%1."/>
      <w:lvlJc w:val="left"/>
      <w:pPr>
        <w:ind w:left="720" w:hanging="360"/>
      </w:pPr>
    </w:lvl>
    <w:lvl w:ilvl="1" w:tplc="9314D4F8">
      <w:start w:val="8"/>
      <w:numFmt w:val="lowerLetter"/>
      <w:lvlText w:val="%2."/>
      <w:lvlJc w:val="left"/>
      <w:pPr>
        <w:ind w:left="1440" w:hanging="360"/>
      </w:pPr>
    </w:lvl>
    <w:lvl w:ilvl="2" w:tplc="E0385952">
      <w:start w:val="1"/>
      <w:numFmt w:val="lowerRoman"/>
      <w:lvlText w:val="%3."/>
      <w:lvlJc w:val="right"/>
      <w:pPr>
        <w:ind w:left="2160" w:hanging="180"/>
      </w:pPr>
    </w:lvl>
    <w:lvl w:ilvl="3" w:tplc="2F40343A">
      <w:start w:val="1"/>
      <w:numFmt w:val="decimal"/>
      <w:lvlText w:val="%4."/>
      <w:lvlJc w:val="left"/>
      <w:pPr>
        <w:ind w:left="2880" w:hanging="360"/>
      </w:pPr>
    </w:lvl>
    <w:lvl w:ilvl="4" w:tplc="E71A9274">
      <w:start w:val="1"/>
      <w:numFmt w:val="lowerLetter"/>
      <w:lvlText w:val="%5."/>
      <w:lvlJc w:val="left"/>
      <w:pPr>
        <w:ind w:left="3600" w:hanging="360"/>
      </w:pPr>
    </w:lvl>
    <w:lvl w:ilvl="5" w:tplc="049E6310">
      <w:start w:val="1"/>
      <w:numFmt w:val="lowerRoman"/>
      <w:lvlText w:val="%6."/>
      <w:lvlJc w:val="right"/>
      <w:pPr>
        <w:ind w:left="4320" w:hanging="180"/>
      </w:pPr>
    </w:lvl>
    <w:lvl w:ilvl="6" w:tplc="C2724796">
      <w:start w:val="1"/>
      <w:numFmt w:val="decimal"/>
      <w:lvlText w:val="%7."/>
      <w:lvlJc w:val="left"/>
      <w:pPr>
        <w:ind w:left="5040" w:hanging="360"/>
      </w:pPr>
    </w:lvl>
    <w:lvl w:ilvl="7" w:tplc="A768EC58">
      <w:start w:val="1"/>
      <w:numFmt w:val="lowerLetter"/>
      <w:lvlText w:val="%8."/>
      <w:lvlJc w:val="left"/>
      <w:pPr>
        <w:ind w:left="5760" w:hanging="360"/>
      </w:pPr>
    </w:lvl>
    <w:lvl w:ilvl="8" w:tplc="7F2E850E">
      <w:start w:val="1"/>
      <w:numFmt w:val="lowerRoman"/>
      <w:lvlText w:val="%9."/>
      <w:lvlJc w:val="right"/>
      <w:pPr>
        <w:ind w:left="6480" w:hanging="180"/>
      </w:pPr>
    </w:lvl>
  </w:abstractNum>
  <w:abstractNum w:abstractNumId="65" w15:restartNumberingAfterBreak="0">
    <w:nsid w:val="6CF13016"/>
    <w:multiLevelType w:val="hybridMultilevel"/>
    <w:tmpl w:val="0EE853CE"/>
    <w:lvl w:ilvl="0" w:tplc="982698A4">
      <w:start w:val="1"/>
      <w:numFmt w:val="decimal"/>
      <w:lvlText w:val="%1."/>
      <w:lvlJc w:val="left"/>
      <w:pPr>
        <w:ind w:left="720" w:hanging="360"/>
      </w:pPr>
    </w:lvl>
    <w:lvl w:ilvl="1" w:tplc="72C4321C">
      <w:start w:val="5"/>
      <w:numFmt w:val="lowerLetter"/>
      <w:lvlText w:val="%2."/>
      <w:lvlJc w:val="left"/>
      <w:pPr>
        <w:ind w:left="1440" w:hanging="360"/>
      </w:pPr>
    </w:lvl>
    <w:lvl w:ilvl="2" w:tplc="DA34B71A">
      <w:start w:val="1"/>
      <w:numFmt w:val="lowerRoman"/>
      <w:lvlText w:val="%3."/>
      <w:lvlJc w:val="right"/>
      <w:pPr>
        <w:ind w:left="2160" w:hanging="180"/>
      </w:pPr>
    </w:lvl>
    <w:lvl w:ilvl="3" w:tplc="021C3486">
      <w:start w:val="1"/>
      <w:numFmt w:val="decimal"/>
      <w:lvlText w:val="%4."/>
      <w:lvlJc w:val="left"/>
      <w:pPr>
        <w:ind w:left="2880" w:hanging="360"/>
      </w:pPr>
    </w:lvl>
    <w:lvl w:ilvl="4" w:tplc="8ABE0A34">
      <w:start w:val="1"/>
      <w:numFmt w:val="lowerLetter"/>
      <w:lvlText w:val="%5."/>
      <w:lvlJc w:val="left"/>
      <w:pPr>
        <w:ind w:left="3600" w:hanging="360"/>
      </w:pPr>
    </w:lvl>
    <w:lvl w:ilvl="5" w:tplc="EA8ED1A8">
      <w:start w:val="1"/>
      <w:numFmt w:val="lowerRoman"/>
      <w:lvlText w:val="%6."/>
      <w:lvlJc w:val="right"/>
      <w:pPr>
        <w:ind w:left="4320" w:hanging="180"/>
      </w:pPr>
    </w:lvl>
    <w:lvl w:ilvl="6" w:tplc="B2142D62">
      <w:start w:val="1"/>
      <w:numFmt w:val="decimal"/>
      <w:lvlText w:val="%7."/>
      <w:lvlJc w:val="left"/>
      <w:pPr>
        <w:ind w:left="5040" w:hanging="360"/>
      </w:pPr>
    </w:lvl>
    <w:lvl w:ilvl="7" w:tplc="561033E8">
      <w:start w:val="1"/>
      <w:numFmt w:val="lowerLetter"/>
      <w:lvlText w:val="%8."/>
      <w:lvlJc w:val="left"/>
      <w:pPr>
        <w:ind w:left="5760" w:hanging="360"/>
      </w:pPr>
    </w:lvl>
    <w:lvl w:ilvl="8" w:tplc="C38A08AE">
      <w:start w:val="1"/>
      <w:numFmt w:val="lowerRoman"/>
      <w:lvlText w:val="%9."/>
      <w:lvlJc w:val="right"/>
      <w:pPr>
        <w:ind w:left="6480" w:hanging="180"/>
      </w:pPr>
    </w:lvl>
  </w:abstractNum>
  <w:abstractNum w:abstractNumId="66" w15:restartNumberingAfterBreak="0">
    <w:nsid w:val="6E40642B"/>
    <w:multiLevelType w:val="hybridMultilevel"/>
    <w:tmpl w:val="76AE633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15:restartNumberingAfterBreak="0">
    <w:nsid w:val="72FC7A80"/>
    <w:multiLevelType w:val="hybridMultilevel"/>
    <w:tmpl w:val="6B30A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2B0227"/>
    <w:multiLevelType w:val="hybridMultilevel"/>
    <w:tmpl w:val="383489FC"/>
    <w:lvl w:ilvl="0" w:tplc="1F348EB8">
      <w:start w:val="1"/>
      <w:numFmt w:val="decimal"/>
      <w:lvlText w:val="%1."/>
      <w:lvlJc w:val="left"/>
      <w:pPr>
        <w:ind w:left="720" w:hanging="360"/>
      </w:pPr>
    </w:lvl>
    <w:lvl w:ilvl="1" w:tplc="BD5AC2E4">
      <w:start w:val="9"/>
      <w:numFmt w:val="lowerLetter"/>
      <w:lvlText w:val="%2."/>
      <w:lvlJc w:val="left"/>
      <w:pPr>
        <w:ind w:left="1440" w:hanging="360"/>
      </w:pPr>
    </w:lvl>
    <w:lvl w:ilvl="2" w:tplc="26FA9AFA">
      <w:start w:val="1"/>
      <w:numFmt w:val="lowerRoman"/>
      <w:lvlText w:val="%3."/>
      <w:lvlJc w:val="right"/>
      <w:pPr>
        <w:ind w:left="2160" w:hanging="180"/>
      </w:pPr>
    </w:lvl>
    <w:lvl w:ilvl="3" w:tplc="0C7EB816">
      <w:start w:val="1"/>
      <w:numFmt w:val="decimal"/>
      <w:lvlText w:val="%4."/>
      <w:lvlJc w:val="left"/>
      <w:pPr>
        <w:ind w:left="2880" w:hanging="360"/>
      </w:pPr>
    </w:lvl>
    <w:lvl w:ilvl="4" w:tplc="AFF02174">
      <w:start w:val="1"/>
      <w:numFmt w:val="lowerLetter"/>
      <w:lvlText w:val="%5."/>
      <w:lvlJc w:val="left"/>
      <w:pPr>
        <w:ind w:left="3600" w:hanging="360"/>
      </w:pPr>
    </w:lvl>
    <w:lvl w:ilvl="5" w:tplc="E6FAB364">
      <w:start w:val="1"/>
      <w:numFmt w:val="lowerRoman"/>
      <w:lvlText w:val="%6."/>
      <w:lvlJc w:val="right"/>
      <w:pPr>
        <w:ind w:left="4320" w:hanging="180"/>
      </w:pPr>
    </w:lvl>
    <w:lvl w:ilvl="6" w:tplc="92C8AC3C">
      <w:start w:val="1"/>
      <w:numFmt w:val="decimal"/>
      <w:lvlText w:val="%7."/>
      <w:lvlJc w:val="left"/>
      <w:pPr>
        <w:ind w:left="5040" w:hanging="360"/>
      </w:pPr>
    </w:lvl>
    <w:lvl w:ilvl="7" w:tplc="00F64B48">
      <w:start w:val="1"/>
      <w:numFmt w:val="lowerLetter"/>
      <w:lvlText w:val="%8."/>
      <w:lvlJc w:val="left"/>
      <w:pPr>
        <w:ind w:left="5760" w:hanging="360"/>
      </w:pPr>
    </w:lvl>
    <w:lvl w:ilvl="8" w:tplc="603C5F7E">
      <w:start w:val="1"/>
      <w:numFmt w:val="lowerRoman"/>
      <w:lvlText w:val="%9."/>
      <w:lvlJc w:val="right"/>
      <w:pPr>
        <w:ind w:left="6480" w:hanging="180"/>
      </w:pPr>
    </w:lvl>
  </w:abstractNum>
  <w:abstractNum w:abstractNumId="69" w15:restartNumberingAfterBreak="0">
    <w:nsid w:val="75F221FD"/>
    <w:multiLevelType w:val="hybridMultilevel"/>
    <w:tmpl w:val="CCD24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0A249F"/>
    <w:multiLevelType w:val="hybridMultilevel"/>
    <w:tmpl w:val="5D28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6FE34F"/>
    <w:multiLevelType w:val="hybridMultilevel"/>
    <w:tmpl w:val="99ACF5D4"/>
    <w:lvl w:ilvl="0" w:tplc="4636F16C">
      <w:start w:val="1"/>
      <w:numFmt w:val="decimal"/>
      <w:lvlText w:val="%1."/>
      <w:lvlJc w:val="left"/>
      <w:pPr>
        <w:ind w:left="720" w:hanging="360"/>
      </w:pPr>
    </w:lvl>
    <w:lvl w:ilvl="1" w:tplc="740A0FB0">
      <w:start w:val="2"/>
      <w:numFmt w:val="lowerLetter"/>
      <w:lvlText w:val="%2."/>
      <w:lvlJc w:val="left"/>
      <w:pPr>
        <w:ind w:left="1440" w:hanging="360"/>
      </w:pPr>
    </w:lvl>
    <w:lvl w:ilvl="2" w:tplc="334435DC">
      <w:start w:val="1"/>
      <w:numFmt w:val="lowerRoman"/>
      <w:lvlText w:val="%3."/>
      <w:lvlJc w:val="right"/>
      <w:pPr>
        <w:ind w:left="2160" w:hanging="180"/>
      </w:pPr>
    </w:lvl>
    <w:lvl w:ilvl="3" w:tplc="9DFC7202">
      <w:start w:val="1"/>
      <w:numFmt w:val="decimal"/>
      <w:lvlText w:val="%4."/>
      <w:lvlJc w:val="left"/>
      <w:pPr>
        <w:ind w:left="2880" w:hanging="360"/>
      </w:pPr>
    </w:lvl>
    <w:lvl w:ilvl="4" w:tplc="1518B28A">
      <w:start w:val="1"/>
      <w:numFmt w:val="lowerLetter"/>
      <w:lvlText w:val="%5."/>
      <w:lvlJc w:val="left"/>
      <w:pPr>
        <w:ind w:left="3600" w:hanging="360"/>
      </w:pPr>
    </w:lvl>
    <w:lvl w:ilvl="5" w:tplc="FE023046">
      <w:start w:val="1"/>
      <w:numFmt w:val="lowerRoman"/>
      <w:lvlText w:val="%6."/>
      <w:lvlJc w:val="right"/>
      <w:pPr>
        <w:ind w:left="4320" w:hanging="180"/>
      </w:pPr>
    </w:lvl>
    <w:lvl w:ilvl="6" w:tplc="3E0E2A88">
      <w:start w:val="1"/>
      <w:numFmt w:val="decimal"/>
      <w:lvlText w:val="%7."/>
      <w:lvlJc w:val="left"/>
      <w:pPr>
        <w:ind w:left="5040" w:hanging="360"/>
      </w:pPr>
    </w:lvl>
    <w:lvl w:ilvl="7" w:tplc="FB2C59BC">
      <w:start w:val="1"/>
      <w:numFmt w:val="lowerLetter"/>
      <w:lvlText w:val="%8."/>
      <w:lvlJc w:val="left"/>
      <w:pPr>
        <w:ind w:left="5760" w:hanging="360"/>
      </w:pPr>
    </w:lvl>
    <w:lvl w:ilvl="8" w:tplc="DB0E3322">
      <w:start w:val="1"/>
      <w:numFmt w:val="lowerRoman"/>
      <w:lvlText w:val="%9."/>
      <w:lvlJc w:val="right"/>
      <w:pPr>
        <w:ind w:left="6480" w:hanging="180"/>
      </w:pPr>
    </w:lvl>
  </w:abstractNum>
  <w:abstractNum w:abstractNumId="72" w15:restartNumberingAfterBreak="0">
    <w:nsid w:val="778D49D2"/>
    <w:multiLevelType w:val="hybridMultilevel"/>
    <w:tmpl w:val="C93469DA"/>
    <w:lvl w:ilvl="0" w:tplc="3312ADA8">
      <w:start w:val="1"/>
      <w:numFmt w:val="decimal"/>
      <w:lvlText w:val="%1."/>
      <w:lvlJc w:val="left"/>
      <w:pPr>
        <w:ind w:left="720" w:hanging="360"/>
      </w:pPr>
    </w:lvl>
    <w:lvl w:ilvl="1" w:tplc="B2285BD4">
      <w:start w:val="4"/>
      <w:numFmt w:val="lowerLetter"/>
      <w:lvlText w:val="%2."/>
      <w:lvlJc w:val="left"/>
      <w:pPr>
        <w:ind w:left="1440" w:hanging="360"/>
      </w:pPr>
    </w:lvl>
    <w:lvl w:ilvl="2" w:tplc="51DCFEAC">
      <w:start w:val="1"/>
      <w:numFmt w:val="lowerRoman"/>
      <w:lvlText w:val="%3."/>
      <w:lvlJc w:val="right"/>
      <w:pPr>
        <w:ind w:left="2160" w:hanging="180"/>
      </w:pPr>
    </w:lvl>
    <w:lvl w:ilvl="3" w:tplc="939C3E96">
      <w:start w:val="1"/>
      <w:numFmt w:val="decimal"/>
      <w:lvlText w:val="%4."/>
      <w:lvlJc w:val="left"/>
      <w:pPr>
        <w:ind w:left="2880" w:hanging="360"/>
      </w:pPr>
    </w:lvl>
    <w:lvl w:ilvl="4" w:tplc="8B92C3B6">
      <w:start w:val="1"/>
      <w:numFmt w:val="lowerLetter"/>
      <w:lvlText w:val="%5."/>
      <w:lvlJc w:val="left"/>
      <w:pPr>
        <w:ind w:left="3600" w:hanging="360"/>
      </w:pPr>
    </w:lvl>
    <w:lvl w:ilvl="5" w:tplc="B7D618AA">
      <w:start w:val="1"/>
      <w:numFmt w:val="lowerRoman"/>
      <w:lvlText w:val="%6."/>
      <w:lvlJc w:val="right"/>
      <w:pPr>
        <w:ind w:left="4320" w:hanging="180"/>
      </w:pPr>
    </w:lvl>
    <w:lvl w:ilvl="6" w:tplc="9E98DBFC">
      <w:start w:val="1"/>
      <w:numFmt w:val="decimal"/>
      <w:lvlText w:val="%7."/>
      <w:lvlJc w:val="left"/>
      <w:pPr>
        <w:ind w:left="5040" w:hanging="360"/>
      </w:pPr>
    </w:lvl>
    <w:lvl w:ilvl="7" w:tplc="F7E6BE00">
      <w:start w:val="1"/>
      <w:numFmt w:val="lowerLetter"/>
      <w:lvlText w:val="%8."/>
      <w:lvlJc w:val="left"/>
      <w:pPr>
        <w:ind w:left="5760" w:hanging="360"/>
      </w:pPr>
    </w:lvl>
    <w:lvl w:ilvl="8" w:tplc="93F49660">
      <w:start w:val="1"/>
      <w:numFmt w:val="lowerRoman"/>
      <w:lvlText w:val="%9."/>
      <w:lvlJc w:val="right"/>
      <w:pPr>
        <w:ind w:left="6480" w:hanging="180"/>
      </w:pPr>
    </w:lvl>
  </w:abstractNum>
  <w:abstractNum w:abstractNumId="73" w15:restartNumberingAfterBreak="0">
    <w:nsid w:val="7B68180B"/>
    <w:multiLevelType w:val="hybridMultilevel"/>
    <w:tmpl w:val="DE420F02"/>
    <w:lvl w:ilvl="0" w:tplc="8438E1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E16056C"/>
    <w:multiLevelType w:val="hybridMultilevel"/>
    <w:tmpl w:val="B9AA5CDC"/>
    <w:lvl w:ilvl="0" w:tplc="C75CC1CE">
      <w:start w:val="4"/>
      <w:numFmt w:val="decimal"/>
      <w:lvlText w:val="%1."/>
      <w:lvlJc w:val="left"/>
      <w:pPr>
        <w:ind w:left="720" w:hanging="360"/>
      </w:pPr>
    </w:lvl>
    <w:lvl w:ilvl="1" w:tplc="736EAA64">
      <w:start w:val="1"/>
      <w:numFmt w:val="lowerLetter"/>
      <w:lvlText w:val="%2."/>
      <w:lvlJc w:val="left"/>
      <w:pPr>
        <w:ind w:left="1440" w:hanging="360"/>
      </w:pPr>
    </w:lvl>
    <w:lvl w:ilvl="2" w:tplc="498A90A6">
      <w:start w:val="1"/>
      <w:numFmt w:val="lowerRoman"/>
      <w:lvlText w:val="%3."/>
      <w:lvlJc w:val="right"/>
      <w:pPr>
        <w:ind w:left="2160" w:hanging="180"/>
      </w:pPr>
    </w:lvl>
    <w:lvl w:ilvl="3" w:tplc="BB6A7ED6">
      <w:start w:val="1"/>
      <w:numFmt w:val="decimal"/>
      <w:lvlText w:val="%4."/>
      <w:lvlJc w:val="left"/>
      <w:pPr>
        <w:ind w:left="2880" w:hanging="360"/>
      </w:pPr>
    </w:lvl>
    <w:lvl w:ilvl="4" w:tplc="34422AE4">
      <w:start w:val="1"/>
      <w:numFmt w:val="lowerLetter"/>
      <w:lvlText w:val="%5."/>
      <w:lvlJc w:val="left"/>
      <w:pPr>
        <w:ind w:left="3600" w:hanging="360"/>
      </w:pPr>
    </w:lvl>
    <w:lvl w:ilvl="5" w:tplc="DD4AE1FE">
      <w:start w:val="1"/>
      <w:numFmt w:val="lowerRoman"/>
      <w:lvlText w:val="%6."/>
      <w:lvlJc w:val="right"/>
      <w:pPr>
        <w:ind w:left="4320" w:hanging="180"/>
      </w:pPr>
    </w:lvl>
    <w:lvl w:ilvl="6" w:tplc="6A664160">
      <w:start w:val="1"/>
      <w:numFmt w:val="decimal"/>
      <w:lvlText w:val="%7."/>
      <w:lvlJc w:val="left"/>
      <w:pPr>
        <w:ind w:left="5040" w:hanging="360"/>
      </w:pPr>
    </w:lvl>
    <w:lvl w:ilvl="7" w:tplc="6D14F040">
      <w:start w:val="1"/>
      <w:numFmt w:val="lowerLetter"/>
      <w:lvlText w:val="%8."/>
      <w:lvlJc w:val="left"/>
      <w:pPr>
        <w:ind w:left="5760" w:hanging="360"/>
      </w:pPr>
    </w:lvl>
    <w:lvl w:ilvl="8" w:tplc="85F2364A">
      <w:start w:val="1"/>
      <w:numFmt w:val="lowerRoman"/>
      <w:lvlText w:val="%9."/>
      <w:lvlJc w:val="right"/>
      <w:pPr>
        <w:ind w:left="6480" w:hanging="180"/>
      </w:pPr>
    </w:lvl>
  </w:abstractNum>
  <w:abstractNum w:abstractNumId="75" w15:restartNumberingAfterBreak="0">
    <w:nsid w:val="7EC9B0D5"/>
    <w:multiLevelType w:val="hybridMultilevel"/>
    <w:tmpl w:val="1D9E7AB4"/>
    <w:lvl w:ilvl="0" w:tplc="CDEEC5A2">
      <w:start w:val="3"/>
      <w:numFmt w:val="decimal"/>
      <w:lvlText w:val="%1."/>
      <w:lvlJc w:val="left"/>
      <w:pPr>
        <w:ind w:left="720" w:hanging="360"/>
      </w:pPr>
    </w:lvl>
    <w:lvl w:ilvl="1" w:tplc="845C5D76">
      <w:start w:val="1"/>
      <w:numFmt w:val="lowerLetter"/>
      <w:lvlText w:val="%2."/>
      <w:lvlJc w:val="left"/>
      <w:pPr>
        <w:ind w:left="1440" w:hanging="360"/>
      </w:pPr>
    </w:lvl>
    <w:lvl w:ilvl="2" w:tplc="114AB410">
      <w:start w:val="1"/>
      <w:numFmt w:val="lowerRoman"/>
      <w:lvlText w:val="%3."/>
      <w:lvlJc w:val="right"/>
      <w:pPr>
        <w:ind w:left="2160" w:hanging="180"/>
      </w:pPr>
    </w:lvl>
    <w:lvl w:ilvl="3" w:tplc="37C03E64">
      <w:start w:val="1"/>
      <w:numFmt w:val="decimal"/>
      <w:lvlText w:val="%4."/>
      <w:lvlJc w:val="left"/>
      <w:pPr>
        <w:ind w:left="2880" w:hanging="360"/>
      </w:pPr>
    </w:lvl>
    <w:lvl w:ilvl="4" w:tplc="0A2200A0">
      <w:start w:val="1"/>
      <w:numFmt w:val="lowerLetter"/>
      <w:lvlText w:val="%5."/>
      <w:lvlJc w:val="left"/>
      <w:pPr>
        <w:ind w:left="3600" w:hanging="360"/>
      </w:pPr>
    </w:lvl>
    <w:lvl w:ilvl="5" w:tplc="467A0D2E">
      <w:start w:val="1"/>
      <w:numFmt w:val="lowerRoman"/>
      <w:lvlText w:val="%6."/>
      <w:lvlJc w:val="right"/>
      <w:pPr>
        <w:ind w:left="4320" w:hanging="180"/>
      </w:pPr>
    </w:lvl>
    <w:lvl w:ilvl="6" w:tplc="F97E0778">
      <w:start w:val="1"/>
      <w:numFmt w:val="decimal"/>
      <w:lvlText w:val="%7."/>
      <w:lvlJc w:val="left"/>
      <w:pPr>
        <w:ind w:left="5040" w:hanging="360"/>
      </w:pPr>
    </w:lvl>
    <w:lvl w:ilvl="7" w:tplc="D9D097B2">
      <w:start w:val="1"/>
      <w:numFmt w:val="lowerLetter"/>
      <w:lvlText w:val="%8."/>
      <w:lvlJc w:val="left"/>
      <w:pPr>
        <w:ind w:left="5760" w:hanging="360"/>
      </w:pPr>
    </w:lvl>
    <w:lvl w:ilvl="8" w:tplc="15A4AFB4">
      <w:start w:val="1"/>
      <w:numFmt w:val="lowerRoman"/>
      <w:lvlText w:val="%9."/>
      <w:lvlJc w:val="right"/>
      <w:pPr>
        <w:ind w:left="6480" w:hanging="180"/>
      </w:pPr>
    </w:lvl>
  </w:abstractNum>
  <w:abstractNum w:abstractNumId="76" w15:restartNumberingAfterBreak="0">
    <w:nsid w:val="7ECD28C9"/>
    <w:multiLevelType w:val="hybridMultilevel"/>
    <w:tmpl w:val="02C47470"/>
    <w:lvl w:ilvl="0" w:tplc="7D3E39F8">
      <w:start w:val="1"/>
      <w:numFmt w:val="decimal"/>
      <w:lvlText w:val="%1."/>
      <w:lvlJc w:val="left"/>
      <w:pPr>
        <w:ind w:left="720" w:hanging="360"/>
      </w:pPr>
    </w:lvl>
    <w:lvl w:ilvl="1" w:tplc="3D96F204">
      <w:start w:val="1"/>
      <w:numFmt w:val="lowerLetter"/>
      <w:lvlText w:val="%2."/>
      <w:lvlJc w:val="left"/>
      <w:pPr>
        <w:ind w:left="1440" w:hanging="360"/>
      </w:pPr>
    </w:lvl>
    <w:lvl w:ilvl="2" w:tplc="098A6A9C">
      <w:start w:val="1"/>
      <w:numFmt w:val="lowerRoman"/>
      <w:lvlText w:val="%3."/>
      <w:lvlJc w:val="right"/>
      <w:pPr>
        <w:ind w:left="2160" w:hanging="180"/>
      </w:pPr>
    </w:lvl>
    <w:lvl w:ilvl="3" w:tplc="4142E30E">
      <w:start w:val="1"/>
      <w:numFmt w:val="decimal"/>
      <w:lvlText w:val="%4."/>
      <w:lvlJc w:val="left"/>
      <w:pPr>
        <w:ind w:left="2880" w:hanging="360"/>
      </w:pPr>
    </w:lvl>
    <w:lvl w:ilvl="4" w:tplc="1DB4F34A">
      <w:start w:val="1"/>
      <w:numFmt w:val="lowerLetter"/>
      <w:lvlText w:val="%5."/>
      <w:lvlJc w:val="left"/>
      <w:pPr>
        <w:ind w:left="3600" w:hanging="360"/>
      </w:pPr>
    </w:lvl>
    <w:lvl w:ilvl="5" w:tplc="E5BAB49E">
      <w:start w:val="1"/>
      <w:numFmt w:val="lowerRoman"/>
      <w:lvlText w:val="%6."/>
      <w:lvlJc w:val="right"/>
      <w:pPr>
        <w:ind w:left="4320" w:hanging="180"/>
      </w:pPr>
    </w:lvl>
    <w:lvl w:ilvl="6" w:tplc="A1BAC4A2">
      <w:start w:val="1"/>
      <w:numFmt w:val="decimal"/>
      <w:lvlText w:val="%7."/>
      <w:lvlJc w:val="left"/>
      <w:pPr>
        <w:ind w:left="5040" w:hanging="360"/>
      </w:pPr>
    </w:lvl>
    <w:lvl w:ilvl="7" w:tplc="21A636E6">
      <w:start w:val="1"/>
      <w:numFmt w:val="lowerLetter"/>
      <w:lvlText w:val="%8."/>
      <w:lvlJc w:val="left"/>
      <w:pPr>
        <w:ind w:left="5760" w:hanging="360"/>
      </w:pPr>
    </w:lvl>
    <w:lvl w:ilvl="8" w:tplc="784C946E">
      <w:start w:val="1"/>
      <w:numFmt w:val="lowerRoman"/>
      <w:lvlText w:val="%9."/>
      <w:lvlJc w:val="right"/>
      <w:pPr>
        <w:ind w:left="6480" w:hanging="180"/>
      </w:pPr>
    </w:lvl>
  </w:abstractNum>
  <w:num w:numId="1" w16cid:durableId="1818720643">
    <w:abstractNumId w:val="74"/>
  </w:num>
  <w:num w:numId="2" w16cid:durableId="128135550">
    <w:abstractNumId w:val="61"/>
  </w:num>
  <w:num w:numId="3" w16cid:durableId="663705386">
    <w:abstractNumId w:val="27"/>
  </w:num>
  <w:num w:numId="4" w16cid:durableId="1744140398">
    <w:abstractNumId w:val="31"/>
  </w:num>
  <w:num w:numId="5" w16cid:durableId="1584875563">
    <w:abstractNumId w:val="51"/>
  </w:num>
  <w:num w:numId="6" w16cid:durableId="19626067">
    <w:abstractNumId w:val="76"/>
  </w:num>
  <w:num w:numId="7" w16cid:durableId="1034959871">
    <w:abstractNumId w:val="36"/>
  </w:num>
  <w:num w:numId="8" w16cid:durableId="41364925">
    <w:abstractNumId w:val="48"/>
  </w:num>
  <w:num w:numId="9" w16cid:durableId="1711106905">
    <w:abstractNumId w:val="30"/>
  </w:num>
  <w:num w:numId="10" w16cid:durableId="1861896720">
    <w:abstractNumId w:val="75"/>
  </w:num>
  <w:num w:numId="11" w16cid:durableId="1388996761">
    <w:abstractNumId w:val="11"/>
  </w:num>
  <w:num w:numId="12" w16cid:durableId="647513873">
    <w:abstractNumId w:val="60"/>
  </w:num>
  <w:num w:numId="13" w16cid:durableId="390035073">
    <w:abstractNumId w:val="26"/>
  </w:num>
  <w:num w:numId="14" w16cid:durableId="1469081213">
    <w:abstractNumId w:val="52"/>
  </w:num>
  <w:num w:numId="15" w16cid:durableId="1578325525">
    <w:abstractNumId w:val="39"/>
  </w:num>
  <w:num w:numId="16" w16cid:durableId="2081294291">
    <w:abstractNumId w:val="24"/>
  </w:num>
  <w:num w:numId="17" w16cid:durableId="348989416">
    <w:abstractNumId w:val="28"/>
  </w:num>
  <w:num w:numId="18" w16cid:durableId="915480992">
    <w:abstractNumId w:val="21"/>
  </w:num>
  <w:num w:numId="19" w16cid:durableId="1505822908">
    <w:abstractNumId w:val="16"/>
  </w:num>
  <w:num w:numId="20" w16cid:durableId="2049526161">
    <w:abstractNumId w:val="65"/>
  </w:num>
  <w:num w:numId="21" w16cid:durableId="399910825">
    <w:abstractNumId w:val="72"/>
  </w:num>
  <w:num w:numId="22" w16cid:durableId="1968000956">
    <w:abstractNumId w:val="29"/>
  </w:num>
  <w:num w:numId="23" w16cid:durableId="34699279">
    <w:abstractNumId w:val="71"/>
  </w:num>
  <w:num w:numId="24" w16cid:durableId="726683487">
    <w:abstractNumId w:val="2"/>
  </w:num>
  <w:num w:numId="25" w16cid:durableId="185993355">
    <w:abstractNumId w:val="17"/>
  </w:num>
  <w:num w:numId="26" w16cid:durableId="140006760">
    <w:abstractNumId w:val="3"/>
  </w:num>
  <w:num w:numId="27" w16cid:durableId="108664485">
    <w:abstractNumId w:val="59"/>
  </w:num>
  <w:num w:numId="28" w16cid:durableId="350373972">
    <w:abstractNumId w:val="57"/>
  </w:num>
  <w:num w:numId="29" w16cid:durableId="686754454">
    <w:abstractNumId w:val="45"/>
  </w:num>
  <w:num w:numId="30" w16cid:durableId="86079339">
    <w:abstractNumId w:val="12"/>
  </w:num>
  <w:num w:numId="31" w16cid:durableId="2121606203">
    <w:abstractNumId w:val="19"/>
  </w:num>
  <w:num w:numId="32" w16cid:durableId="291375417">
    <w:abstractNumId w:val="7"/>
  </w:num>
  <w:num w:numId="33" w16cid:durableId="993754484">
    <w:abstractNumId w:val="54"/>
  </w:num>
  <w:num w:numId="34" w16cid:durableId="334964919">
    <w:abstractNumId w:val="49"/>
  </w:num>
  <w:num w:numId="35" w16cid:durableId="1380130735">
    <w:abstractNumId w:val="0"/>
  </w:num>
  <w:num w:numId="36" w16cid:durableId="733352358">
    <w:abstractNumId w:val="13"/>
  </w:num>
  <w:num w:numId="37" w16cid:durableId="530194530">
    <w:abstractNumId w:val="56"/>
  </w:num>
  <w:num w:numId="38" w16cid:durableId="1908371423">
    <w:abstractNumId w:val="15"/>
  </w:num>
  <w:num w:numId="39" w16cid:durableId="1519194906">
    <w:abstractNumId w:val="25"/>
  </w:num>
  <w:num w:numId="40" w16cid:durableId="1459060054">
    <w:abstractNumId w:val="43"/>
  </w:num>
  <w:num w:numId="41" w16cid:durableId="1960338857">
    <w:abstractNumId w:val="68"/>
  </w:num>
  <w:num w:numId="42" w16cid:durableId="1048841320">
    <w:abstractNumId w:val="64"/>
  </w:num>
  <w:num w:numId="43" w16cid:durableId="1003969871">
    <w:abstractNumId w:val="23"/>
  </w:num>
  <w:num w:numId="44" w16cid:durableId="968587153">
    <w:abstractNumId w:val="47"/>
  </w:num>
  <w:num w:numId="45" w16cid:durableId="821115997">
    <w:abstractNumId w:val="6"/>
  </w:num>
  <w:num w:numId="46" w16cid:durableId="1941178971">
    <w:abstractNumId w:val="22"/>
  </w:num>
  <w:num w:numId="47" w16cid:durableId="1094932149">
    <w:abstractNumId w:val="63"/>
  </w:num>
  <w:num w:numId="48" w16cid:durableId="1105342280">
    <w:abstractNumId w:val="14"/>
  </w:num>
  <w:num w:numId="49" w16cid:durableId="367998581">
    <w:abstractNumId w:val="38"/>
  </w:num>
  <w:num w:numId="50" w16cid:durableId="1603340171">
    <w:abstractNumId w:val="5"/>
  </w:num>
  <w:num w:numId="51" w16cid:durableId="1302080355">
    <w:abstractNumId w:val="20"/>
  </w:num>
  <w:num w:numId="52" w16cid:durableId="2128695647">
    <w:abstractNumId w:val="1"/>
  </w:num>
  <w:num w:numId="53" w16cid:durableId="1877964513">
    <w:abstractNumId w:val="37"/>
  </w:num>
  <w:num w:numId="54" w16cid:durableId="1005672890">
    <w:abstractNumId w:val="9"/>
  </w:num>
  <w:num w:numId="55" w16cid:durableId="415786712">
    <w:abstractNumId w:val="10"/>
  </w:num>
  <w:num w:numId="56" w16cid:durableId="977489871">
    <w:abstractNumId w:val="40"/>
  </w:num>
  <w:num w:numId="57" w16cid:durableId="1525558386">
    <w:abstractNumId w:val="35"/>
  </w:num>
  <w:num w:numId="58" w16cid:durableId="1716461959">
    <w:abstractNumId w:val="53"/>
  </w:num>
  <w:num w:numId="59" w16cid:durableId="1394504650">
    <w:abstractNumId w:val="8"/>
  </w:num>
  <w:num w:numId="60" w16cid:durableId="828444505">
    <w:abstractNumId w:val="50"/>
  </w:num>
  <w:num w:numId="61" w16cid:durableId="425080561">
    <w:abstractNumId w:val="41"/>
  </w:num>
  <w:num w:numId="62" w16cid:durableId="254703702">
    <w:abstractNumId w:val="69"/>
  </w:num>
  <w:num w:numId="63" w16cid:durableId="2012833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61737551">
    <w:abstractNumId w:val="46"/>
  </w:num>
  <w:num w:numId="65" w16cid:durableId="1794866980">
    <w:abstractNumId w:val="18"/>
  </w:num>
  <w:num w:numId="66" w16cid:durableId="845749188">
    <w:abstractNumId w:val="70"/>
  </w:num>
  <w:num w:numId="67" w16cid:durableId="351731799">
    <w:abstractNumId w:val="4"/>
  </w:num>
  <w:num w:numId="68" w16cid:durableId="1314722867">
    <w:abstractNumId w:val="55"/>
  </w:num>
  <w:num w:numId="69" w16cid:durableId="999621887">
    <w:abstractNumId w:val="66"/>
  </w:num>
  <w:num w:numId="70" w16cid:durableId="1782871077">
    <w:abstractNumId w:val="33"/>
  </w:num>
  <w:num w:numId="71" w16cid:durableId="969282248">
    <w:abstractNumId w:val="67"/>
  </w:num>
  <w:num w:numId="72" w16cid:durableId="985936567">
    <w:abstractNumId w:val="73"/>
  </w:num>
  <w:num w:numId="73" w16cid:durableId="1335692373">
    <w:abstractNumId w:val="58"/>
  </w:num>
  <w:num w:numId="74" w16cid:durableId="1606226763">
    <w:abstractNumId w:val="42"/>
  </w:num>
  <w:num w:numId="75" w16cid:durableId="33654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49555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28138569">
    <w:abstractNumId w:val="44"/>
  </w:num>
  <w:num w:numId="78" w16cid:durableId="1158616931">
    <w:abstractNumId w:val="62"/>
  </w:num>
  <w:num w:numId="79" w16cid:durableId="14460008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EA"/>
    <w:rsid w:val="00000762"/>
    <w:rsid w:val="00007684"/>
    <w:rsid w:val="00010219"/>
    <w:rsid w:val="00010C78"/>
    <w:rsid w:val="00013910"/>
    <w:rsid w:val="00013B80"/>
    <w:rsid w:val="00023164"/>
    <w:rsid w:val="000318FB"/>
    <w:rsid w:val="000328C2"/>
    <w:rsid w:val="000333FE"/>
    <w:rsid w:val="00034EAB"/>
    <w:rsid w:val="00036355"/>
    <w:rsid w:val="00036D1B"/>
    <w:rsid w:val="000411F0"/>
    <w:rsid w:val="00042DF5"/>
    <w:rsid w:val="00043262"/>
    <w:rsid w:val="0004514B"/>
    <w:rsid w:val="00055C7E"/>
    <w:rsid w:val="00056EB6"/>
    <w:rsid w:val="000614D9"/>
    <w:rsid w:val="00061D01"/>
    <w:rsid w:val="000667DD"/>
    <w:rsid w:val="00066A3A"/>
    <w:rsid w:val="00073105"/>
    <w:rsid w:val="0007480C"/>
    <w:rsid w:val="00074B90"/>
    <w:rsid w:val="00074C28"/>
    <w:rsid w:val="00075815"/>
    <w:rsid w:val="0007770C"/>
    <w:rsid w:val="00082DDA"/>
    <w:rsid w:val="00082E36"/>
    <w:rsid w:val="000830DA"/>
    <w:rsid w:val="00083B44"/>
    <w:rsid w:val="0008642B"/>
    <w:rsid w:val="0009445E"/>
    <w:rsid w:val="000959BB"/>
    <w:rsid w:val="00096578"/>
    <w:rsid w:val="00096DFA"/>
    <w:rsid w:val="000A128B"/>
    <w:rsid w:val="000A6C06"/>
    <w:rsid w:val="000A71AE"/>
    <w:rsid w:val="000B01A3"/>
    <w:rsid w:val="000B397F"/>
    <w:rsid w:val="000B4059"/>
    <w:rsid w:val="000B44D1"/>
    <w:rsid w:val="000B46C8"/>
    <w:rsid w:val="000B6094"/>
    <w:rsid w:val="000B6183"/>
    <w:rsid w:val="000C1059"/>
    <w:rsid w:val="000C374B"/>
    <w:rsid w:val="000C4006"/>
    <w:rsid w:val="000C477D"/>
    <w:rsid w:val="000C7171"/>
    <w:rsid w:val="000C7B34"/>
    <w:rsid w:val="000D1810"/>
    <w:rsid w:val="000D2957"/>
    <w:rsid w:val="000D66A4"/>
    <w:rsid w:val="000E0290"/>
    <w:rsid w:val="000E1133"/>
    <w:rsid w:val="000E293A"/>
    <w:rsid w:val="000E4EF6"/>
    <w:rsid w:val="000F397D"/>
    <w:rsid w:val="000F4CB0"/>
    <w:rsid w:val="000F68FE"/>
    <w:rsid w:val="000F6BFB"/>
    <w:rsid w:val="000F7235"/>
    <w:rsid w:val="00101B26"/>
    <w:rsid w:val="00101EE7"/>
    <w:rsid w:val="00102113"/>
    <w:rsid w:val="001038AB"/>
    <w:rsid w:val="00103C61"/>
    <w:rsid w:val="00106310"/>
    <w:rsid w:val="00107EE8"/>
    <w:rsid w:val="00110E8B"/>
    <w:rsid w:val="00111B69"/>
    <w:rsid w:val="001124B9"/>
    <w:rsid w:val="001144D4"/>
    <w:rsid w:val="00114C74"/>
    <w:rsid w:val="00115624"/>
    <w:rsid w:val="00117B37"/>
    <w:rsid w:val="00117F34"/>
    <w:rsid w:val="001224F5"/>
    <w:rsid w:val="00123294"/>
    <w:rsid w:val="00124B0E"/>
    <w:rsid w:val="00127D27"/>
    <w:rsid w:val="00131AD3"/>
    <w:rsid w:val="00131C89"/>
    <w:rsid w:val="001328E6"/>
    <w:rsid w:val="00133017"/>
    <w:rsid w:val="001344E5"/>
    <w:rsid w:val="00141AC6"/>
    <w:rsid w:val="00142F1E"/>
    <w:rsid w:val="001450FA"/>
    <w:rsid w:val="001479D1"/>
    <w:rsid w:val="00147CEF"/>
    <w:rsid w:val="001524B3"/>
    <w:rsid w:val="0015678A"/>
    <w:rsid w:val="00160D5C"/>
    <w:rsid w:val="00163BC9"/>
    <w:rsid w:val="00167345"/>
    <w:rsid w:val="00167BDB"/>
    <w:rsid w:val="0017098D"/>
    <w:rsid w:val="0017136D"/>
    <w:rsid w:val="00172516"/>
    <w:rsid w:val="00172D18"/>
    <w:rsid w:val="0017338C"/>
    <w:rsid w:val="00174C5B"/>
    <w:rsid w:val="001751C0"/>
    <w:rsid w:val="00175219"/>
    <w:rsid w:val="00175D36"/>
    <w:rsid w:val="00180CF8"/>
    <w:rsid w:val="001820D1"/>
    <w:rsid w:val="00184E11"/>
    <w:rsid w:val="00184FEC"/>
    <w:rsid w:val="00187582"/>
    <w:rsid w:val="00193987"/>
    <w:rsid w:val="001941F8"/>
    <w:rsid w:val="001945E8"/>
    <w:rsid w:val="00194A33"/>
    <w:rsid w:val="00196E34"/>
    <w:rsid w:val="001A01D0"/>
    <w:rsid w:val="001A143A"/>
    <w:rsid w:val="001A44B3"/>
    <w:rsid w:val="001B1CEB"/>
    <w:rsid w:val="001B2115"/>
    <w:rsid w:val="001B2AA1"/>
    <w:rsid w:val="001B3D12"/>
    <w:rsid w:val="001B4B4A"/>
    <w:rsid w:val="001C0065"/>
    <w:rsid w:val="001C262D"/>
    <w:rsid w:val="001C7340"/>
    <w:rsid w:val="001D2E52"/>
    <w:rsid w:val="001D4227"/>
    <w:rsid w:val="001D5769"/>
    <w:rsid w:val="001D796F"/>
    <w:rsid w:val="001D79A8"/>
    <w:rsid w:val="001E2797"/>
    <w:rsid w:val="001E79C7"/>
    <w:rsid w:val="001E79CD"/>
    <w:rsid w:val="001E7BC6"/>
    <w:rsid w:val="001F010E"/>
    <w:rsid w:val="001F4333"/>
    <w:rsid w:val="001F4376"/>
    <w:rsid w:val="00200E28"/>
    <w:rsid w:val="00203C9C"/>
    <w:rsid w:val="00205E1D"/>
    <w:rsid w:val="00207630"/>
    <w:rsid w:val="00207E53"/>
    <w:rsid w:val="00207FFB"/>
    <w:rsid w:val="002114B9"/>
    <w:rsid w:val="0021306F"/>
    <w:rsid w:val="00222839"/>
    <w:rsid w:val="0022351A"/>
    <w:rsid w:val="0022422E"/>
    <w:rsid w:val="00230BAD"/>
    <w:rsid w:val="002328E6"/>
    <w:rsid w:val="00232FFD"/>
    <w:rsid w:val="002341DA"/>
    <w:rsid w:val="00234609"/>
    <w:rsid w:val="00234D60"/>
    <w:rsid w:val="00235C82"/>
    <w:rsid w:val="002425B5"/>
    <w:rsid w:val="00242E8C"/>
    <w:rsid w:val="0024479A"/>
    <w:rsid w:val="002450D3"/>
    <w:rsid w:val="00245966"/>
    <w:rsid w:val="00253254"/>
    <w:rsid w:val="00255BB6"/>
    <w:rsid w:val="002561ED"/>
    <w:rsid w:val="00260AF7"/>
    <w:rsid w:val="00261262"/>
    <w:rsid w:val="00262E5D"/>
    <w:rsid w:val="00265CBC"/>
    <w:rsid w:val="00267E77"/>
    <w:rsid w:val="00271685"/>
    <w:rsid w:val="002725F2"/>
    <w:rsid w:val="00274609"/>
    <w:rsid w:val="0027487D"/>
    <w:rsid w:val="0027552E"/>
    <w:rsid w:val="0027720A"/>
    <w:rsid w:val="002811B2"/>
    <w:rsid w:val="00284D11"/>
    <w:rsid w:val="0028566F"/>
    <w:rsid w:val="00285C15"/>
    <w:rsid w:val="002928A8"/>
    <w:rsid w:val="00293045"/>
    <w:rsid w:val="002969C4"/>
    <w:rsid w:val="002A3D10"/>
    <w:rsid w:val="002A4F79"/>
    <w:rsid w:val="002B0E4C"/>
    <w:rsid w:val="002B0E6A"/>
    <w:rsid w:val="002B1C81"/>
    <w:rsid w:val="002B222B"/>
    <w:rsid w:val="002B602E"/>
    <w:rsid w:val="002B608D"/>
    <w:rsid w:val="002B65C9"/>
    <w:rsid w:val="002B6CBD"/>
    <w:rsid w:val="002B74E4"/>
    <w:rsid w:val="002C0DEB"/>
    <w:rsid w:val="002C0FDE"/>
    <w:rsid w:val="002C13E1"/>
    <w:rsid w:val="002C5B34"/>
    <w:rsid w:val="002C7D54"/>
    <w:rsid w:val="002D148B"/>
    <w:rsid w:val="002D3A95"/>
    <w:rsid w:val="002D52EA"/>
    <w:rsid w:val="002D6D73"/>
    <w:rsid w:val="002D6FAD"/>
    <w:rsid w:val="002E1B2C"/>
    <w:rsid w:val="002E2CB7"/>
    <w:rsid w:val="002E3695"/>
    <w:rsid w:val="002E5760"/>
    <w:rsid w:val="002E6583"/>
    <w:rsid w:val="002E7EDD"/>
    <w:rsid w:val="002F0E44"/>
    <w:rsid w:val="002F3650"/>
    <w:rsid w:val="002F4262"/>
    <w:rsid w:val="002F4265"/>
    <w:rsid w:val="002F66C1"/>
    <w:rsid w:val="002F6FBC"/>
    <w:rsid w:val="002F7CFD"/>
    <w:rsid w:val="00300E09"/>
    <w:rsid w:val="0030221B"/>
    <w:rsid w:val="003023E4"/>
    <w:rsid w:val="00303B9B"/>
    <w:rsid w:val="00305D87"/>
    <w:rsid w:val="00306008"/>
    <w:rsid w:val="00310D98"/>
    <w:rsid w:val="0031115E"/>
    <w:rsid w:val="00314C93"/>
    <w:rsid w:val="00320F2C"/>
    <w:rsid w:val="00322561"/>
    <w:rsid w:val="003231BF"/>
    <w:rsid w:val="00325649"/>
    <w:rsid w:val="003304E7"/>
    <w:rsid w:val="0033262C"/>
    <w:rsid w:val="00332E60"/>
    <w:rsid w:val="00332F3C"/>
    <w:rsid w:val="003334D6"/>
    <w:rsid w:val="00334893"/>
    <w:rsid w:val="00335FFE"/>
    <w:rsid w:val="003374E8"/>
    <w:rsid w:val="003407A4"/>
    <w:rsid w:val="00341BFB"/>
    <w:rsid w:val="00341C55"/>
    <w:rsid w:val="00342C53"/>
    <w:rsid w:val="00344144"/>
    <w:rsid w:val="00346E06"/>
    <w:rsid w:val="0035344F"/>
    <w:rsid w:val="00354D3D"/>
    <w:rsid w:val="00355E3B"/>
    <w:rsid w:val="00356980"/>
    <w:rsid w:val="00362B0C"/>
    <w:rsid w:val="0036306E"/>
    <w:rsid w:val="00366797"/>
    <w:rsid w:val="00371896"/>
    <w:rsid w:val="00371FBA"/>
    <w:rsid w:val="00372331"/>
    <w:rsid w:val="003730C5"/>
    <w:rsid w:val="00377D5F"/>
    <w:rsid w:val="00381B35"/>
    <w:rsid w:val="00381F0A"/>
    <w:rsid w:val="00385D03"/>
    <w:rsid w:val="00385F5B"/>
    <w:rsid w:val="003A007C"/>
    <w:rsid w:val="003A0DAC"/>
    <w:rsid w:val="003A244D"/>
    <w:rsid w:val="003A3ACB"/>
    <w:rsid w:val="003A5527"/>
    <w:rsid w:val="003A5921"/>
    <w:rsid w:val="003A6519"/>
    <w:rsid w:val="003B5095"/>
    <w:rsid w:val="003B52F7"/>
    <w:rsid w:val="003B712C"/>
    <w:rsid w:val="003B740C"/>
    <w:rsid w:val="003B7571"/>
    <w:rsid w:val="003C0291"/>
    <w:rsid w:val="003C2C1A"/>
    <w:rsid w:val="003C2D62"/>
    <w:rsid w:val="003C36CF"/>
    <w:rsid w:val="003C5FF2"/>
    <w:rsid w:val="003D3A54"/>
    <w:rsid w:val="003D51D0"/>
    <w:rsid w:val="003D5823"/>
    <w:rsid w:val="003D5C1C"/>
    <w:rsid w:val="003D65EC"/>
    <w:rsid w:val="003D7341"/>
    <w:rsid w:val="003D78B8"/>
    <w:rsid w:val="003D7EA8"/>
    <w:rsid w:val="003D7FA0"/>
    <w:rsid w:val="003E0F98"/>
    <w:rsid w:val="003E2193"/>
    <w:rsid w:val="003E3D55"/>
    <w:rsid w:val="003E478E"/>
    <w:rsid w:val="003E6AC7"/>
    <w:rsid w:val="003E742E"/>
    <w:rsid w:val="003F48F0"/>
    <w:rsid w:val="003F6318"/>
    <w:rsid w:val="00402B73"/>
    <w:rsid w:val="00402EF6"/>
    <w:rsid w:val="00403DB6"/>
    <w:rsid w:val="00407294"/>
    <w:rsid w:val="00407EF2"/>
    <w:rsid w:val="00410B2D"/>
    <w:rsid w:val="004115BA"/>
    <w:rsid w:val="00412395"/>
    <w:rsid w:val="00413C30"/>
    <w:rsid w:val="00414745"/>
    <w:rsid w:val="00414D90"/>
    <w:rsid w:val="004168EC"/>
    <w:rsid w:val="00421AA6"/>
    <w:rsid w:val="00424615"/>
    <w:rsid w:val="004265DE"/>
    <w:rsid w:val="00434310"/>
    <w:rsid w:val="004356F2"/>
    <w:rsid w:val="00436650"/>
    <w:rsid w:val="00437025"/>
    <w:rsid w:val="00437770"/>
    <w:rsid w:val="00438F1E"/>
    <w:rsid w:val="00440A16"/>
    <w:rsid w:val="00441840"/>
    <w:rsid w:val="0044251C"/>
    <w:rsid w:val="00445F63"/>
    <w:rsid w:val="00446C92"/>
    <w:rsid w:val="00454573"/>
    <w:rsid w:val="00455233"/>
    <w:rsid w:val="004562AF"/>
    <w:rsid w:val="00457278"/>
    <w:rsid w:val="004662EB"/>
    <w:rsid w:val="004728B7"/>
    <w:rsid w:val="00473639"/>
    <w:rsid w:val="0047536E"/>
    <w:rsid w:val="004759AF"/>
    <w:rsid w:val="004759E7"/>
    <w:rsid w:val="00475B78"/>
    <w:rsid w:val="0047664A"/>
    <w:rsid w:val="0047666F"/>
    <w:rsid w:val="004777D3"/>
    <w:rsid w:val="0048275F"/>
    <w:rsid w:val="00482BCF"/>
    <w:rsid w:val="004869F3"/>
    <w:rsid w:val="00487A29"/>
    <w:rsid w:val="00487D0D"/>
    <w:rsid w:val="00492E2B"/>
    <w:rsid w:val="00493093"/>
    <w:rsid w:val="004959E0"/>
    <w:rsid w:val="00497B38"/>
    <w:rsid w:val="004A24A6"/>
    <w:rsid w:val="004A4A18"/>
    <w:rsid w:val="004A5518"/>
    <w:rsid w:val="004B3462"/>
    <w:rsid w:val="004B7712"/>
    <w:rsid w:val="004B7FC2"/>
    <w:rsid w:val="004C4593"/>
    <w:rsid w:val="004C65DA"/>
    <w:rsid w:val="004C7143"/>
    <w:rsid w:val="004D03DA"/>
    <w:rsid w:val="004D150F"/>
    <w:rsid w:val="004D1CDF"/>
    <w:rsid w:val="004D4868"/>
    <w:rsid w:val="004D5341"/>
    <w:rsid w:val="004D74FD"/>
    <w:rsid w:val="004D7703"/>
    <w:rsid w:val="004D778D"/>
    <w:rsid w:val="004E4E79"/>
    <w:rsid w:val="004E4EE6"/>
    <w:rsid w:val="004E7CD3"/>
    <w:rsid w:val="004F1B2D"/>
    <w:rsid w:val="004F68E0"/>
    <w:rsid w:val="004F6A49"/>
    <w:rsid w:val="00500130"/>
    <w:rsid w:val="00510A45"/>
    <w:rsid w:val="00510A63"/>
    <w:rsid w:val="00514F56"/>
    <w:rsid w:val="00515065"/>
    <w:rsid w:val="00517014"/>
    <w:rsid w:val="00521680"/>
    <w:rsid w:val="00521FD2"/>
    <w:rsid w:val="00527E7B"/>
    <w:rsid w:val="005303A6"/>
    <w:rsid w:val="00535A6E"/>
    <w:rsid w:val="00535BB8"/>
    <w:rsid w:val="0053662F"/>
    <w:rsid w:val="00536D99"/>
    <w:rsid w:val="005370FE"/>
    <w:rsid w:val="00537A96"/>
    <w:rsid w:val="00543F3F"/>
    <w:rsid w:val="00544587"/>
    <w:rsid w:val="00545423"/>
    <w:rsid w:val="00545C17"/>
    <w:rsid w:val="00546455"/>
    <w:rsid w:val="00546A85"/>
    <w:rsid w:val="005476DF"/>
    <w:rsid w:val="0055081F"/>
    <w:rsid w:val="005526A2"/>
    <w:rsid w:val="00557A22"/>
    <w:rsid w:val="00557A65"/>
    <w:rsid w:val="00560684"/>
    <w:rsid w:val="00560D69"/>
    <w:rsid w:val="00560F08"/>
    <w:rsid w:val="00562021"/>
    <w:rsid w:val="005633E4"/>
    <w:rsid w:val="005657A0"/>
    <w:rsid w:val="005706A0"/>
    <w:rsid w:val="00574190"/>
    <w:rsid w:val="0057639C"/>
    <w:rsid w:val="00582843"/>
    <w:rsid w:val="0058386D"/>
    <w:rsid w:val="00587064"/>
    <w:rsid w:val="0058749E"/>
    <w:rsid w:val="005913AB"/>
    <w:rsid w:val="00591A03"/>
    <w:rsid w:val="005921DC"/>
    <w:rsid w:val="00593F0B"/>
    <w:rsid w:val="00594952"/>
    <w:rsid w:val="00596B3F"/>
    <w:rsid w:val="00597562"/>
    <w:rsid w:val="005A2E17"/>
    <w:rsid w:val="005A4AF8"/>
    <w:rsid w:val="005A4FE2"/>
    <w:rsid w:val="005B0307"/>
    <w:rsid w:val="005B2D16"/>
    <w:rsid w:val="005B35C3"/>
    <w:rsid w:val="005B4232"/>
    <w:rsid w:val="005B44FD"/>
    <w:rsid w:val="005B6FDA"/>
    <w:rsid w:val="005B7BE5"/>
    <w:rsid w:val="005C09BE"/>
    <w:rsid w:val="005C1C06"/>
    <w:rsid w:val="005C348B"/>
    <w:rsid w:val="005C34ED"/>
    <w:rsid w:val="005C3B7F"/>
    <w:rsid w:val="005C48D3"/>
    <w:rsid w:val="005C5D88"/>
    <w:rsid w:val="005D137E"/>
    <w:rsid w:val="005D335C"/>
    <w:rsid w:val="005D39A9"/>
    <w:rsid w:val="005E088A"/>
    <w:rsid w:val="005E3FBA"/>
    <w:rsid w:val="005E5944"/>
    <w:rsid w:val="005E6631"/>
    <w:rsid w:val="005E78EF"/>
    <w:rsid w:val="005E7FD6"/>
    <w:rsid w:val="005F10D7"/>
    <w:rsid w:val="005F2338"/>
    <w:rsid w:val="005F3E2C"/>
    <w:rsid w:val="00600C36"/>
    <w:rsid w:val="00601649"/>
    <w:rsid w:val="00602078"/>
    <w:rsid w:val="00604D7C"/>
    <w:rsid w:val="00605387"/>
    <w:rsid w:val="00606F76"/>
    <w:rsid w:val="006143C3"/>
    <w:rsid w:val="00614653"/>
    <w:rsid w:val="00614C57"/>
    <w:rsid w:val="006158EA"/>
    <w:rsid w:val="00615A4A"/>
    <w:rsid w:val="00620373"/>
    <w:rsid w:val="0062169B"/>
    <w:rsid w:val="006234F9"/>
    <w:rsid w:val="0062386E"/>
    <w:rsid w:val="00623A62"/>
    <w:rsid w:val="00623E77"/>
    <w:rsid w:val="00627CA8"/>
    <w:rsid w:val="006302A7"/>
    <w:rsid w:val="00633D99"/>
    <w:rsid w:val="00634288"/>
    <w:rsid w:val="006342E0"/>
    <w:rsid w:val="00635A05"/>
    <w:rsid w:val="006403E9"/>
    <w:rsid w:val="00646592"/>
    <w:rsid w:val="00647705"/>
    <w:rsid w:val="00655572"/>
    <w:rsid w:val="00655EE0"/>
    <w:rsid w:val="00656484"/>
    <w:rsid w:val="006638A1"/>
    <w:rsid w:val="0066466D"/>
    <w:rsid w:val="00667D1E"/>
    <w:rsid w:val="00671BF2"/>
    <w:rsid w:val="0067433C"/>
    <w:rsid w:val="00674917"/>
    <w:rsid w:val="00674E40"/>
    <w:rsid w:val="00676312"/>
    <w:rsid w:val="0067700A"/>
    <w:rsid w:val="006823A9"/>
    <w:rsid w:val="0068415B"/>
    <w:rsid w:val="00684CD5"/>
    <w:rsid w:val="00687F2F"/>
    <w:rsid w:val="0069010C"/>
    <w:rsid w:val="00690E7E"/>
    <w:rsid w:val="0069465E"/>
    <w:rsid w:val="006966F3"/>
    <w:rsid w:val="006A0073"/>
    <w:rsid w:val="006A2D4B"/>
    <w:rsid w:val="006A40D6"/>
    <w:rsid w:val="006A4A2E"/>
    <w:rsid w:val="006A7976"/>
    <w:rsid w:val="006A7F7D"/>
    <w:rsid w:val="006B0B3B"/>
    <w:rsid w:val="006B405A"/>
    <w:rsid w:val="006C0FE9"/>
    <w:rsid w:val="006C267C"/>
    <w:rsid w:val="006C6BD1"/>
    <w:rsid w:val="006C7124"/>
    <w:rsid w:val="006D178E"/>
    <w:rsid w:val="006D2527"/>
    <w:rsid w:val="006D6B7C"/>
    <w:rsid w:val="006D7AFD"/>
    <w:rsid w:val="006E108E"/>
    <w:rsid w:val="006E1424"/>
    <w:rsid w:val="006E25F0"/>
    <w:rsid w:val="006E2C31"/>
    <w:rsid w:val="006E3632"/>
    <w:rsid w:val="006E419A"/>
    <w:rsid w:val="006E4920"/>
    <w:rsid w:val="006E74E7"/>
    <w:rsid w:val="006F041B"/>
    <w:rsid w:val="006F044F"/>
    <w:rsid w:val="006F211A"/>
    <w:rsid w:val="006F2877"/>
    <w:rsid w:val="006F37F1"/>
    <w:rsid w:val="006F3838"/>
    <w:rsid w:val="006F6CD3"/>
    <w:rsid w:val="006F77E4"/>
    <w:rsid w:val="00701EBD"/>
    <w:rsid w:val="00702230"/>
    <w:rsid w:val="007022EB"/>
    <w:rsid w:val="00710639"/>
    <w:rsid w:val="007107C4"/>
    <w:rsid w:val="0071123D"/>
    <w:rsid w:val="0071153B"/>
    <w:rsid w:val="007117C5"/>
    <w:rsid w:val="00716349"/>
    <w:rsid w:val="007173C1"/>
    <w:rsid w:val="00720C65"/>
    <w:rsid w:val="00720F74"/>
    <w:rsid w:val="00721E4D"/>
    <w:rsid w:val="00722AF0"/>
    <w:rsid w:val="00723D24"/>
    <w:rsid w:val="00724115"/>
    <w:rsid w:val="00724266"/>
    <w:rsid w:val="00724AF5"/>
    <w:rsid w:val="00726DA4"/>
    <w:rsid w:val="007313B4"/>
    <w:rsid w:val="00740197"/>
    <w:rsid w:val="00740656"/>
    <w:rsid w:val="00743534"/>
    <w:rsid w:val="00743B90"/>
    <w:rsid w:val="00745033"/>
    <w:rsid w:val="0074759F"/>
    <w:rsid w:val="00753902"/>
    <w:rsid w:val="00754DE1"/>
    <w:rsid w:val="007556A9"/>
    <w:rsid w:val="0075775B"/>
    <w:rsid w:val="00760ACE"/>
    <w:rsid w:val="00761A80"/>
    <w:rsid w:val="00762E43"/>
    <w:rsid w:val="00764649"/>
    <w:rsid w:val="00767246"/>
    <w:rsid w:val="00767B25"/>
    <w:rsid w:val="00773561"/>
    <w:rsid w:val="007759C8"/>
    <w:rsid w:val="00777BE0"/>
    <w:rsid w:val="00777FA4"/>
    <w:rsid w:val="0078333E"/>
    <w:rsid w:val="00783AFB"/>
    <w:rsid w:val="00783DFA"/>
    <w:rsid w:val="00787536"/>
    <w:rsid w:val="00795524"/>
    <w:rsid w:val="007A3550"/>
    <w:rsid w:val="007A4CE4"/>
    <w:rsid w:val="007A50D3"/>
    <w:rsid w:val="007BDB61"/>
    <w:rsid w:val="007C1554"/>
    <w:rsid w:val="007C18DE"/>
    <w:rsid w:val="007C2DC8"/>
    <w:rsid w:val="007D0728"/>
    <w:rsid w:val="007D3A79"/>
    <w:rsid w:val="007D462C"/>
    <w:rsid w:val="007D51BD"/>
    <w:rsid w:val="007D73BE"/>
    <w:rsid w:val="007E1B6F"/>
    <w:rsid w:val="007E3188"/>
    <w:rsid w:val="007E354E"/>
    <w:rsid w:val="007E61A8"/>
    <w:rsid w:val="007F169B"/>
    <w:rsid w:val="007F2838"/>
    <w:rsid w:val="007F371B"/>
    <w:rsid w:val="007F56C2"/>
    <w:rsid w:val="00801F3E"/>
    <w:rsid w:val="008052DF"/>
    <w:rsid w:val="00805365"/>
    <w:rsid w:val="00806499"/>
    <w:rsid w:val="00806859"/>
    <w:rsid w:val="00813B08"/>
    <w:rsid w:val="0081499D"/>
    <w:rsid w:val="0081714D"/>
    <w:rsid w:val="008219C1"/>
    <w:rsid w:val="0082403F"/>
    <w:rsid w:val="00825300"/>
    <w:rsid w:val="00826376"/>
    <w:rsid w:val="008321FB"/>
    <w:rsid w:val="00834839"/>
    <w:rsid w:val="00834A84"/>
    <w:rsid w:val="00837288"/>
    <w:rsid w:val="00837484"/>
    <w:rsid w:val="008410B5"/>
    <w:rsid w:val="008410D1"/>
    <w:rsid w:val="0084223E"/>
    <w:rsid w:val="008435BB"/>
    <w:rsid w:val="00844634"/>
    <w:rsid w:val="00844E95"/>
    <w:rsid w:val="0084612C"/>
    <w:rsid w:val="00846E77"/>
    <w:rsid w:val="008473B2"/>
    <w:rsid w:val="00847651"/>
    <w:rsid w:val="00855301"/>
    <w:rsid w:val="0085678C"/>
    <w:rsid w:val="00860B75"/>
    <w:rsid w:val="008629B0"/>
    <w:rsid w:val="00866D5A"/>
    <w:rsid w:val="008672B4"/>
    <w:rsid w:val="008720E8"/>
    <w:rsid w:val="00872D4E"/>
    <w:rsid w:val="00877BB9"/>
    <w:rsid w:val="00881735"/>
    <w:rsid w:val="0088360F"/>
    <w:rsid w:val="00884813"/>
    <w:rsid w:val="008852C2"/>
    <w:rsid w:val="00890959"/>
    <w:rsid w:val="00890C93"/>
    <w:rsid w:val="00892542"/>
    <w:rsid w:val="00893C93"/>
    <w:rsid w:val="00893CA2"/>
    <w:rsid w:val="008950FE"/>
    <w:rsid w:val="00897780"/>
    <w:rsid w:val="008A14DD"/>
    <w:rsid w:val="008A3173"/>
    <w:rsid w:val="008A404B"/>
    <w:rsid w:val="008A428A"/>
    <w:rsid w:val="008A45DB"/>
    <w:rsid w:val="008B1516"/>
    <w:rsid w:val="008B188F"/>
    <w:rsid w:val="008B1B83"/>
    <w:rsid w:val="008B3CE9"/>
    <w:rsid w:val="008B4033"/>
    <w:rsid w:val="008B7173"/>
    <w:rsid w:val="008B7209"/>
    <w:rsid w:val="008C09AD"/>
    <w:rsid w:val="008C3E73"/>
    <w:rsid w:val="008D09B3"/>
    <w:rsid w:val="008D2286"/>
    <w:rsid w:val="008D4750"/>
    <w:rsid w:val="008D4FC6"/>
    <w:rsid w:val="008D51EA"/>
    <w:rsid w:val="008D56B5"/>
    <w:rsid w:val="008D5C03"/>
    <w:rsid w:val="008E1D59"/>
    <w:rsid w:val="008E3D64"/>
    <w:rsid w:val="008E5084"/>
    <w:rsid w:val="008E695C"/>
    <w:rsid w:val="008E6BC2"/>
    <w:rsid w:val="008F374A"/>
    <w:rsid w:val="008F59AA"/>
    <w:rsid w:val="008F7A3D"/>
    <w:rsid w:val="009017F4"/>
    <w:rsid w:val="00904192"/>
    <w:rsid w:val="00906F6F"/>
    <w:rsid w:val="00907541"/>
    <w:rsid w:val="00910899"/>
    <w:rsid w:val="00914576"/>
    <w:rsid w:val="00916274"/>
    <w:rsid w:val="009166C2"/>
    <w:rsid w:val="00917733"/>
    <w:rsid w:val="00920AC9"/>
    <w:rsid w:val="00927245"/>
    <w:rsid w:val="00927FA0"/>
    <w:rsid w:val="00931355"/>
    <w:rsid w:val="009323E6"/>
    <w:rsid w:val="00932576"/>
    <w:rsid w:val="00932EEA"/>
    <w:rsid w:val="009358BF"/>
    <w:rsid w:val="009363E1"/>
    <w:rsid w:val="009372BA"/>
    <w:rsid w:val="009409C4"/>
    <w:rsid w:val="00941F65"/>
    <w:rsid w:val="00942B5E"/>
    <w:rsid w:val="009436B4"/>
    <w:rsid w:val="00944D6E"/>
    <w:rsid w:val="00947318"/>
    <w:rsid w:val="00947AEC"/>
    <w:rsid w:val="00951206"/>
    <w:rsid w:val="00954A21"/>
    <w:rsid w:val="00954BE1"/>
    <w:rsid w:val="00955D68"/>
    <w:rsid w:val="009578AF"/>
    <w:rsid w:val="00960464"/>
    <w:rsid w:val="009611F4"/>
    <w:rsid w:val="009670DE"/>
    <w:rsid w:val="0098168A"/>
    <w:rsid w:val="00982A98"/>
    <w:rsid w:val="00982EE0"/>
    <w:rsid w:val="00984971"/>
    <w:rsid w:val="00985D46"/>
    <w:rsid w:val="00986A3E"/>
    <w:rsid w:val="00986C00"/>
    <w:rsid w:val="009879BE"/>
    <w:rsid w:val="0099294F"/>
    <w:rsid w:val="00992D5B"/>
    <w:rsid w:val="00994500"/>
    <w:rsid w:val="00996679"/>
    <w:rsid w:val="009A1DD6"/>
    <w:rsid w:val="009A2B7F"/>
    <w:rsid w:val="009A64F0"/>
    <w:rsid w:val="009A73B9"/>
    <w:rsid w:val="009B2313"/>
    <w:rsid w:val="009B2748"/>
    <w:rsid w:val="009B29F6"/>
    <w:rsid w:val="009B2A27"/>
    <w:rsid w:val="009B6E07"/>
    <w:rsid w:val="009C0F86"/>
    <w:rsid w:val="009C1168"/>
    <w:rsid w:val="009C1667"/>
    <w:rsid w:val="009D134C"/>
    <w:rsid w:val="009D251C"/>
    <w:rsid w:val="009D39AD"/>
    <w:rsid w:val="009D3CC1"/>
    <w:rsid w:val="009D4576"/>
    <w:rsid w:val="009D47FA"/>
    <w:rsid w:val="009D6841"/>
    <w:rsid w:val="009E0E5E"/>
    <w:rsid w:val="009E2194"/>
    <w:rsid w:val="009E26EC"/>
    <w:rsid w:val="009E3CE5"/>
    <w:rsid w:val="009E52FC"/>
    <w:rsid w:val="009E770F"/>
    <w:rsid w:val="009F0F38"/>
    <w:rsid w:val="009F188C"/>
    <w:rsid w:val="009F51A0"/>
    <w:rsid w:val="009F521A"/>
    <w:rsid w:val="009F5B80"/>
    <w:rsid w:val="009F6964"/>
    <w:rsid w:val="00A00FC8"/>
    <w:rsid w:val="00A07BED"/>
    <w:rsid w:val="00A12A77"/>
    <w:rsid w:val="00A25983"/>
    <w:rsid w:val="00A25F19"/>
    <w:rsid w:val="00A26059"/>
    <w:rsid w:val="00A304C2"/>
    <w:rsid w:val="00A30EB9"/>
    <w:rsid w:val="00A318D5"/>
    <w:rsid w:val="00A327D4"/>
    <w:rsid w:val="00A3457B"/>
    <w:rsid w:val="00A34FD3"/>
    <w:rsid w:val="00A3623E"/>
    <w:rsid w:val="00A36FAB"/>
    <w:rsid w:val="00A42FF3"/>
    <w:rsid w:val="00A43683"/>
    <w:rsid w:val="00A47A2B"/>
    <w:rsid w:val="00A47EA4"/>
    <w:rsid w:val="00A5092C"/>
    <w:rsid w:val="00A52573"/>
    <w:rsid w:val="00A53D07"/>
    <w:rsid w:val="00A55A4C"/>
    <w:rsid w:val="00A56422"/>
    <w:rsid w:val="00A6338B"/>
    <w:rsid w:val="00A6699A"/>
    <w:rsid w:val="00A67E1E"/>
    <w:rsid w:val="00A737CF"/>
    <w:rsid w:val="00A7390C"/>
    <w:rsid w:val="00A751E4"/>
    <w:rsid w:val="00A76122"/>
    <w:rsid w:val="00A76D72"/>
    <w:rsid w:val="00A80649"/>
    <w:rsid w:val="00A81B2D"/>
    <w:rsid w:val="00A81B7F"/>
    <w:rsid w:val="00A83126"/>
    <w:rsid w:val="00A83F92"/>
    <w:rsid w:val="00A85974"/>
    <w:rsid w:val="00A85D28"/>
    <w:rsid w:val="00A87558"/>
    <w:rsid w:val="00A91304"/>
    <w:rsid w:val="00A9256B"/>
    <w:rsid w:val="00A93C08"/>
    <w:rsid w:val="00A9501B"/>
    <w:rsid w:val="00A97D90"/>
    <w:rsid w:val="00AA2139"/>
    <w:rsid w:val="00AA267C"/>
    <w:rsid w:val="00AA4428"/>
    <w:rsid w:val="00AA4BD0"/>
    <w:rsid w:val="00AA50A7"/>
    <w:rsid w:val="00AB2069"/>
    <w:rsid w:val="00AB6F15"/>
    <w:rsid w:val="00AC136A"/>
    <w:rsid w:val="00AC16F4"/>
    <w:rsid w:val="00AC5145"/>
    <w:rsid w:val="00AC6A48"/>
    <w:rsid w:val="00AD0CF4"/>
    <w:rsid w:val="00AD13EC"/>
    <w:rsid w:val="00AD299F"/>
    <w:rsid w:val="00AD2D62"/>
    <w:rsid w:val="00AD7189"/>
    <w:rsid w:val="00AD7DD2"/>
    <w:rsid w:val="00AE0D17"/>
    <w:rsid w:val="00AE47D7"/>
    <w:rsid w:val="00AE4A8B"/>
    <w:rsid w:val="00AE5C3F"/>
    <w:rsid w:val="00AE7D9B"/>
    <w:rsid w:val="00AF0F80"/>
    <w:rsid w:val="00AF22E0"/>
    <w:rsid w:val="00AF26C6"/>
    <w:rsid w:val="00AF3795"/>
    <w:rsid w:val="00AF5858"/>
    <w:rsid w:val="00AF58C3"/>
    <w:rsid w:val="00B004FC"/>
    <w:rsid w:val="00B037B2"/>
    <w:rsid w:val="00B04967"/>
    <w:rsid w:val="00B05386"/>
    <w:rsid w:val="00B06B2C"/>
    <w:rsid w:val="00B07803"/>
    <w:rsid w:val="00B0781B"/>
    <w:rsid w:val="00B07EA7"/>
    <w:rsid w:val="00B13CEE"/>
    <w:rsid w:val="00B14477"/>
    <w:rsid w:val="00B15A3D"/>
    <w:rsid w:val="00B22242"/>
    <w:rsid w:val="00B22C73"/>
    <w:rsid w:val="00B22E84"/>
    <w:rsid w:val="00B34840"/>
    <w:rsid w:val="00B35AB9"/>
    <w:rsid w:val="00B36161"/>
    <w:rsid w:val="00B36E53"/>
    <w:rsid w:val="00B401B6"/>
    <w:rsid w:val="00B41D30"/>
    <w:rsid w:val="00B44635"/>
    <w:rsid w:val="00B446B4"/>
    <w:rsid w:val="00B47DBB"/>
    <w:rsid w:val="00B47EA5"/>
    <w:rsid w:val="00B47F31"/>
    <w:rsid w:val="00B5117A"/>
    <w:rsid w:val="00B5216B"/>
    <w:rsid w:val="00B54978"/>
    <w:rsid w:val="00B608C9"/>
    <w:rsid w:val="00B63C6C"/>
    <w:rsid w:val="00B6498E"/>
    <w:rsid w:val="00B64F3A"/>
    <w:rsid w:val="00B66431"/>
    <w:rsid w:val="00B71EF3"/>
    <w:rsid w:val="00B7330D"/>
    <w:rsid w:val="00B75A77"/>
    <w:rsid w:val="00B75FC9"/>
    <w:rsid w:val="00B76A3D"/>
    <w:rsid w:val="00B802E8"/>
    <w:rsid w:val="00B85615"/>
    <w:rsid w:val="00B87229"/>
    <w:rsid w:val="00B87799"/>
    <w:rsid w:val="00B9481B"/>
    <w:rsid w:val="00BA0CDE"/>
    <w:rsid w:val="00BA5D95"/>
    <w:rsid w:val="00BB0519"/>
    <w:rsid w:val="00BB2829"/>
    <w:rsid w:val="00BB3AD4"/>
    <w:rsid w:val="00BB53E0"/>
    <w:rsid w:val="00BC1440"/>
    <w:rsid w:val="00BC191A"/>
    <w:rsid w:val="00BC3E42"/>
    <w:rsid w:val="00BC4B02"/>
    <w:rsid w:val="00BD2B8E"/>
    <w:rsid w:val="00BD3831"/>
    <w:rsid w:val="00BE0926"/>
    <w:rsid w:val="00BE0976"/>
    <w:rsid w:val="00BE27A6"/>
    <w:rsid w:val="00BE337B"/>
    <w:rsid w:val="00BE495E"/>
    <w:rsid w:val="00BE5C64"/>
    <w:rsid w:val="00BE6169"/>
    <w:rsid w:val="00BE777F"/>
    <w:rsid w:val="00BE7D52"/>
    <w:rsid w:val="00BF1B1F"/>
    <w:rsid w:val="00BF1B6B"/>
    <w:rsid w:val="00BF2589"/>
    <w:rsid w:val="00BF280A"/>
    <w:rsid w:val="00BF49B0"/>
    <w:rsid w:val="00BF584E"/>
    <w:rsid w:val="00C0065A"/>
    <w:rsid w:val="00C006A1"/>
    <w:rsid w:val="00C03241"/>
    <w:rsid w:val="00C1554C"/>
    <w:rsid w:val="00C1725C"/>
    <w:rsid w:val="00C2147A"/>
    <w:rsid w:val="00C214A5"/>
    <w:rsid w:val="00C21FAC"/>
    <w:rsid w:val="00C22582"/>
    <w:rsid w:val="00C26F76"/>
    <w:rsid w:val="00C27F34"/>
    <w:rsid w:val="00C3050E"/>
    <w:rsid w:val="00C308C5"/>
    <w:rsid w:val="00C30AAD"/>
    <w:rsid w:val="00C34738"/>
    <w:rsid w:val="00C36C38"/>
    <w:rsid w:val="00C37DD7"/>
    <w:rsid w:val="00C46134"/>
    <w:rsid w:val="00C523BA"/>
    <w:rsid w:val="00C54C6B"/>
    <w:rsid w:val="00C5664F"/>
    <w:rsid w:val="00C56D00"/>
    <w:rsid w:val="00C5701C"/>
    <w:rsid w:val="00C63E35"/>
    <w:rsid w:val="00C6636E"/>
    <w:rsid w:val="00C66384"/>
    <w:rsid w:val="00C71125"/>
    <w:rsid w:val="00C72504"/>
    <w:rsid w:val="00C75624"/>
    <w:rsid w:val="00C8074B"/>
    <w:rsid w:val="00C81609"/>
    <w:rsid w:val="00C81B68"/>
    <w:rsid w:val="00C82848"/>
    <w:rsid w:val="00C82F98"/>
    <w:rsid w:val="00C849D4"/>
    <w:rsid w:val="00C8640A"/>
    <w:rsid w:val="00C9099E"/>
    <w:rsid w:val="00C91C91"/>
    <w:rsid w:val="00C93B04"/>
    <w:rsid w:val="00C941F8"/>
    <w:rsid w:val="00C943C0"/>
    <w:rsid w:val="00C948CF"/>
    <w:rsid w:val="00C967EC"/>
    <w:rsid w:val="00C96F78"/>
    <w:rsid w:val="00C970D7"/>
    <w:rsid w:val="00CA0F31"/>
    <w:rsid w:val="00CA14DE"/>
    <w:rsid w:val="00CA156B"/>
    <w:rsid w:val="00CA17C3"/>
    <w:rsid w:val="00CA230B"/>
    <w:rsid w:val="00CA2766"/>
    <w:rsid w:val="00CA28CD"/>
    <w:rsid w:val="00CA2D6E"/>
    <w:rsid w:val="00CA3C37"/>
    <w:rsid w:val="00CA4386"/>
    <w:rsid w:val="00CA46B3"/>
    <w:rsid w:val="00CA5AD4"/>
    <w:rsid w:val="00CA6147"/>
    <w:rsid w:val="00CA700F"/>
    <w:rsid w:val="00CB51E3"/>
    <w:rsid w:val="00CB5A54"/>
    <w:rsid w:val="00CB7340"/>
    <w:rsid w:val="00CB7DCD"/>
    <w:rsid w:val="00CC115E"/>
    <w:rsid w:val="00CC2024"/>
    <w:rsid w:val="00CC3280"/>
    <w:rsid w:val="00CC3AD3"/>
    <w:rsid w:val="00CC58C6"/>
    <w:rsid w:val="00CD08FD"/>
    <w:rsid w:val="00CD09B3"/>
    <w:rsid w:val="00CD3F0A"/>
    <w:rsid w:val="00CD4848"/>
    <w:rsid w:val="00CD6CC8"/>
    <w:rsid w:val="00CD7188"/>
    <w:rsid w:val="00CD76C7"/>
    <w:rsid w:val="00CE0BFC"/>
    <w:rsid w:val="00CE0FA1"/>
    <w:rsid w:val="00CE14F8"/>
    <w:rsid w:val="00CE28C0"/>
    <w:rsid w:val="00CE3E36"/>
    <w:rsid w:val="00CE4632"/>
    <w:rsid w:val="00CE4F74"/>
    <w:rsid w:val="00CE54A8"/>
    <w:rsid w:val="00CE5936"/>
    <w:rsid w:val="00CE6A21"/>
    <w:rsid w:val="00CE6B1C"/>
    <w:rsid w:val="00CE6C39"/>
    <w:rsid w:val="00CF25D6"/>
    <w:rsid w:val="00CF34FF"/>
    <w:rsid w:val="00CF5DFF"/>
    <w:rsid w:val="00CF6D31"/>
    <w:rsid w:val="00CF7AC6"/>
    <w:rsid w:val="00D02112"/>
    <w:rsid w:val="00D055CB"/>
    <w:rsid w:val="00D156F5"/>
    <w:rsid w:val="00D22963"/>
    <w:rsid w:val="00D23E74"/>
    <w:rsid w:val="00D3039A"/>
    <w:rsid w:val="00D31D6E"/>
    <w:rsid w:val="00D332DD"/>
    <w:rsid w:val="00D41FF8"/>
    <w:rsid w:val="00D44BBA"/>
    <w:rsid w:val="00D44C34"/>
    <w:rsid w:val="00D44CDA"/>
    <w:rsid w:val="00D5173B"/>
    <w:rsid w:val="00D5510A"/>
    <w:rsid w:val="00D556E9"/>
    <w:rsid w:val="00D56AFF"/>
    <w:rsid w:val="00D57024"/>
    <w:rsid w:val="00D57B1A"/>
    <w:rsid w:val="00D61A9D"/>
    <w:rsid w:val="00D6358E"/>
    <w:rsid w:val="00D6434F"/>
    <w:rsid w:val="00D66923"/>
    <w:rsid w:val="00D706A6"/>
    <w:rsid w:val="00D70E81"/>
    <w:rsid w:val="00D738F6"/>
    <w:rsid w:val="00D74E56"/>
    <w:rsid w:val="00D77449"/>
    <w:rsid w:val="00D80D3E"/>
    <w:rsid w:val="00D814FE"/>
    <w:rsid w:val="00D815C1"/>
    <w:rsid w:val="00D83528"/>
    <w:rsid w:val="00D90AC6"/>
    <w:rsid w:val="00D91020"/>
    <w:rsid w:val="00D952F0"/>
    <w:rsid w:val="00D95754"/>
    <w:rsid w:val="00D97586"/>
    <w:rsid w:val="00DA0B73"/>
    <w:rsid w:val="00DA1A49"/>
    <w:rsid w:val="00DA4A73"/>
    <w:rsid w:val="00DB0CAD"/>
    <w:rsid w:val="00DB1513"/>
    <w:rsid w:val="00DB4FBE"/>
    <w:rsid w:val="00DB5765"/>
    <w:rsid w:val="00DB79EA"/>
    <w:rsid w:val="00DC3C0F"/>
    <w:rsid w:val="00DC3F84"/>
    <w:rsid w:val="00DC5C28"/>
    <w:rsid w:val="00DD0930"/>
    <w:rsid w:val="00DD3AB7"/>
    <w:rsid w:val="00DD4871"/>
    <w:rsid w:val="00DE1F7F"/>
    <w:rsid w:val="00DE6D6F"/>
    <w:rsid w:val="00DF3410"/>
    <w:rsid w:val="00DF3D1C"/>
    <w:rsid w:val="00DF44B3"/>
    <w:rsid w:val="00DF4620"/>
    <w:rsid w:val="00DF46B9"/>
    <w:rsid w:val="00DF5D5F"/>
    <w:rsid w:val="00DF6787"/>
    <w:rsid w:val="00E00210"/>
    <w:rsid w:val="00E0114B"/>
    <w:rsid w:val="00E01635"/>
    <w:rsid w:val="00E029E9"/>
    <w:rsid w:val="00E03331"/>
    <w:rsid w:val="00E0455B"/>
    <w:rsid w:val="00E10342"/>
    <w:rsid w:val="00E119B0"/>
    <w:rsid w:val="00E11BA4"/>
    <w:rsid w:val="00E13649"/>
    <w:rsid w:val="00E1392C"/>
    <w:rsid w:val="00E14A29"/>
    <w:rsid w:val="00E21EC8"/>
    <w:rsid w:val="00E223E2"/>
    <w:rsid w:val="00E22F22"/>
    <w:rsid w:val="00E24CC4"/>
    <w:rsid w:val="00E25883"/>
    <w:rsid w:val="00E271FC"/>
    <w:rsid w:val="00E2797C"/>
    <w:rsid w:val="00E303DA"/>
    <w:rsid w:val="00E324A8"/>
    <w:rsid w:val="00E348EE"/>
    <w:rsid w:val="00E34A86"/>
    <w:rsid w:val="00E3653C"/>
    <w:rsid w:val="00E4171C"/>
    <w:rsid w:val="00E42602"/>
    <w:rsid w:val="00E42B59"/>
    <w:rsid w:val="00E42EB6"/>
    <w:rsid w:val="00E450F1"/>
    <w:rsid w:val="00E5263E"/>
    <w:rsid w:val="00E5723A"/>
    <w:rsid w:val="00E62612"/>
    <w:rsid w:val="00E6340C"/>
    <w:rsid w:val="00E64ED0"/>
    <w:rsid w:val="00E64EF6"/>
    <w:rsid w:val="00E65071"/>
    <w:rsid w:val="00E657F0"/>
    <w:rsid w:val="00E66785"/>
    <w:rsid w:val="00E667E6"/>
    <w:rsid w:val="00E71249"/>
    <w:rsid w:val="00E71AF8"/>
    <w:rsid w:val="00E731BE"/>
    <w:rsid w:val="00E743B3"/>
    <w:rsid w:val="00E750C2"/>
    <w:rsid w:val="00E75B15"/>
    <w:rsid w:val="00E75E86"/>
    <w:rsid w:val="00E7616C"/>
    <w:rsid w:val="00E8282E"/>
    <w:rsid w:val="00E84807"/>
    <w:rsid w:val="00E85EB9"/>
    <w:rsid w:val="00E93176"/>
    <w:rsid w:val="00E93830"/>
    <w:rsid w:val="00E9764C"/>
    <w:rsid w:val="00EA02A1"/>
    <w:rsid w:val="00EA1405"/>
    <w:rsid w:val="00EA1BD0"/>
    <w:rsid w:val="00EA5430"/>
    <w:rsid w:val="00EA597F"/>
    <w:rsid w:val="00EA7C11"/>
    <w:rsid w:val="00EB1BF8"/>
    <w:rsid w:val="00EB2096"/>
    <w:rsid w:val="00EB2D9B"/>
    <w:rsid w:val="00EB3360"/>
    <w:rsid w:val="00EB36E2"/>
    <w:rsid w:val="00EB7666"/>
    <w:rsid w:val="00EC013B"/>
    <w:rsid w:val="00EC0395"/>
    <w:rsid w:val="00EC0B4A"/>
    <w:rsid w:val="00EC46A9"/>
    <w:rsid w:val="00EC7E7F"/>
    <w:rsid w:val="00ED00C4"/>
    <w:rsid w:val="00ED0375"/>
    <w:rsid w:val="00ED1C71"/>
    <w:rsid w:val="00ED2E02"/>
    <w:rsid w:val="00ED2F18"/>
    <w:rsid w:val="00ED3D10"/>
    <w:rsid w:val="00ED40F7"/>
    <w:rsid w:val="00EE25B5"/>
    <w:rsid w:val="00EE70E6"/>
    <w:rsid w:val="00EF08BC"/>
    <w:rsid w:val="00EF15C7"/>
    <w:rsid w:val="00EF23AF"/>
    <w:rsid w:val="00EF461B"/>
    <w:rsid w:val="00EF5A03"/>
    <w:rsid w:val="00EF61C3"/>
    <w:rsid w:val="00EF681E"/>
    <w:rsid w:val="00EF6EBF"/>
    <w:rsid w:val="00EF7D98"/>
    <w:rsid w:val="00F029B0"/>
    <w:rsid w:val="00F02D19"/>
    <w:rsid w:val="00F03C05"/>
    <w:rsid w:val="00F04689"/>
    <w:rsid w:val="00F06640"/>
    <w:rsid w:val="00F06EC3"/>
    <w:rsid w:val="00F10043"/>
    <w:rsid w:val="00F10175"/>
    <w:rsid w:val="00F11204"/>
    <w:rsid w:val="00F13659"/>
    <w:rsid w:val="00F16D2D"/>
    <w:rsid w:val="00F17B8E"/>
    <w:rsid w:val="00F25081"/>
    <w:rsid w:val="00F260E8"/>
    <w:rsid w:val="00F26772"/>
    <w:rsid w:val="00F26CA5"/>
    <w:rsid w:val="00F27A2D"/>
    <w:rsid w:val="00F30F63"/>
    <w:rsid w:val="00F32CAE"/>
    <w:rsid w:val="00F36B86"/>
    <w:rsid w:val="00F37F8C"/>
    <w:rsid w:val="00F41B1F"/>
    <w:rsid w:val="00F42DAF"/>
    <w:rsid w:val="00F440B9"/>
    <w:rsid w:val="00F46400"/>
    <w:rsid w:val="00F51B9E"/>
    <w:rsid w:val="00F53134"/>
    <w:rsid w:val="00F54046"/>
    <w:rsid w:val="00F54B78"/>
    <w:rsid w:val="00F625FA"/>
    <w:rsid w:val="00F632A7"/>
    <w:rsid w:val="00F65212"/>
    <w:rsid w:val="00F66FCD"/>
    <w:rsid w:val="00F73A4D"/>
    <w:rsid w:val="00F761E5"/>
    <w:rsid w:val="00F76CD6"/>
    <w:rsid w:val="00F77F81"/>
    <w:rsid w:val="00F82E6C"/>
    <w:rsid w:val="00F90BDB"/>
    <w:rsid w:val="00F949F5"/>
    <w:rsid w:val="00F95035"/>
    <w:rsid w:val="00F96F24"/>
    <w:rsid w:val="00FA0958"/>
    <w:rsid w:val="00FA34E0"/>
    <w:rsid w:val="00FA4788"/>
    <w:rsid w:val="00FA4FD6"/>
    <w:rsid w:val="00FA74B5"/>
    <w:rsid w:val="00FB113C"/>
    <w:rsid w:val="00FB22A3"/>
    <w:rsid w:val="00FB3A2C"/>
    <w:rsid w:val="00FB5F3C"/>
    <w:rsid w:val="00FB604B"/>
    <w:rsid w:val="00FB74B6"/>
    <w:rsid w:val="00FC042D"/>
    <w:rsid w:val="00FC0F0C"/>
    <w:rsid w:val="00FC1963"/>
    <w:rsid w:val="00FC1B06"/>
    <w:rsid w:val="00FC280D"/>
    <w:rsid w:val="00FC3082"/>
    <w:rsid w:val="00FC396E"/>
    <w:rsid w:val="00FC3D0E"/>
    <w:rsid w:val="00FC56D1"/>
    <w:rsid w:val="00FC6458"/>
    <w:rsid w:val="00FC6CAC"/>
    <w:rsid w:val="00FC7165"/>
    <w:rsid w:val="00FC7733"/>
    <w:rsid w:val="00FC7CF8"/>
    <w:rsid w:val="00FD4259"/>
    <w:rsid w:val="00FD617D"/>
    <w:rsid w:val="00FE0334"/>
    <w:rsid w:val="00FE061A"/>
    <w:rsid w:val="00FE103E"/>
    <w:rsid w:val="00FE32A4"/>
    <w:rsid w:val="00FE5092"/>
    <w:rsid w:val="00FE614F"/>
    <w:rsid w:val="00FE630E"/>
    <w:rsid w:val="00FF0EF4"/>
    <w:rsid w:val="00FF2097"/>
    <w:rsid w:val="00FF428E"/>
    <w:rsid w:val="00FF53B1"/>
    <w:rsid w:val="00FF6A52"/>
    <w:rsid w:val="00FF75B8"/>
    <w:rsid w:val="01000D83"/>
    <w:rsid w:val="0154E6E1"/>
    <w:rsid w:val="01D943F4"/>
    <w:rsid w:val="01F16568"/>
    <w:rsid w:val="0253B6CD"/>
    <w:rsid w:val="0255C225"/>
    <w:rsid w:val="026E7E7B"/>
    <w:rsid w:val="03223815"/>
    <w:rsid w:val="0388BD45"/>
    <w:rsid w:val="03FC76A4"/>
    <w:rsid w:val="0415F930"/>
    <w:rsid w:val="0498FBF8"/>
    <w:rsid w:val="051146B9"/>
    <w:rsid w:val="0530289E"/>
    <w:rsid w:val="05BB3388"/>
    <w:rsid w:val="062B37D8"/>
    <w:rsid w:val="063725DB"/>
    <w:rsid w:val="0649B708"/>
    <w:rsid w:val="066978EB"/>
    <w:rsid w:val="06C4D68B"/>
    <w:rsid w:val="06CA6C85"/>
    <w:rsid w:val="07868B17"/>
    <w:rsid w:val="07928488"/>
    <w:rsid w:val="079FFF3A"/>
    <w:rsid w:val="07C0B811"/>
    <w:rsid w:val="07CE1AE5"/>
    <w:rsid w:val="07DA00B0"/>
    <w:rsid w:val="08189E5B"/>
    <w:rsid w:val="0819D44F"/>
    <w:rsid w:val="08993A16"/>
    <w:rsid w:val="09262BBB"/>
    <w:rsid w:val="099BF678"/>
    <w:rsid w:val="09B46EBC"/>
    <w:rsid w:val="0A198F07"/>
    <w:rsid w:val="0A4761C0"/>
    <w:rsid w:val="0AF03A40"/>
    <w:rsid w:val="0B0C89D3"/>
    <w:rsid w:val="0B82679E"/>
    <w:rsid w:val="0C508F8F"/>
    <w:rsid w:val="0C87BF77"/>
    <w:rsid w:val="0C8EE263"/>
    <w:rsid w:val="0C91CE3C"/>
    <w:rsid w:val="0C9C40E1"/>
    <w:rsid w:val="0CAFF1FE"/>
    <w:rsid w:val="0CB69CED"/>
    <w:rsid w:val="0CC8251D"/>
    <w:rsid w:val="0CCA0BD6"/>
    <w:rsid w:val="0CD29EF6"/>
    <w:rsid w:val="0DCA1DCC"/>
    <w:rsid w:val="0E5BBE58"/>
    <w:rsid w:val="0E7C7217"/>
    <w:rsid w:val="0EB6CADD"/>
    <w:rsid w:val="0ED80703"/>
    <w:rsid w:val="0F2485D6"/>
    <w:rsid w:val="0F958FC2"/>
    <w:rsid w:val="0FD100E2"/>
    <w:rsid w:val="0FF78EB9"/>
    <w:rsid w:val="1023B040"/>
    <w:rsid w:val="10A9F12A"/>
    <w:rsid w:val="10CB2C0C"/>
    <w:rsid w:val="10F838EB"/>
    <w:rsid w:val="11526E09"/>
    <w:rsid w:val="11C478CF"/>
    <w:rsid w:val="12090D20"/>
    <w:rsid w:val="12ADD28E"/>
    <w:rsid w:val="12ADE21C"/>
    <w:rsid w:val="12D1641F"/>
    <w:rsid w:val="12FB4C25"/>
    <w:rsid w:val="12FE5954"/>
    <w:rsid w:val="13407793"/>
    <w:rsid w:val="13BBAE48"/>
    <w:rsid w:val="13FAB024"/>
    <w:rsid w:val="141ED660"/>
    <w:rsid w:val="14457EC5"/>
    <w:rsid w:val="146B7261"/>
    <w:rsid w:val="148612BC"/>
    <w:rsid w:val="14BEE405"/>
    <w:rsid w:val="14FB1FC7"/>
    <w:rsid w:val="15371A69"/>
    <w:rsid w:val="15AAD3C8"/>
    <w:rsid w:val="15F1DBC6"/>
    <w:rsid w:val="16137DCE"/>
    <w:rsid w:val="163B0B7A"/>
    <w:rsid w:val="16434332"/>
    <w:rsid w:val="164E6077"/>
    <w:rsid w:val="1660C313"/>
    <w:rsid w:val="16DBF8A8"/>
    <w:rsid w:val="172E418D"/>
    <w:rsid w:val="178756C7"/>
    <w:rsid w:val="180FEBDD"/>
    <w:rsid w:val="18658FDF"/>
    <w:rsid w:val="18DB8B34"/>
    <w:rsid w:val="191909F5"/>
    <w:rsid w:val="1972AC3C"/>
    <w:rsid w:val="19BC7320"/>
    <w:rsid w:val="1A016040"/>
    <w:rsid w:val="1B438892"/>
    <w:rsid w:val="1B810A48"/>
    <w:rsid w:val="1BB4F876"/>
    <w:rsid w:val="1BEED114"/>
    <w:rsid w:val="1C224A76"/>
    <w:rsid w:val="1C3D4E68"/>
    <w:rsid w:val="1C5835EF"/>
    <w:rsid w:val="1CB65BE6"/>
    <w:rsid w:val="1CDF58F3"/>
    <w:rsid w:val="1CE20B36"/>
    <w:rsid w:val="1D43145D"/>
    <w:rsid w:val="1D91A634"/>
    <w:rsid w:val="1E5C7750"/>
    <w:rsid w:val="1E709CDD"/>
    <w:rsid w:val="1EB7E890"/>
    <w:rsid w:val="1EF38405"/>
    <w:rsid w:val="1F242849"/>
    <w:rsid w:val="1F2AF9CA"/>
    <w:rsid w:val="1FC8C563"/>
    <w:rsid w:val="1FCA5C4F"/>
    <w:rsid w:val="200B9143"/>
    <w:rsid w:val="2102208B"/>
    <w:rsid w:val="210F4365"/>
    <w:rsid w:val="211DA760"/>
    <w:rsid w:val="2134BC7A"/>
    <w:rsid w:val="21E28A1F"/>
    <w:rsid w:val="21FC3D3C"/>
    <w:rsid w:val="22841D7A"/>
    <w:rsid w:val="22AA2716"/>
    <w:rsid w:val="22C5A52A"/>
    <w:rsid w:val="22EFDD4C"/>
    <w:rsid w:val="2300C331"/>
    <w:rsid w:val="23553FDC"/>
    <w:rsid w:val="2359890D"/>
    <w:rsid w:val="236C83FC"/>
    <w:rsid w:val="23C42770"/>
    <w:rsid w:val="23E86F19"/>
    <w:rsid w:val="241FA3C9"/>
    <w:rsid w:val="24CE643F"/>
    <w:rsid w:val="24D98E60"/>
    <w:rsid w:val="2501F920"/>
    <w:rsid w:val="25117CE9"/>
    <w:rsid w:val="253FDAA8"/>
    <w:rsid w:val="255D07AA"/>
    <w:rsid w:val="25FED737"/>
    <w:rsid w:val="2615826B"/>
    <w:rsid w:val="262A58AE"/>
    <w:rsid w:val="263806E7"/>
    <w:rsid w:val="267C2BF2"/>
    <w:rsid w:val="26D8C53F"/>
    <w:rsid w:val="26F2DB28"/>
    <w:rsid w:val="271C06E4"/>
    <w:rsid w:val="2723AB47"/>
    <w:rsid w:val="276680F6"/>
    <w:rsid w:val="285F526C"/>
    <w:rsid w:val="28BBE03C"/>
    <w:rsid w:val="2914A066"/>
    <w:rsid w:val="291DA343"/>
    <w:rsid w:val="2A5700DF"/>
    <w:rsid w:val="2A8DE3AB"/>
    <w:rsid w:val="2A8F8083"/>
    <w:rsid w:val="2A9398AB"/>
    <w:rsid w:val="2B136590"/>
    <w:rsid w:val="2B1BAE2C"/>
    <w:rsid w:val="2B51DB52"/>
    <w:rsid w:val="2B6B4BDA"/>
    <w:rsid w:val="2B93C808"/>
    <w:rsid w:val="2BA78766"/>
    <w:rsid w:val="2BC64C4B"/>
    <w:rsid w:val="2BE13B79"/>
    <w:rsid w:val="2C98C5CE"/>
    <w:rsid w:val="2C9A09A3"/>
    <w:rsid w:val="2CAF35F1"/>
    <w:rsid w:val="2CC676C2"/>
    <w:rsid w:val="2CDBA315"/>
    <w:rsid w:val="2CF561AA"/>
    <w:rsid w:val="2D3D58CE"/>
    <w:rsid w:val="2D44DD93"/>
    <w:rsid w:val="2DC72E57"/>
    <w:rsid w:val="2E14A99B"/>
    <w:rsid w:val="2E5ECCA9"/>
    <w:rsid w:val="2E709120"/>
    <w:rsid w:val="2E77AB33"/>
    <w:rsid w:val="2F1CB743"/>
    <w:rsid w:val="2FA8E8F5"/>
    <w:rsid w:val="2FCCB237"/>
    <w:rsid w:val="2FFE3012"/>
    <w:rsid w:val="302D1D7F"/>
    <w:rsid w:val="3060D997"/>
    <w:rsid w:val="307BD913"/>
    <w:rsid w:val="30FA2F0F"/>
    <w:rsid w:val="31650280"/>
    <w:rsid w:val="31896FF2"/>
    <w:rsid w:val="3190125C"/>
    <w:rsid w:val="31DA8D5E"/>
    <w:rsid w:val="31F233D6"/>
    <w:rsid w:val="31FC04AC"/>
    <w:rsid w:val="32E63432"/>
    <w:rsid w:val="3321633C"/>
    <w:rsid w:val="333113DB"/>
    <w:rsid w:val="3343C4DA"/>
    <w:rsid w:val="33B2B1C0"/>
    <w:rsid w:val="33BA25BE"/>
    <w:rsid w:val="33BFDECB"/>
    <w:rsid w:val="348620C6"/>
    <w:rsid w:val="34BF9770"/>
    <w:rsid w:val="34DF953B"/>
    <w:rsid w:val="34EFCE60"/>
    <w:rsid w:val="34F0E8B9"/>
    <w:rsid w:val="35235633"/>
    <w:rsid w:val="352F4256"/>
    <w:rsid w:val="356D2E91"/>
    <w:rsid w:val="359E3B50"/>
    <w:rsid w:val="36381994"/>
    <w:rsid w:val="36BFA5FE"/>
    <w:rsid w:val="36D49752"/>
    <w:rsid w:val="371C8DAE"/>
    <w:rsid w:val="37A2F768"/>
    <w:rsid w:val="37C03AE9"/>
    <w:rsid w:val="381994A6"/>
    <w:rsid w:val="3896619B"/>
    <w:rsid w:val="38A0D318"/>
    <w:rsid w:val="38F4B4B8"/>
    <w:rsid w:val="390E96CC"/>
    <w:rsid w:val="3914BE6C"/>
    <w:rsid w:val="39260452"/>
    <w:rsid w:val="39419ECD"/>
    <w:rsid w:val="3974909C"/>
    <w:rsid w:val="3990A4C0"/>
    <w:rsid w:val="3994786F"/>
    <w:rsid w:val="39D49D5C"/>
    <w:rsid w:val="3A5F7766"/>
    <w:rsid w:val="3AA61BC8"/>
    <w:rsid w:val="3AB99228"/>
    <w:rsid w:val="3B44D7FB"/>
    <w:rsid w:val="3B486EFD"/>
    <w:rsid w:val="3C364780"/>
    <w:rsid w:val="3C5F63EC"/>
    <w:rsid w:val="3CCF1ABD"/>
    <w:rsid w:val="3D6F60D2"/>
    <w:rsid w:val="3D926737"/>
    <w:rsid w:val="3DB6F268"/>
    <w:rsid w:val="3DC7108B"/>
    <w:rsid w:val="3DC7EFE8"/>
    <w:rsid w:val="3DCE78B1"/>
    <w:rsid w:val="3E352ABB"/>
    <w:rsid w:val="3E4C1423"/>
    <w:rsid w:val="3E823264"/>
    <w:rsid w:val="3EBB25E9"/>
    <w:rsid w:val="3F52C2C9"/>
    <w:rsid w:val="3F57D8D6"/>
    <w:rsid w:val="3F678975"/>
    <w:rsid w:val="4041DBA8"/>
    <w:rsid w:val="4074C695"/>
    <w:rsid w:val="40A78DBC"/>
    <w:rsid w:val="40A7C7D5"/>
    <w:rsid w:val="40CA07F9"/>
    <w:rsid w:val="40FF4C15"/>
    <w:rsid w:val="418A7BCE"/>
    <w:rsid w:val="41A5C5EC"/>
    <w:rsid w:val="4204C254"/>
    <w:rsid w:val="42435E1D"/>
    <w:rsid w:val="426B46E1"/>
    <w:rsid w:val="42A7F92B"/>
    <w:rsid w:val="42F7E2D0"/>
    <w:rsid w:val="434CA563"/>
    <w:rsid w:val="43571C4E"/>
    <w:rsid w:val="43769440"/>
    <w:rsid w:val="43896C0D"/>
    <w:rsid w:val="43946F0F"/>
    <w:rsid w:val="4407A55B"/>
    <w:rsid w:val="441DF05E"/>
    <w:rsid w:val="44687368"/>
    <w:rsid w:val="447567CD"/>
    <w:rsid w:val="44D4DAAE"/>
    <w:rsid w:val="44DC0B0C"/>
    <w:rsid w:val="45603D2E"/>
    <w:rsid w:val="458A4D5F"/>
    <w:rsid w:val="45DEDE57"/>
    <w:rsid w:val="4633BB55"/>
    <w:rsid w:val="4668E91C"/>
    <w:rsid w:val="46E50FF5"/>
    <w:rsid w:val="47259B72"/>
    <w:rsid w:val="47A754CA"/>
    <w:rsid w:val="47BBD117"/>
    <w:rsid w:val="47F9BD52"/>
    <w:rsid w:val="4811A3D1"/>
    <w:rsid w:val="481E9836"/>
    <w:rsid w:val="48A03A69"/>
    <w:rsid w:val="48E2A6F8"/>
    <w:rsid w:val="48F5435E"/>
    <w:rsid w:val="493637D9"/>
    <w:rsid w:val="4A02807E"/>
    <w:rsid w:val="4A078B6D"/>
    <w:rsid w:val="4A2E5035"/>
    <w:rsid w:val="4A66AF81"/>
    <w:rsid w:val="4AB8DF05"/>
    <w:rsid w:val="4ACB7D84"/>
    <w:rsid w:val="4B40A50D"/>
    <w:rsid w:val="4B65E37A"/>
    <w:rsid w:val="4BBAFB42"/>
    <w:rsid w:val="4BD1C405"/>
    <w:rsid w:val="4BD7317F"/>
    <w:rsid w:val="4CADA02F"/>
    <w:rsid w:val="4CBB0015"/>
    <w:rsid w:val="4CBE8DEC"/>
    <w:rsid w:val="4CCBFA2F"/>
    <w:rsid w:val="4CCD2E75"/>
    <w:rsid w:val="4D0E0AAD"/>
    <w:rsid w:val="4DF44C3E"/>
    <w:rsid w:val="4DF75BAF"/>
    <w:rsid w:val="4E171048"/>
    <w:rsid w:val="4E3AAB26"/>
    <w:rsid w:val="4E4B0075"/>
    <w:rsid w:val="4EADD71D"/>
    <w:rsid w:val="4EEA567B"/>
    <w:rsid w:val="4EF021DA"/>
    <w:rsid w:val="4F39F0F0"/>
    <w:rsid w:val="4F6994DF"/>
    <w:rsid w:val="4F86C9F3"/>
    <w:rsid w:val="4F959BFE"/>
    <w:rsid w:val="4FEB9E7F"/>
    <w:rsid w:val="50591BED"/>
    <w:rsid w:val="50EDB8DD"/>
    <w:rsid w:val="511140D5"/>
    <w:rsid w:val="514D1C49"/>
    <w:rsid w:val="51AD3E95"/>
    <w:rsid w:val="5227C29C"/>
    <w:rsid w:val="52A9047A"/>
    <w:rsid w:val="52BF4DB1"/>
    <w:rsid w:val="52EA63F6"/>
    <w:rsid w:val="530E33B6"/>
    <w:rsid w:val="53424BBD"/>
    <w:rsid w:val="53C3546F"/>
    <w:rsid w:val="53F08C7A"/>
    <w:rsid w:val="53FBB1E6"/>
    <w:rsid w:val="540B3523"/>
    <w:rsid w:val="540C15C1"/>
    <w:rsid w:val="5472404F"/>
    <w:rsid w:val="54738DF1"/>
    <w:rsid w:val="549175D6"/>
    <w:rsid w:val="550CB2D5"/>
    <w:rsid w:val="55609B02"/>
    <w:rsid w:val="558D9823"/>
    <w:rsid w:val="563C89D3"/>
    <w:rsid w:val="5694341C"/>
    <w:rsid w:val="569A65C5"/>
    <w:rsid w:val="571C2746"/>
    <w:rsid w:val="5733B1A0"/>
    <w:rsid w:val="57442F10"/>
    <w:rsid w:val="577BE004"/>
    <w:rsid w:val="578D3B7B"/>
    <w:rsid w:val="579BFA03"/>
    <w:rsid w:val="5870166C"/>
    <w:rsid w:val="58C5B7D4"/>
    <w:rsid w:val="591C8112"/>
    <w:rsid w:val="59406F58"/>
    <w:rsid w:val="5949302C"/>
    <w:rsid w:val="59DB55A0"/>
    <w:rsid w:val="59DCA384"/>
    <w:rsid w:val="5A1CE738"/>
    <w:rsid w:val="5A2744D1"/>
    <w:rsid w:val="5A5F8C9E"/>
    <w:rsid w:val="5A735433"/>
    <w:rsid w:val="5A993161"/>
    <w:rsid w:val="5AA1C081"/>
    <w:rsid w:val="5AC1D60E"/>
    <w:rsid w:val="5B0E0758"/>
    <w:rsid w:val="5B9136EF"/>
    <w:rsid w:val="5BE7F98E"/>
    <w:rsid w:val="5BF41547"/>
    <w:rsid w:val="5BF62582"/>
    <w:rsid w:val="5C05828A"/>
    <w:rsid w:val="5C156063"/>
    <w:rsid w:val="5CA2CA16"/>
    <w:rsid w:val="5CE46F05"/>
    <w:rsid w:val="5CEA4CEF"/>
    <w:rsid w:val="5CF8CB9B"/>
    <w:rsid w:val="5D04A0DF"/>
    <w:rsid w:val="5D5EE593"/>
    <w:rsid w:val="5D9928F7"/>
    <w:rsid w:val="5DF23FBC"/>
    <w:rsid w:val="5E12E758"/>
    <w:rsid w:val="5E181273"/>
    <w:rsid w:val="5EA5DA5C"/>
    <w:rsid w:val="5ED29B3E"/>
    <w:rsid w:val="5F07B1FD"/>
    <w:rsid w:val="5F2FBFCB"/>
    <w:rsid w:val="5F4BBD84"/>
    <w:rsid w:val="5F4F40F5"/>
    <w:rsid w:val="5F55D550"/>
    <w:rsid w:val="5F59BD36"/>
    <w:rsid w:val="5F5E11C2"/>
    <w:rsid w:val="5F9AF6E8"/>
    <w:rsid w:val="5FAEB7B9"/>
    <w:rsid w:val="5FB64098"/>
    <w:rsid w:val="5FD3FE73"/>
    <w:rsid w:val="60155C19"/>
    <w:rsid w:val="6035FF8C"/>
    <w:rsid w:val="60811C9E"/>
    <w:rsid w:val="6088EDA8"/>
    <w:rsid w:val="611232F0"/>
    <w:rsid w:val="619F5543"/>
    <w:rsid w:val="6203D81B"/>
    <w:rsid w:val="620DAB8B"/>
    <w:rsid w:val="62209CD7"/>
    <w:rsid w:val="628D7612"/>
    <w:rsid w:val="62926E40"/>
    <w:rsid w:val="62AA8655"/>
    <w:rsid w:val="62B6EEC3"/>
    <w:rsid w:val="631486C1"/>
    <w:rsid w:val="6315C419"/>
    <w:rsid w:val="632A1A9A"/>
    <w:rsid w:val="63CE2717"/>
    <w:rsid w:val="642E3EA1"/>
    <w:rsid w:val="645D859A"/>
    <w:rsid w:val="64C4A1C7"/>
    <w:rsid w:val="64EDA56E"/>
    <w:rsid w:val="64FBAE7F"/>
    <w:rsid w:val="6513EDB9"/>
    <w:rsid w:val="6515612F"/>
    <w:rsid w:val="651617FF"/>
    <w:rsid w:val="6541DCC2"/>
    <w:rsid w:val="655DCB24"/>
    <w:rsid w:val="657C6BD7"/>
    <w:rsid w:val="65CA0F02"/>
    <w:rsid w:val="65ECA698"/>
    <w:rsid w:val="66220635"/>
    <w:rsid w:val="669252A8"/>
    <w:rsid w:val="669F33A6"/>
    <w:rsid w:val="66BD1F69"/>
    <w:rsid w:val="66C53D5D"/>
    <w:rsid w:val="66D8FDAF"/>
    <w:rsid w:val="66F99B85"/>
    <w:rsid w:val="67514536"/>
    <w:rsid w:val="679EF30A"/>
    <w:rsid w:val="67BEC1CC"/>
    <w:rsid w:val="67F539C6"/>
    <w:rsid w:val="68332175"/>
    <w:rsid w:val="684ECB75"/>
    <w:rsid w:val="68990DE6"/>
    <w:rsid w:val="68FB2492"/>
    <w:rsid w:val="691DC68D"/>
    <w:rsid w:val="692BC3AB"/>
    <w:rsid w:val="69955B2D"/>
    <w:rsid w:val="6A0948C2"/>
    <w:rsid w:val="6A37BD74"/>
    <w:rsid w:val="6B3D0FAF"/>
    <w:rsid w:val="6B8A35F0"/>
    <w:rsid w:val="6C149BA0"/>
    <w:rsid w:val="6C402DC4"/>
    <w:rsid w:val="6C491ACE"/>
    <w:rsid w:val="6D061297"/>
    <w:rsid w:val="6D4575D4"/>
    <w:rsid w:val="6D64B77F"/>
    <w:rsid w:val="6D8B33CC"/>
    <w:rsid w:val="6D93144D"/>
    <w:rsid w:val="6D97DD07"/>
    <w:rsid w:val="6DD4413C"/>
    <w:rsid w:val="6DFF34CE"/>
    <w:rsid w:val="6E01996F"/>
    <w:rsid w:val="6E0932D8"/>
    <w:rsid w:val="6EA2D317"/>
    <w:rsid w:val="6EDEDDD1"/>
    <w:rsid w:val="701FDBF4"/>
    <w:rsid w:val="718744B5"/>
    <w:rsid w:val="71888FBB"/>
    <w:rsid w:val="7194A048"/>
    <w:rsid w:val="71B30019"/>
    <w:rsid w:val="721F1F28"/>
    <w:rsid w:val="7243C0E0"/>
    <w:rsid w:val="724E77CA"/>
    <w:rsid w:val="731B7A04"/>
    <w:rsid w:val="735691E1"/>
    <w:rsid w:val="7394528C"/>
    <w:rsid w:val="73AA6BB3"/>
    <w:rsid w:val="73C02165"/>
    <w:rsid w:val="73EEF0F9"/>
    <w:rsid w:val="74435223"/>
    <w:rsid w:val="74460B32"/>
    <w:rsid w:val="744BE06A"/>
    <w:rsid w:val="745E5EAE"/>
    <w:rsid w:val="74637584"/>
    <w:rsid w:val="74874D58"/>
    <w:rsid w:val="74898D01"/>
    <w:rsid w:val="75152043"/>
    <w:rsid w:val="751EFD01"/>
    <w:rsid w:val="7530CA23"/>
    <w:rsid w:val="758A09DE"/>
    <w:rsid w:val="76BD9320"/>
    <w:rsid w:val="770806B5"/>
    <w:rsid w:val="7756CAF8"/>
    <w:rsid w:val="775A087B"/>
    <w:rsid w:val="77E20ED2"/>
    <w:rsid w:val="77F68639"/>
    <w:rsid w:val="78574237"/>
    <w:rsid w:val="7885EEFD"/>
    <w:rsid w:val="78911776"/>
    <w:rsid w:val="78AF0530"/>
    <w:rsid w:val="78B37D36"/>
    <w:rsid w:val="791EB0CC"/>
    <w:rsid w:val="7944C6E8"/>
    <w:rsid w:val="79991A8D"/>
    <w:rsid w:val="79B1D004"/>
    <w:rsid w:val="79ED75F6"/>
    <w:rsid w:val="79FF8335"/>
    <w:rsid w:val="7AF4C73F"/>
    <w:rsid w:val="7B21FAA7"/>
    <w:rsid w:val="7B26648C"/>
    <w:rsid w:val="7B32CFB0"/>
    <w:rsid w:val="7B44A8A8"/>
    <w:rsid w:val="7BE3D37F"/>
    <w:rsid w:val="7BEC1545"/>
    <w:rsid w:val="7C1A7A7A"/>
    <w:rsid w:val="7C3B124B"/>
    <w:rsid w:val="7C7AE3E6"/>
    <w:rsid w:val="7CB4BD5E"/>
    <w:rsid w:val="7CCD1FAF"/>
    <w:rsid w:val="7CDF54B1"/>
    <w:rsid w:val="7D0B1424"/>
    <w:rsid w:val="7D4226FB"/>
    <w:rsid w:val="7DA9FC48"/>
    <w:rsid w:val="7DCDEF38"/>
    <w:rsid w:val="7E02FC7F"/>
    <w:rsid w:val="7E29D41B"/>
    <w:rsid w:val="7E4D9624"/>
    <w:rsid w:val="7E52B21F"/>
    <w:rsid w:val="7E601C96"/>
    <w:rsid w:val="7E8CBC8B"/>
    <w:rsid w:val="7EB53BE8"/>
    <w:rsid w:val="7EB9C4A5"/>
    <w:rsid w:val="7EEDDEF8"/>
    <w:rsid w:val="7EF41651"/>
    <w:rsid w:val="7EF81030"/>
    <w:rsid w:val="7EF81E1D"/>
    <w:rsid w:val="7F100224"/>
    <w:rsid w:val="7FA05559"/>
    <w:rsid w:val="7FB9167F"/>
    <w:rsid w:val="7FBCCEED"/>
    <w:rsid w:val="7FE1A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1F7CC"/>
  <w15:chartTrackingRefBased/>
  <w15:docId w15:val="{5A6A1262-4BBB-458F-9A46-ADD0DBC9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Number 2"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06499"/>
    <w:pPr>
      <w:keepNext/>
      <w:spacing w:before="240" w:after="60"/>
      <w:outlineLvl w:val="0"/>
    </w:pPr>
    <w:rPr>
      <w:rFonts w:ascii="Arial" w:hAnsi="Arial" w:cs="Arial"/>
      <w:b/>
      <w:bCs/>
      <w:kern w:val="32"/>
      <w:sz w:val="32"/>
      <w:szCs w:val="32"/>
    </w:rPr>
  </w:style>
  <w:style w:type="paragraph" w:styleId="Heading2">
    <w:name w:val="heading 2"/>
    <w:basedOn w:val="Normal"/>
    <w:qFormat/>
    <w:rsid w:val="00123294"/>
    <w:pPr>
      <w:spacing w:before="100" w:beforeAutospacing="1" w:after="100" w:afterAutospacing="1"/>
      <w:outlineLvl w:val="1"/>
    </w:pPr>
    <w:rPr>
      <w:b/>
      <w:bCs/>
      <w:color w:val="000000"/>
      <w:sz w:val="36"/>
      <w:szCs w:val="36"/>
    </w:rPr>
  </w:style>
  <w:style w:type="paragraph" w:styleId="Heading3">
    <w:name w:val="heading 3"/>
    <w:basedOn w:val="Normal"/>
    <w:next w:val="Normal"/>
    <w:link w:val="Heading3Char"/>
    <w:qFormat/>
    <w:rsid w:val="00CD7188"/>
    <w:pPr>
      <w:keepNext/>
      <w:spacing w:before="240" w:after="60"/>
      <w:outlineLvl w:val="2"/>
    </w:pPr>
    <w:rPr>
      <w:rFonts w:ascii="Cambria" w:hAnsi="Cambria"/>
      <w:b/>
      <w:bCs/>
      <w:sz w:val="26"/>
      <w:szCs w:val="26"/>
    </w:rPr>
  </w:style>
  <w:style w:type="paragraph" w:styleId="Heading4">
    <w:name w:val="heading 4"/>
    <w:basedOn w:val="Normal"/>
    <w:next w:val="BodyText"/>
    <w:link w:val="Heading4Char"/>
    <w:qFormat/>
    <w:rsid w:val="00D23E74"/>
    <w:pPr>
      <w:tabs>
        <w:tab w:val="num" w:pos="2880"/>
      </w:tabs>
      <w:spacing w:after="240" w:line="240" w:lineRule="atLeast"/>
      <w:ind w:firstLine="2160"/>
      <w:outlineLvl w:val="3"/>
    </w:pPr>
    <w:rPr>
      <w:szCs w:val="20"/>
    </w:rPr>
  </w:style>
  <w:style w:type="paragraph" w:styleId="Heading5">
    <w:name w:val="heading 5"/>
    <w:basedOn w:val="Normal"/>
    <w:next w:val="BodyText"/>
    <w:link w:val="Heading5Char"/>
    <w:qFormat/>
    <w:rsid w:val="00D23E74"/>
    <w:pPr>
      <w:tabs>
        <w:tab w:val="num" w:pos="3600"/>
      </w:tabs>
      <w:spacing w:after="240" w:line="240" w:lineRule="atLeast"/>
      <w:ind w:firstLine="2880"/>
      <w:outlineLvl w:val="4"/>
    </w:pPr>
    <w:rPr>
      <w:szCs w:val="20"/>
    </w:rPr>
  </w:style>
  <w:style w:type="paragraph" w:styleId="Heading6">
    <w:name w:val="heading 6"/>
    <w:basedOn w:val="Normal"/>
    <w:next w:val="BodyText"/>
    <w:link w:val="Heading6Char"/>
    <w:qFormat/>
    <w:rsid w:val="00D23E74"/>
    <w:pPr>
      <w:tabs>
        <w:tab w:val="num" w:pos="4320"/>
      </w:tabs>
      <w:spacing w:after="240" w:line="240" w:lineRule="atLeast"/>
      <w:ind w:firstLine="3600"/>
      <w:outlineLvl w:val="5"/>
    </w:pPr>
    <w:rPr>
      <w:szCs w:val="20"/>
    </w:rPr>
  </w:style>
  <w:style w:type="paragraph" w:styleId="Heading7">
    <w:name w:val="heading 7"/>
    <w:basedOn w:val="Normal"/>
    <w:next w:val="BodyText"/>
    <w:link w:val="Heading7Char"/>
    <w:qFormat/>
    <w:rsid w:val="00D23E74"/>
    <w:pPr>
      <w:tabs>
        <w:tab w:val="num" w:pos="5040"/>
      </w:tabs>
      <w:spacing w:after="240" w:line="240" w:lineRule="atLeast"/>
      <w:ind w:firstLine="4320"/>
      <w:outlineLvl w:val="6"/>
    </w:pPr>
    <w:rPr>
      <w:szCs w:val="20"/>
    </w:rPr>
  </w:style>
  <w:style w:type="paragraph" w:styleId="Heading8">
    <w:name w:val="heading 8"/>
    <w:basedOn w:val="Normal"/>
    <w:next w:val="BodyText"/>
    <w:link w:val="Heading8Char"/>
    <w:qFormat/>
    <w:rsid w:val="00D23E74"/>
    <w:pPr>
      <w:tabs>
        <w:tab w:val="num" w:pos="5760"/>
      </w:tabs>
      <w:spacing w:after="240" w:line="240" w:lineRule="atLeast"/>
      <w:ind w:firstLine="5040"/>
      <w:outlineLvl w:val="7"/>
    </w:pPr>
    <w:rPr>
      <w:szCs w:val="20"/>
    </w:rPr>
  </w:style>
  <w:style w:type="paragraph" w:styleId="Heading9">
    <w:name w:val="heading 9"/>
    <w:basedOn w:val="Normal"/>
    <w:next w:val="BodyText"/>
    <w:link w:val="Heading9Char"/>
    <w:qFormat/>
    <w:rsid w:val="00D23E74"/>
    <w:pPr>
      <w:tabs>
        <w:tab w:val="num" w:pos="6480"/>
      </w:tabs>
      <w:spacing w:after="240" w:line="240" w:lineRule="atLeast"/>
      <w:ind w:firstLine="57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3294"/>
    <w:pPr>
      <w:autoSpaceDE w:val="0"/>
      <w:autoSpaceDN w:val="0"/>
      <w:adjustRightInd w:val="0"/>
    </w:pPr>
    <w:rPr>
      <w:rFonts w:ascii="Arial" w:hAnsi="Arial" w:cs="Arial"/>
      <w:color w:val="000000"/>
      <w:sz w:val="24"/>
      <w:szCs w:val="24"/>
    </w:rPr>
  </w:style>
  <w:style w:type="character" w:styleId="Hyperlink">
    <w:name w:val="Hyperlink"/>
    <w:rsid w:val="00123294"/>
    <w:rPr>
      <w:color w:val="0000FF"/>
      <w:u w:val="single"/>
    </w:rPr>
  </w:style>
  <w:style w:type="paragraph" w:styleId="BodyText">
    <w:name w:val="Body Text"/>
    <w:basedOn w:val="Normal"/>
    <w:link w:val="BodyTextChar"/>
    <w:rsid w:val="00123294"/>
    <w:pPr>
      <w:spacing w:after="120"/>
    </w:pPr>
  </w:style>
  <w:style w:type="character" w:customStyle="1" w:styleId="BodyTextChar">
    <w:name w:val="Body Text Char"/>
    <w:link w:val="BodyText"/>
    <w:rsid w:val="00123294"/>
    <w:rPr>
      <w:sz w:val="24"/>
      <w:szCs w:val="24"/>
      <w:lang w:val="en-US" w:eastAsia="en-US" w:bidi="ar-SA"/>
    </w:rPr>
  </w:style>
  <w:style w:type="paragraph" w:styleId="NormalWeb">
    <w:name w:val="Normal (Web)"/>
    <w:basedOn w:val="Normal"/>
    <w:rsid w:val="00123294"/>
    <w:pPr>
      <w:spacing w:before="100" w:beforeAutospacing="1" w:after="100" w:afterAutospacing="1"/>
    </w:pPr>
  </w:style>
  <w:style w:type="paragraph" w:styleId="Header">
    <w:name w:val="header"/>
    <w:basedOn w:val="Normal"/>
    <w:rsid w:val="00806499"/>
    <w:pPr>
      <w:tabs>
        <w:tab w:val="center" w:pos="4320"/>
        <w:tab w:val="right" w:pos="8640"/>
      </w:tabs>
    </w:pPr>
  </w:style>
  <w:style w:type="paragraph" w:styleId="BalloonText">
    <w:name w:val="Balloon Text"/>
    <w:basedOn w:val="Normal"/>
    <w:semiHidden/>
    <w:rsid w:val="009372BA"/>
    <w:rPr>
      <w:rFonts w:ascii="Tahoma" w:hAnsi="Tahoma" w:cs="Tahoma"/>
      <w:sz w:val="16"/>
      <w:szCs w:val="16"/>
    </w:rPr>
  </w:style>
  <w:style w:type="character" w:customStyle="1" w:styleId="Heading3Char">
    <w:name w:val="Heading 3 Char"/>
    <w:link w:val="Heading3"/>
    <w:semiHidden/>
    <w:rsid w:val="00CD7188"/>
    <w:rPr>
      <w:rFonts w:ascii="Cambria" w:hAnsi="Cambria"/>
      <w:b/>
      <w:bCs/>
      <w:sz w:val="26"/>
      <w:szCs w:val="26"/>
      <w:lang w:val="en-US" w:eastAsia="en-US" w:bidi="ar-SA"/>
    </w:rPr>
  </w:style>
  <w:style w:type="character" w:styleId="CommentReference">
    <w:name w:val="annotation reference"/>
    <w:uiPriority w:val="99"/>
    <w:rsid w:val="009436B4"/>
    <w:rPr>
      <w:sz w:val="16"/>
      <w:szCs w:val="16"/>
    </w:rPr>
  </w:style>
  <w:style w:type="paragraph" w:styleId="CommentText">
    <w:name w:val="annotation text"/>
    <w:basedOn w:val="Normal"/>
    <w:link w:val="CommentTextChar"/>
    <w:uiPriority w:val="99"/>
    <w:rsid w:val="009436B4"/>
    <w:rPr>
      <w:sz w:val="20"/>
      <w:szCs w:val="20"/>
    </w:rPr>
  </w:style>
  <w:style w:type="character" w:customStyle="1" w:styleId="CommentTextChar">
    <w:name w:val="Comment Text Char"/>
    <w:basedOn w:val="DefaultParagraphFont"/>
    <w:link w:val="CommentText"/>
    <w:uiPriority w:val="99"/>
    <w:rsid w:val="009436B4"/>
  </w:style>
  <w:style w:type="paragraph" w:styleId="CommentSubject">
    <w:name w:val="annotation subject"/>
    <w:basedOn w:val="CommentText"/>
    <w:next w:val="CommentText"/>
    <w:link w:val="CommentSubjectChar"/>
    <w:rsid w:val="009436B4"/>
    <w:rPr>
      <w:b/>
      <w:bCs/>
    </w:rPr>
  </w:style>
  <w:style w:type="character" w:customStyle="1" w:styleId="CommentSubjectChar">
    <w:name w:val="Comment Subject Char"/>
    <w:link w:val="CommentSubject"/>
    <w:rsid w:val="009436B4"/>
    <w:rPr>
      <w:b/>
      <w:bCs/>
    </w:rPr>
  </w:style>
  <w:style w:type="paragraph" w:styleId="Footer">
    <w:name w:val="footer"/>
    <w:basedOn w:val="Normal"/>
    <w:rsid w:val="000959BB"/>
    <w:pPr>
      <w:tabs>
        <w:tab w:val="center" w:pos="4320"/>
        <w:tab w:val="right" w:pos="8640"/>
      </w:tabs>
    </w:pPr>
  </w:style>
  <w:style w:type="character" w:styleId="PageNumber">
    <w:name w:val="page number"/>
    <w:basedOn w:val="DefaultParagraphFont"/>
    <w:rsid w:val="000959BB"/>
  </w:style>
  <w:style w:type="paragraph" w:styleId="ListParagraph">
    <w:name w:val="List Paragraph"/>
    <w:basedOn w:val="Normal"/>
    <w:uiPriority w:val="34"/>
    <w:qFormat/>
    <w:rsid w:val="00795524"/>
    <w:pPr>
      <w:ind w:left="720"/>
    </w:pPr>
  </w:style>
  <w:style w:type="paragraph" w:styleId="Revision">
    <w:name w:val="Revision"/>
    <w:hidden/>
    <w:uiPriority w:val="99"/>
    <w:semiHidden/>
    <w:rsid w:val="004D7703"/>
    <w:rPr>
      <w:sz w:val="24"/>
      <w:szCs w:val="24"/>
    </w:rPr>
  </w:style>
  <w:style w:type="paragraph" w:customStyle="1" w:styleId="BodyTextBlockIndent">
    <w:name w:val="Body Text Block Indent"/>
    <w:basedOn w:val="BodyText"/>
    <w:rsid w:val="00AB6F15"/>
    <w:pPr>
      <w:spacing w:after="240" w:line="240" w:lineRule="atLeast"/>
      <w:ind w:left="720"/>
      <w:jc w:val="both"/>
    </w:pPr>
    <w:rPr>
      <w:szCs w:val="20"/>
    </w:rPr>
  </w:style>
  <w:style w:type="paragraph" w:styleId="Title">
    <w:name w:val="Title"/>
    <w:basedOn w:val="Normal"/>
    <w:link w:val="TitleChar"/>
    <w:qFormat/>
    <w:rsid w:val="00AB6F15"/>
    <w:pPr>
      <w:jc w:val="right"/>
    </w:pPr>
    <w:rPr>
      <w:rFonts w:ascii="Arial Black" w:hAnsi="Arial Black" w:cs="Arial"/>
      <w:color w:val="808080"/>
      <w:sz w:val="56"/>
    </w:rPr>
  </w:style>
  <w:style w:type="character" w:customStyle="1" w:styleId="TitleChar">
    <w:name w:val="Title Char"/>
    <w:link w:val="Title"/>
    <w:rsid w:val="00AB6F15"/>
    <w:rPr>
      <w:rFonts w:ascii="Arial Black" w:hAnsi="Arial Black" w:cs="Arial"/>
      <w:color w:val="808080"/>
      <w:sz w:val="56"/>
      <w:szCs w:val="24"/>
    </w:rPr>
  </w:style>
  <w:style w:type="paragraph" w:styleId="ListNumber2">
    <w:name w:val="List Number 2"/>
    <w:basedOn w:val="Normal"/>
    <w:link w:val="ListNumber2Char"/>
    <w:uiPriority w:val="99"/>
    <w:rsid w:val="00AB6F15"/>
    <w:pPr>
      <w:keepNext/>
      <w:tabs>
        <w:tab w:val="left" w:pos="1440"/>
      </w:tabs>
      <w:spacing w:before="240" w:after="160"/>
      <w:ind w:left="936" w:hanging="936"/>
    </w:pPr>
    <w:rPr>
      <w:rFonts w:ascii="Arial" w:hAnsi="Arial" w:cs="Arial"/>
      <w:sz w:val="20"/>
    </w:rPr>
  </w:style>
  <w:style w:type="character" w:customStyle="1" w:styleId="ListNumber2Char">
    <w:name w:val="List Number 2 Char"/>
    <w:link w:val="ListNumber2"/>
    <w:uiPriority w:val="99"/>
    <w:locked/>
    <w:rsid w:val="00AB6F15"/>
    <w:rPr>
      <w:rFonts w:ascii="Arial" w:hAnsi="Arial" w:cs="Arial"/>
      <w:szCs w:val="24"/>
    </w:rPr>
  </w:style>
  <w:style w:type="character" w:customStyle="1" w:styleId="Heading4Char">
    <w:name w:val="Heading 4 Char"/>
    <w:link w:val="Heading4"/>
    <w:rsid w:val="00D23E74"/>
    <w:rPr>
      <w:sz w:val="24"/>
    </w:rPr>
  </w:style>
  <w:style w:type="character" w:customStyle="1" w:styleId="Heading5Char">
    <w:name w:val="Heading 5 Char"/>
    <w:link w:val="Heading5"/>
    <w:rsid w:val="00D23E74"/>
    <w:rPr>
      <w:sz w:val="24"/>
    </w:rPr>
  </w:style>
  <w:style w:type="character" w:customStyle="1" w:styleId="Heading6Char">
    <w:name w:val="Heading 6 Char"/>
    <w:link w:val="Heading6"/>
    <w:rsid w:val="00D23E74"/>
    <w:rPr>
      <w:sz w:val="24"/>
    </w:rPr>
  </w:style>
  <w:style w:type="character" w:customStyle="1" w:styleId="Heading7Char">
    <w:name w:val="Heading 7 Char"/>
    <w:link w:val="Heading7"/>
    <w:rsid w:val="00D23E74"/>
    <w:rPr>
      <w:sz w:val="24"/>
    </w:rPr>
  </w:style>
  <w:style w:type="character" w:customStyle="1" w:styleId="Heading8Char">
    <w:name w:val="Heading 8 Char"/>
    <w:link w:val="Heading8"/>
    <w:rsid w:val="00D23E74"/>
    <w:rPr>
      <w:sz w:val="24"/>
    </w:rPr>
  </w:style>
  <w:style w:type="character" w:customStyle="1" w:styleId="Heading9Char">
    <w:name w:val="Heading 9 Char"/>
    <w:link w:val="Heading9"/>
    <w:rsid w:val="00D23E74"/>
    <w:rPr>
      <w:sz w:val="24"/>
    </w:rPr>
  </w:style>
  <w:style w:type="character" w:customStyle="1" w:styleId="DeltaViewInsertion">
    <w:name w:val="DeltaView Insertion"/>
    <w:rsid w:val="00C941F8"/>
    <w:rPr>
      <w:color w:val="0000FF"/>
      <w:spacing w:val="0"/>
      <w:u w:val="single"/>
    </w:rPr>
  </w:style>
  <w:style w:type="character" w:customStyle="1" w:styleId="DeltaViewDeletion">
    <w:name w:val="DeltaView Deletion"/>
    <w:uiPriority w:val="99"/>
    <w:rsid w:val="00C941F8"/>
    <w:rPr>
      <w:strike/>
      <w:color w:val="FF0000"/>
      <w:spacing w:val="0"/>
    </w:rPr>
  </w:style>
  <w:style w:type="paragraph" w:customStyle="1" w:styleId="CENTER">
    <w:name w:val="CENTER"/>
    <w:basedOn w:val="Normal"/>
    <w:rsid w:val="00C941F8"/>
    <w:pPr>
      <w:keepNext/>
      <w:spacing w:after="240" w:line="240" w:lineRule="atLeast"/>
      <w:jc w:val="center"/>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2766">
      <w:bodyDiv w:val="1"/>
      <w:marLeft w:val="0"/>
      <w:marRight w:val="0"/>
      <w:marTop w:val="0"/>
      <w:marBottom w:val="0"/>
      <w:divBdr>
        <w:top w:val="none" w:sz="0" w:space="0" w:color="auto"/>
        <w:left w:val="none" w:sz="0" w:space="0" w:color="auto"/>
        <w:bottom w:val="none" w:sz="0" w:space="0" w:color="auto"/>
        <w:right w:val="none" w:sz="0" w:space="0" w:color="auto"/>
      </w:divBdr>
    </w:div>
    <w:div w:id="769008333">
      <w:bodyDiv w:val="1"/>
      <w:marLeft w:val="0"/>
      <w:marRight w:val="0"/>
      <w:marTop w:val="0"/>
      <w:marBottom w:val="0"/>
      <w:divBdr>
        <w:top w:val="none" w:sz="0" w:space="0" w:color="auto"/>
        <w:left w:val="none" w:sz="0" w:space="0" w:color="auto"/>
        <w:bottom w:val="none" w:sz="0" w:space="0" w:color="auto"/>
        <w:right w:val="none" w:sz="0" w:space="0" w:color="auto"/>
      </w:divBdr>
      <w:divsChild>
        <w:div w:id="58670639">
          <w:marLeft w:val="0"/>
          <w:marRight w:val="0"/>
          <w:marTop w:val="0"/>
          <w:marBottom w:val="240"/>
          <w:divBdr>
            <w:top w:val="none" w:sz="0" w:space="0" w:color="auto"/>
            <w:left w:val="none" w:sz="0" w:space="0" w:color="auto"/>
            <w:bottom w:val="none" w:sz="0" w:space="0" w:color="auto"/>
            <w:right w:val="none" w:sz="0" w:space="0" w:color="auto"/>
          </w:divBdr>
        </w:div>
        <w:div w:id="142158599">
          <w:marLeft w:val="0"/>
          <w:marRight w:val="0"/>
          <w:marTop w:val="0"/>
          <w:marBottom w:val="240"/>
          <w:divBdr>
            <w:top w:val="none" w:sz="0" w:space="0" w:color="auto"/>
            <w:left w:val="none" w:sz="0" w:space="0" w:color="auto"/>
            <w:bottom w:val="none" w:sz="0" w:space="0" w:color="auto"/>
            <w:right w:val="none" w:sz="0" w:space="0" w:color="auto"/>
          </w:divBdr>
        </w:div>
        <w:div w:id="252472789">
          <w:marLeft w:val="0"/>
          <w:marRight w:val="0"/>
          <w:marTop w:val="0"/>
          <w:marBottom w:val="240"/>
          <w:divBdr>
            <w:top w:val="none" w:sz="0" w:space="0" w:color="auto"/>
            <w:left w:val="none" w:sz="0" w:space="0" w:color="auto"/>
            <w:bottom w:val="none" w:sz="0" w:space="0" w:color="auto"/>
            <w:right w:val="none" w:sz="0" w:space="0" w:color="auto"/>
          </w:divBdr>
        </w:div>
        <w:div w:id="712658613">
          <w:marLeft w:val="0"/>
          <w:marRight w:val="0"/>
          <w:marTop w:val="0"/>
          <w:marBottom w:val="240"/>
          <w:divBdr>
            <w:top w:val="none" w:sz="0" w:space="0" w:color="auto"/>
            <w:left w:val="none" w:sz="0" w:space="0" w:color="auto"/>
            <w:bottom w:val="none" w:sz="0" w:space="0" w:color="auto"/>
            <w:right w:val="none" w:sz="0" w:space="0" w:color="auto"/>
          </w:divBdr>
        </w:div>
        <w:div w:id="746464265">
          <w:marLeft w:val="0"/>
          <w:marRight w:val="0"/>
          <w:marTop w:val="0"/>
          <w:marBottom w:val="240"/>
          <w:divBdr>
            <w:top w:val="none" w:sz="0" w:space="0" w:color="auto"/>
            <w:left w:val="none" w:sz="0" w:space="0" w:color="auto"/>
            <w:bottom w:val="none" w:sz="0" w:space="0" w:color="auto"/>
            <w:right w:val="none" w:sz="0" w:space="0" w:color="auto"/>
          </w:divBdr>
        </w:div>
        <w:div w:id="997079559">
          <w:marLeft w:val="0"/>
          <w:marRight w:val="0"/>
          <w:marTop w:val="0"/>
          <w:marBottom w:val="240"/>
          <w:divBdr>
            <w:top w:val="none" w:sz="0" w:space="0" w:color="auto"/>
            <w:left w:val="none" w:sz="0" w:space="0" w:color="auto"/>
            <w:bottom w:val="none" w:sz="0" w:space="0" w:color="auto"/>
            <w:right w:val="none" w:sz="0" w:space="0" w:color="auto"/>
          </w:divBdr>
        </w:div>
        <w:div w:id="1013189135">
          <w:marLeft w:val="0"/>
          <w:marRight w:val="0"/>
          <w:marTop w:val="0"/>
          <w:marBottom w:val="240"/>
          <w:divBdr>
            <w:top w:val="none" w:sz="0" w:space="0" w:color="auto"/>
            <w:left w:val="none" w:sz="0" w:space="0" w:color="auto"/>
            <w:bottom w:val="none" w:sz="0" w:space="0" w:color="auto"/>
            <w:right w:val="none" w:sz="0" w:space="0" w:color="auto"/>
          </w:divBdr>
        </w:div>
        <w:div w:id="1049500689">
          <w:marLeft w:val="0"/>
          <w:marRight w:val="0"/>
          <w:marTop w:val="0"/>
          <w:marBottom w:val="240"/>
          <w:divBdr>
            <w:top w:val="none" w:sz="0" w:space="0" w:color="auto"/>
            <w:left w:val="none" w:sz="0" w:space="0" w:color="auto"/>
            <w:bottom w:val="none" w:sz="0" w:space="0" w:color="auto"/>
            <w:right w:val="none" w:sz="0" w:space="0" w:color="auto"/>
          </w:divBdr>
        </w:div>
        <w:div w:id="1169364918">
          <w:marLeft w:val="0"/>
          <w:marRight w:val="0"/>
          <w:marTop w:val="0"/>
          <w:marBottom w:val="240"/>
          <w:divBdr>
            <w:top w:val="none" w:sz="0" w:space="0" w:color="auto"/>
            <w:left w:val="none" w:sz="0" w:space="0" w:color="auto"/>
            <w:bottom w:val="none" w:sz="0" w:space="0" w:color="auto"/>
            <w:right w:val="none" w:sz="0" w:space="0" w:color="auto"/>
          </w:divBdr>
        </w:div>
        <w:div w:id="1846477742">
          <w:marLeft w:val="0"/>
          <w:marRight w:val="0"/>
          <w:marTop w:val="0"/>
          <w:marBottom w:val="240"/>
          <w:divBdr>
            <w:top w:val="none" w:sz="0" w:space="0" w:color="auto"/>
            <w:left w:val="none" w:sz="0" w:space="0" w:color="auto"/>
            <w:bottom w:val="none" w:sz="0" w:space="0" w:color="auto"/>
            <w:right w:val="none" w:sz="0" w:space="0" w:color="auto"/>
          </w:divBdr>
        </w:div>
        <w:div w:id="2127308322">
          <w:marLeft w:val="0"/>
          <w:marRight w:val="0"/>
          <w:marTop w:val="0"/>
          <w:marBottom w:val="240"/>
          <w:divBdr>
            <w:top w:val="none" w:sz="0" w:space="0" w:color="auto"/>
            <w:left w:val="none" w:sz="0" w:space="0" w:color="auto"/>
            <w:bottom w:val="none" w:sz="0" w:space="0" w:color="auto"/>
            <w:right w:val="none" w:sz="0" w:space="0" w:color="auto"/>
          </w:divBdr>
        </w:div>
      </w:divsChild>
    </w:div>
    <w:div w:id="781461762">
      <w:bodyDiv w:val="1"/>
      <w:marLeft w:val="0"/>
      <w:marRight w:val="0"/>
      <w:marTop w:val="0"/>
      <w:marBottom w:val="0"/>
      <w:divBdr>
        <w:top w:val="none" w:sz="0" w:space="0" w:color="auto"/>
        <w:left w:val="none" w:sz="0" w:space="0" w:color="auto"/>
        <w:bottom w:val="none" w:sz="0" w:space="0" w:color="auto"/>
        <w:right w:val="none" w:sz="0" w:space="0" w:color="auto"/>
      </w:divBdr>
    </w:div>
    <w:div w:id="1048408690">
      <w:bodyDiv w:val="1"/>
      <w:marLeft w:val="0"/>
      <w:marRight w:val="0"/>
      <w:marTop w:val="0"/>
      <w:marBottom w:val="0"/>
      <w:divBdr>
        <w:top w:val="none" w:sz="0" w:space="0" w:color="auto"/>
        <w:left w:val="none" w:sz="0" w:space="0" w:color="auto"/>
        <w:bottom w:val="none" w:sz="0" w:space="0" w:color="auto"/>
        <w:right w:val="none" w:sz="0" w:space="0" w:color="auto"/>
      </w:divBdr>
    </w:div>
    <w:div w:id="1064524602">
      <w:bodyDiv w:val="1"/>
      <w:marLeft w:val="0"/>
      <w:marRight w:val="0"/>
      <w:marTop w:val="0"/>
      <w:marBottom w:val="0"/>
      <w:divBdr>
        <w:top w:val="none" w:sz="0" w:space="0" w:color="auto"/>
        <w:left w:val="none" w:sz="0" w:space="0" w:color="auto"/>
        <w:bottom w:val="none" w:sz="0" w:space="0" w:color="auto"/>
        <w:right w:val="none" w:sz="0" w:space="0" w:color="auto"/>
      </w:divBdr>
    </w:div>
    <w:div w:id="1109668141">
      <w:bodyDiv w:val="1"/>
      <w:marLeft w:val="0"/>
      <w:marRight w:val="0"/>
      <w:marTop w:val="0"/>
      <w:marBottom w:val="0"/>
      <w:divBdr>
        <w:top w:val="none" w:sz="0" w:space="0" w:color="auto"/>
        <w:left w:val="none" w:sz="0" w:space="0" w:color="auto"/>
        <w:bottom w:val="none" w:sz="0" w:space="0" w:color="auto"/>
        <w:right w:val="none" w:sz="0" w:space="0" w:color="auto"/>
      </w:divBdr>
    </w:div>
    <w:div w:id="1251230363">
      <w:bodyDiv w:val="1"/>
      <w:marLeft w:val="0"/>
      <w:marRight w:val="0"/>
      <w:marTop w:val="0"/>
      <w:marBottom w:val="0"/>
      <w:divBdr>
        <w:top w:val="none" w:sz="0" w:space="0" w:color="auto"/>
        <w:left w:val="none" w:sz="0" w:space="0" w:color="auto"/>
        <w:bottom w:val="none" w:sz="0" w:space="0" w:color="auto"/>
        <w:right w:val="none" w:sz="0" w:space="0" w:color="auto"/>
      </w:divBdr>
    </w:div>
    <w:div w:id="1326056942">
      <w:bodyDiv w:val="1"/>
      <w:marLeft w:val="0"/>
      <w:marRight w:val="0"/>
      <w:marTop w:val="0"/>
      <w:marBottom w:val="0"/>
      <w:divBdr>
        <w:top w:val="none" w:sz="0" w:space="0" w:color="auto"/>
        <w:left w:val="none" w:sz="0" w:space="0" w:color="auto"/>
        <w:bottom w:val="none" w:sz="0" w:space="0" w:color="auto"/>
        <w:right w:val="none" w:sz="0" w:space="0" w:color="auto"/>
      </w:divBdr>
    </w:div>
    <w:div w:id="174483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7EAAA58DC3E42867263577DF2CB22" ma:contentTypeVersion="11" ma:contentTypeDescription="Create a new document." ma:contentTypeScope="" ma:versionID="2e3d7bcc79d8101b96ee69ff5445a830">
  <xsd:schema xmlns:xsd="http://www.w3.org/2001/XMLSchema" xmlns:xs="http://www.w3.org/2001/XMLSchema" xmlns:p="http://schemas.microsoft.com/office/2006/metadata/properties" xmlns:ns3="0cd01b47-47e9-4513-8909-cbec4df2cd5a" xmlns:ns4="7f6badf4-d58f-4970-81fb-ef29107222a3" targetNamespace="http://schemas.microsoft.com/office/2006/metadata/properties" ma:root="true" ma:fieldsID="acd5b199b0e421c1807f949e47644dfe" ns3:_="" ns4:_="">
    <xsd:import namespace="0cd01b47-47e9-4513-8909-cbec4df2cd5a"/>
    <xsd:import namespace="7f6badf4-d58f-4970-81fb-ef29107222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1b47-47e9-4513-8909-cbec4df2cd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badf4-d58f-4970-81fb-ef2910722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46FF-80B8-48D3-A5E0-3BA2E01BE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1b47-47e9-4513-8909-cbec4df2cd5a"/>
    <ds:schemaRef ds:uri="7f6badf4-d58f-4970-81fb-ef2910722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193E4-C216-4910-9388-33731D7E0CF8}">
  <ds:schemaRefs>
    <ds:schemaRef ds:uri="http://schemas.microsoft.com/sharepoint/v3/contenttype/forms"/>
  </ds:schemaRefs>
</ds:datastoreItem>
</file>

<file path=customXml/itemProps3.xml><?xml version="1.0" encoding="utf-8"?>
<ds:datastoreItem xmlns:ds="http://schemas.openxmlformats.org/officeDocument/2006/customXml" ds:itemID="{29BE43B2-1E3F-4692-B019-8E1E2A093D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01290-88C4-406A-A1F1-8B507602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11893</Words>
  <Characters>67794</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Alameda County Behavioral Health Care Services (BHCS)</vt:lpstr>
    </vt:vector>
  </TitlesOfParts>
  <Company>Alameda County</Company>
  <LinksUpToDate>false</LinksUpToDate>
  <CharactersWithSpaces>79528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Alameda County Behavioral Health Care Services (BHCS)</dc:title>
  <dc:subject/>
  <dc:creator>Ratner</dc:creator>
  <cp:keywords/>
  <cp:lastModifiedBy>Natalie Bonnewit</cp:lastModifiedBy>
  <cp:revision>5</cp:revision>
  <cp:lastPrinted>2023-08-14T17:23:00Z</cp:lastPrinted>
  <dcterms:created xsi:type="dcterms:W3CDTF">2023-08-14T17:07:00Z</dcterms:created>
  <dcterms:modified xsi:type="dcterms:W3CDTF">2023-08-14T17:23:00Z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0x0101009847EAAA58DC3E42867263577DF2CB22</vt:lpwstr>
  </property>
</Properties>
</file>